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</w:rPr>
      </w:pPr>
      <w:r>
        <w:rPr>
          <w:rFonts w:ascii="Courier New" w:hAnsi="Courier New" w:cs="Courier New"/>
          <w:b/>
          <w:bCs/>
          <w:spacing w:val="4"/>
        </w:rPr>
        <w:t>RESOLUTION NO. 2014-5.___</w:t>
      </w:r>
    </w:p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</w:rPr>
      </w:pPr>
      <w:r>
        <w:rPr>
          <w:rFonts w:ascii="Courier New" w:hAnsi="Courier New" w:cs="Courier New"/>
          <w:b/>
          <w:bCs/>
          <w:spacing w:val="4"/>
        </w:rPr>
        <w:t>OF THE GOVERNING BODY OF THE</w:t>
      </w:r>
    </w:p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  <w:u w:val="single"/>
        </w:rPr>
      </w:pPr>
      <w:r>
        <w:rPr>
          <w:rFonts w:ascii="Courier New" w:hAnsi="Courier New" w:cs="Courier New"/>
          <w:b/>
          <w:bCs/>
          <w:spacing w:val="4"/>
          <w:u w:val="single"/>
        </w:rPr>
        <w:t>BOROUGH OF BLOOMINGDALE</w:t>
      </w:r>
    </w:p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</w:rPr>
      </w:pPr>
      <w:r>
        <w:rPr>
          <w:rFonts w:ascii="Courier New" w:hAnsi="Courier New" w:cs="Courier New"/>
          <w:b/>
          <w:bCs/>
          <w:spacing w:val="4"/>
        </w:rPr>
        <w:t>RAISING AWARENESS OF</w:t>
      </w:r>
    </w:p>
    <w:p w:rsidR="001745CA" w:rsidRDefault="001745CA" w:rsidP="001745CA">
      <w:pPr>
        <w:jc w:val="center"/>
        <w:rPr>
          <w:rFonts w:ascii="Courier New" w:hAnsi="Courier New" w:cs="Courier New"/>
          <w:b/>
          <w:bCs/>
          <w:spacing w:val="4"/>
        </w:rPr>
      </w:pPr>
      <w:r>
        <w:rPr>
          <w:rFonts w:ascii="Courier New" w:hAnsi="Courier New" w:cs="Courier New"/>
          <w:b/>
          <w:bCs/>
          <w:spacing w:val="4"/>
        </w:rPr>
        <w:t>FIBRODYSPLASIA OSSIFICANS PROGRESSIVA</w:t>
      </w:r>
    </w:p>
    <w:p w:rsidR="001745CA" w:rsidRDefault="001745CA" w:rsidP="001745CA">
      <w:pPr>
        <w:spacing w:line="276" w:lineRule="atLeast"/>
        <w:jc w:val="center"/>
        <w:rPr>
          <w:rFonts w:ascii="Courier New" w:hAnsi="Courier New" w:cs="Courier New"/>
        </w:rPr>
      </w:pPr>
    </w:p>
    <w:p w:rsidR="001745CA" w:rsidRDefault="001745CA" w:rsidP="001745CA">
      <w:pPr>
        <w:spacing w:line="276" w:lineRule="exact"/>
        <w:ind w:left="1080" w:right="10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pacing w:val="2"/>
          <w:sz w:val="22"/>
          <w:szCs w:val="22"/>
        </w:rPr>
        <w:t xml:space="preserve">WHEREAS, </w:t>
      </w:r>
      <w:proofErr w:type="spellStart"/>
      <w:r>
        <w:rPr>
          <w:rFonts w:ascii="Courier New" w:hAnsi="Courier New" w:cs="Courier New"/>
          <w:spacing w:val="-2"/>
          <w:sz w:val="22"/>
          <w:szCs w:val="22"/>
        </w:rPr>
        <w:t>Fibrodysplasia</w:t>
      </w:r>
      <w:proofErr w:type="spellEnd"/>
      <w:r>
        <w:rPr>
          <w:rFonts w:ascii="Courier New" w:hAnsi="Courier New" w:cs="Courier New"/>
          <w:spacing w:val="-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pacing w:val="-2"/>
          <w:sz w:val="22"/>
          <w:szCs w:val="22"/>
        </w:rPr>
        <w:t>Ossificans</w:t>
      </w:r>
      <w:proofErr w:type="spellEnd"/>
      <w:r>
        <w:rPr>
          <w:rFonts w:ascii="Courier New" w:hAnsi="Courier New" w:cs="Courier New"/>
          <w:spacing w:val="-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pacing w:val="-2"/>
          <w:sz w:val="22"/>
          <w:szCs w:val="22"/>
        </w:rPr>
        <w:t>Progessiva</w:t>
      </w:r>
      <w:proofErr w:type="spellEnd"/>
      <w:r>
        <w:rPr>
          <w:rFonts w:ascii="Courier New" w:hAnsi="Courier New" w:cs="Courier New"/>
          <w:spacing w:val="-2"/>
          <w:sz w:val="22"/>
          <w:szCs w:val="22"/>
        </w:rPr>
        <w:t xml:space="preserve"> is an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pacing w:val="-13"/>
          <w:sz w:val="22"/>
          <w:szCs w:val="22"/>
        </w:rPr>
        <w:t>illness characterized by normal bone forming in muscles and</w:t>
      </w:r>
      <w:r>
        <w:rPr>
          <w:rFonts w:ascii="Courier New" w:hAnsi="Courier New" w:cs="Courier New"/>
          <w:sz w:val="22"/>
          <w:szCs w:val="22"/>
        </w:rPr>
        <w:t xml:space="preserve"> connective tissue, forming an extra skeleton that immobilizes the body; and</w:t>
      </w:r>
    </w:p>
    <w:p w:rsidR="001745CA" w:rsidRDefault="001745CA" w:rsidP="001745CA">
      <w:pPr>
        <w:rPr>
          <w:rFonts w:ascii="Courier New" w:hAnsi="Courier New" w:cs="Courier New"/>
          <w:sz w:val="22"/>
          <w:szCs w:val="22"/>
        </w:rPr>
      </w:pPr>
    </w:p>
    <w:p w:rsidR="001745CA" w:rsidRDefault="001745CA" w:rsidP="001745CA">
      <w:pPr>
        <w:spacing w:line="276" w:lineRule="exact"/>
        <w:ind w:left="1080" w:right="10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pacing w:val="-4"/>
          <w:sz w:val="22"/>
          <w:szCs w:val="22"/>
        </w:rPr>
        <w:t xml:space="preserve">WHEREAS, </w:t>
      </w:r>
      <w:proofErr w:type="spellStart"/>
      <w:r>
        <w:rPr>
          <w:rFonts w:ascii="Courier New" w:hAnsi="Courier New" w:cs="Courier New"/>
          <w:spacing w:val="-8"/>
          <w:sz w:val="22"/>
          <w:szCs w:val="22"/>
        </w:rPr>
        <w:t>Fibrodysplasia</w:t>
      </w:r>
      <w:proofErr w:type="spellEnd"/>
      <w:r>
        <w:rPr>
          <w:rFonts w:ascii="Courier New" w:hAnsi="Courier New" w:cs="Courier New"/>
          <w:spacing w:val="-8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pacing w:val="-8"/>
          <w:sz w:val="22"/>
          <w:szCs w:val="22"/>
        </w:rPr>
        <w:t>Ossificans</w:t>
      </w:r>
      <w:proofErr w:type="spellEnd"/>
      <w:r>
        <w:rPr>
          <w:rFonts w:ascii="Courier New" w:hAnsi="Courier New" w:cs="Courier New"/>
          <w:spacing w:val="-8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pacing w:val="-8"/>
          <w:sz w:val="22"/>
          <w:szCs w:val="22"/>
        </w:rPr>
        <w:t>Progressiva</w:t>
      </w:r>
      <w:proofErr w:type="spellEnd"/>
      <w:r>
        <w:rPr>
          <w:rFonts w:ascii="Courier New" w:hAnsi="Courier New" w:cs="Courier New"/>
          <w:spacing w:val="-8"/>
          <w:sz w:val="22"/>
          <w:szCs w:val="22"/>
        </w:rPr>
        <w:t xml:space="preserve"> affects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pacing w:val="-13"/>
          <w:sz w:val="22"/>
          <w:szCs w:val="22"/>
        </w:rPr>
        <w:t>children, usually in the first or second decade of life being</w:t>
      </w:r>
      <w:r>
        <w:rPr>
          <w:rFonts w:ascii="Courier New" w:hAnsi="Courier New" w:cs="Courier New"/>
          <w:sz w:val="22"/>
          <w:szCs w:val="22"/>
        </w:rPr>
        <w:t xml:space="preserve"> diagnosed by the age of ten, depriving them of normal development; and</w:t>
      </w:r>
    </w:p>
    <w:p w:rsidR="001745CA" w:rsidRDefault="001745CA" w:rsidP="001745CA">
      <w:pPr>
        <w:rPr>
          <w:rFonts w:ascii="Courier New" w:hAnsi="Courier New" w:cs="Courier New"/>
          <w:sz w:val="22"/>
          <w:szCs w:val="22"/>
        </w:rPr>
      </w:pPr>
    </w:p>
    <w:p w:rsidR="001745CA" w:rsidRDefault="001745CA" w:rsidP="001745CA">
      <w:pPr>
        <w:spacing w:line="276" w:lineRule="exact"/>
        <w:ind w:left="1080" w:right="1296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pacing w:val="22"/>
          <w:sz w:val="22"/>
          <w:szCs w:val="22"/>
        </w:rPr>
        <w:t>WHEREAS,</w:t>
      </w:r>
      <w:r>
        <w:rPr>
          <w:rFonts w:ascii="Courier New" w:hAnsi="Courier New" w:cs="Courier New"/>
          <w:b/>
          <w:bCs/>
          <w:spacing w:val="10"/>
          <w:sz w:val="22"/>
          <w:szCs w:val="22"/>
        </w:rPr>
        <w:t xml:space="preserve"> </w:t>
      </w:r>
      <w:r>
        <w:rPr>
          <w:rFonts w:ascii="Courier New" w:hAnsi="Courier New" w:cs="Courier New"/>
          <w:spacing w:val="73"/>
          <w:sz w:val="22"/>
          <w:szCs w:val="22"/>
        </w:rPr>
        <w:t>it</w:t>
      </w:r>
      <w:r>
        <w:rPr>
          <w:rFonts w:ascii="Courier New" w:hAnsi="Courier New" w:cs="Courier New"/>
          <w:spacing w:val="10"/>
          <w:sz w:val="22"/>
          <w:szCs w:val="22"/>
        </w:rPr>
        <w:t xml:space="preserve"> </w:t>
      </w:r>
      <w:r>
        <w:rPr>
          <w:rFonts w:ascii="Courier New" w:hAnsi="Courier New" w:cs="Courier New"/>
          <w:spacing w:val="-10"/>
          <w:sz w:val="22"/>
          <w:szCs w:val="22"/>
        </w:rPr>
        <w:t>is estimated that 2,500 people worldwide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pacing w:val="-13"/>
          <w:sz w:val="22"/>
          <w:szCs w:val="22"/>
        </w:rPr>
        <w:t xml:space="preserve">are afflicted with </w:t>
      </w:r>
      <w:proofErr w:type="spellStart"/>
      <w:r>
        <w:rPr>
          <w:rFonts w:ascii="Courier New" w:hAnsi="Courier New" w:cs="Courier New"/>
          <w:spacing w:val="-13"/>
          <w:sz w:val="22"/>
          <w:szCs w:val="22"/>
        </w:rPr>
        <w:t>Fibrodysplasia</w:t>
      </w:r>
      <w:proofErr w:type="spellEnd"/>
      <w:r>
        <w:rPr>
          <w:rFonts w:ascii="Courier New" w:hAnsi="Courier New" w:cs="Courier New"/>
          <w:spacing w:val="-13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pacing w:val="-13"/>
          <w:sz w:val="22"/>
          <w:szCs w:val="22"/>
        </w:rPr>
        <w:t>Ossificans</w:t>
      </w:r>
      <w:proofErr w:type="spellEnd"/>
      <w:r>
        <w:rPr>
          <w:rFonts w:ascii="Courier New" w:hAnsi="Courier New" w:cs="Courier New"/>
          <w:spacing w:val="-13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pacing w:val="-13"/>
          <w:sz w:val="22"/>
          <w:szCs w:val="22"/>
        </w:rPr>
        <w:t>Progressiva</w:t>
      </w:r>
      <w:proofErr w:type="spellEnd"/>
      <w:r>
        <w:rPr>
          <w:rFonts w:ascii="Courier New" w:hAnsi="Courier New" w:cs="Courier New"/>
          <w:spacing w:val="-13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pacing w:val="-15"/>
          <w:sz w:val="22"/>
          <w:szCs w:val="22"/>
        </w:rPr>
        <w:t>with 200 diagnosed cases in the United States and 12 cases</w:t>
      </w:r>
      <w:r>
        <w:rPr>
          <w:rFonts w:ascii="Courier New" w:hAnsi="Courier New" w:cs="Courier New"/>
          <w:sz w:val="22"/>
          <w:szCs w:val="22"/>
        </w:rPr>
        <w:t xml:space="preserve"> in New Jersey; and</w:t>
      </w:r>
    </w:p>
    <w:p w:rsidR="001745CA" w:rsidRDefault="001745CA" w:rsidP="001745CA">
      <w:pPr>
        <w:spacing w:before="180"/>
        <w:ind w:left="1080" w:right="10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pacing w:val="-5"/>
          <w:sz w:val="22"/>
          <w:szCs w:val="22"/>
        </w:rPr>
        <w:t xml:space="preserve">WHEREAS, </w:t>
      </w:r>
      <w:r>
        <w:rPr>
          <w:rFonts w:ascii="Courier New" w:hAnsi="Courier New" w:cs="Courier New"/>
          <w:spacing w:val="33"/>
          <w:sz w:val="22"/>
          <w:szCs w:val="22"/>
        </w:rPr>
        <w:t>currently</w:t>
      </w:r>
      <w:r>
        <w:rPr>
          <w:rFonts w:ascii="Courier New" w:hAnsi="Courier New" w:cs="Courier New"/>
          <w:spacing w:val="-5"/>
          <w:sz w:val="22"/>
          <w:szCs w:val="22"/>
        </w:rPr>
        <w:t xml:space="preserve"> </w:t>
      </w:r>
      <w:r>
        <w:rPr>
          <w:rFonts w:ascii="Courier New" w:hAnsi="Courier New" w:cs="Courier New"/>
          <w:spacing w:val="-10"/>
          <w:sz w:val="22"/>
          <w:szCs w:val="22"/>
        </w:rPr>
        <w:t>the University of Pennsylvania is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pacing w:val="-13"/>
          <w:sz w:val="22"/>
          <w:szCs w:val="22"/>
        </w:rPr>
        <w:t>the only medical research facility investigating a cure for</w:t>
      </w:r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Fibrodysplasia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Ossificans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Progressiva</w:t>
      </w:r>
      <w:proofErr w:type="spellEnd"/>
      <w:r>
        <w:rPr>
          <w:rFonts w:ascii="Courier New" w:hAnsi="Courier New" w:cs="Courier New"/>
          <w:sz w:val="22"/>
          <w:szCs w:val="22"/>
        </w:rPr>
        <w:t>; and</w:t>
      </w:r>
    </w:p>
    <w:p w:rsidR="001745CA" w:rsidRDefault="001745CA" w:rsidP="001745CA">
      <w:pPr>
        <w:spacing w:before="180"/>
        <w:ind w:left="1080" w:right="10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pacing w:val="-5"/>
          <w:sz w:val="22"/>
          <w:szCs w:val="22"/>
        </w:rPr>
        <w:t xml:space="preserve">WHEREAS, </w:t>
      </w:r>
      <w:r>
        <w:rPr>
          <w:rFonts w:ascii="Courier New" w:hAnsi="Courier New" w:cs="Courier New"/>
          <w:bCs/>
          <w:spacing w:val="-5"/>
          <w:sz w:val="22"/>
          <w:szCs w:val="22"/>
        </w:rPr>
        <w:t>numerous states, countries and international organizations have joined together to increase public awareness of this devastating, rare genetic disorder, to promote research to find the cure; and</w:t>
      </w:r>
    </w:p>
    <w:p w:rsidR="001745CA" w:rsidRDefault="001745CA" w:rsidP="001745CA">
      <w:pPr>
        <w:ind w:left="1080" w:right="1872"/>
        <w:rPr>
          <w:rFonts w:ascii="Courier New" w:hAnsi="Courier New" w:cs="Courier New"/>
          <w:b/>
          <w:bCs/>
          <w:spacing w:val="-5"/>
          <w:sz w:val="22"/>
          <w:szCs w:val="22"/>
        </w:rPr>
      </w:pPr>
    </w:p>
    <w:p w:rsidR="001745CA" w:rsidRDefault="001745CA" w:rsidP="001745CA">
      <w:pPr>
        <w:ind w:left="1080" w:right="864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pacing w:val="-5"/>
          <w:sz w:val="22"/>
          <w:szCs w:val="22"/>
        </w:rPr>
        <w:t xml:space="preserve">WHEREAS, </w:t>
      </w:r>
      <w:r>
        <w:rPr>
          <w:rFonts w:ascii="Courier New" w:hAnsi="Courier New" w:cs="Courier New"/>
          <w:spacing w:val="-9"/>
          <w:sz w:val="22"/>
          <w:szCs w:val="22"/>
        </w:rPr>
        <w:t>the Governing Body of the Borough of Bloomingdale w</w:t>
      </w:r>
      <w:r>
        <w:rPr>
          <w:rFonts w:ascii="Courier New" w:hAnsi="Courier New" w:cs="Courier New"/>
          <w:sz w:val="22"/>
          <w:szCs w:val="22"/>
        </w:rPr>
        <w:t xml:space="preserve">ishes to help to increase awareness of </w:t>
      </w:r>
      <w:proofErr w:type="spellStart"/>
      <w:r>
        <w:rPr>
          <w:rFonts w:ascii="Courier New" w:hAnsi="Courier New" w:cs="Courier New"/>
          <w:sz w:val="22"/>
          <w:szCs w:val="22"/>
        </w:rPr>
        <w:t>Fibrodysplasia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Ossificans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Progressiva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and to provide public </w:t>
      </w:r>
      <w:r>
        <w:rPr>
          <w:rFonts w:ascii="Courier New" w:hAnsi="Courier New" w:cs="Courier New"/>
          <w:spacing w:val="-14"/>
          <w:sz w:val="22"/>
          <w:szCs w:val="22"/>
        </w:rPr>
        <w:t>support to find a cause and 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iCs/>
          <w:spacing w:val="5"/>
          <w:sz w:val="22"/>
          <w:szCs w:val="22"/>
        </w:rPr>
        <w:t xml:space="preserve">cure for </w:t>
      </w:r>
      <w:r>
        <w:rPr>
          <w:rFonts w:ascii="Courier New" w:hAnsi="Courier New" w:cs="Courier New"/>
          <w:iCs/>
          <w:spacing w:val="19"/>
          <w:sz w:val="22"/>
          <w:szCs w:val="22"/>
        </w:rPr>
        <w:t>this</w:t>
      </w:r>
      <w:r>
        <w:rPr>
          <w:rFonts w:ascii="Courier New" w:hAnsi="Courier New" w:cs="Courier New"/>
          <w:iCs/>
          <w:spacing w:val="5"/>
          <w:sz w:val="22"/>
          <w:szCs w:val="22"/>
        </w:rPr>
        <w:t xml:space="preserve"> </w:t>
      </w:r>
      <w:r>
        <w:rPr>
          <w:rFonts w:ascii="Courier New" w:hAnsi="Courier New" w:cs="Courier New"/>
          <w:spacing w:val="-14"/>
          <w:sz w:val="22"/>
          <w:szCs w:val="22"/>
        </w:rPr>
        <w:t>devastatin</w:t>
      </w:r>
      <w:r>
        <w:rPr>
          <w:rFonts w:ascii="Courier New" w:hAnsi="Courier New" w:cs="Courier New"/>
          <w:sz w:val="22"/>
          <w:szCs w:val="22"/>
        </w:rPr>
        <w:t>g disorder.</w:t>
      </w:r>
    </w:p>
    <w:p w:rsidR="001745CA" w:rsidRPr="001745CA" w:rsidRDefault="001745CA" w:rsidP="001745CA">
      <w:pPr>
        <w:ind w:left="1152" w:right="1872" w:firstLine="720"/>
        <w:rPr>
          <w:rFonts w:ascii="Courier New" w:hAnsi="Courier New" w:cs="Courier New"/>
          <w:sz w:val="22"/>
          <w:szCs w:val="22"/>
        </w:rPr>
      </w:pPr>
    </w:p>
    <w:p w:rsidR="001745CA" w:rsidRDefault="001745CA" w:rsidP="001745CA">
      <w:pPr>
        <w:ind w:left="1152" w:right="864"/>
        <w:rPr>
          <w:rFonts w:ascii="Courier New" w:hAnsi="Courier New" w:cs="Courier New"/>
          <w:bCs/>
          <w:sz w:val="22"/>
          <w:szCs w:val="22"/>
        </w:rPr>
      </w:pPr>
      <w:r w:rsidRPr="001745CA">
        <w:rPr>
          <w:rFonts w:ascii="Courier New" w:hAnsi="Courier New" w:cs="Courier New"/>
          <w:b/>
          <w:bCs/>
          <w:spacing w:val="4"/>
          <w:sz w:val="22"/>
          <w:szCs w:val="22"/>
        </w:rPr>
        <w:t>NOW, THEREFORE</w:t>
      </w:r>
      <w:r w:rsidRPr="001745CA">
        <w:rPr>
          <w:rFonts w:ascii="Courier New" w:hAnsi="Courier New" w:cs="Courier New"/>
          <w:bCs/>
          <w:spacing w:val="4"/>
          <w:sz w:val="22"/>
          <w:szCs w:val="22"/>
        </w:rPr>
        <w:t>, that the Governing Body of the Borough of Bloomingdale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pacing w:val="-13"/>
          <w:sz w:val="22"/>
          <w:szCs w:val="22"/>
        </w:rPr>
        <w:t xml:space="preserve">wish to raise awareness of this devastating disease and support research to find a cause and cure for </w:t>
      </w:r>
      <w:proofErr w:type="spellStart"/>
      <w:r>
        <w:rPr>
          <w:rFonts w:ascii="Courier New" w:hAnsi="Courier New" w:cs="Courier New"/>
          <w:b/>
          <w:bCs/>
          <w:sz w:val="22"/>
          <w:szCs w:val="22"/>
        </w:rPr>
        <w:t>Fibrodysplasia</w:t>
      </w:r>
      <w:proofErr w:type="spellEnd"/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2"/>
          <w:szCs w:val="22"/>
        </w:rPr>
        <w:t>Ossificans</w:t>
      </w:r>
      <w:proofErr w:type="spellEnd"/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2"/>
          <w:szCs w:val="22"/>
        </w:rPr>
        <w:t>Progessiva</w:t>
      </w:r>
      <w:proofErr w:type="spellEnd"/>
      <w:r>
        <w:rPr>
          <w:rFonts w:ascii="Courier New" w:hAnsi="Courier New" w:cs="Courier New"/>
          <w:b/>
          <w:bCs/>
          <w:sz w:val="22"/>
          <w:szCs w:val="22"/>
        </w:rPr>
        <w:t xml:space="preserve">.  </w:t>
      </w:r>
      <w:r>
        <w:rPr>
          <w:rFonts w:ascii="Courier New" w:hAnsi="Courier New" w:cs="Courier New"/>
          <w:bCs/>
          <w:sz w:val="22"/>
          <w:szCs w:val="22"/>
        </w:rPr>
        <w:t>We urge all residents of Wall Township to learn about this devastating disorder with the hope of developing a treatment and cure.</w:t>
      </w:r>
    </w:p>
    <w:p w:rsidR="001745CA" w:rsidRDefault="001745CA" w:rsidP="001745CA">
      <w:pPr>
        <w:ind w:right="864"/>
        <w:rPr>
          <w:rFonts w:ascii="Courier New" w:hAnsi="Courier New" w:cs="Courier New"/>
          <w:bCs/>
          <w:sz w:val="22"/>
          <w:szCs w:val="22"/>
        </w:rPr>
      </w:pPr>
    </w:p>
    <w:p w:rsidR="001745CA" w:rsidRDefault="001745CA" w:rsidP="001745CA"/>
    <w:p w:rsidR="001745CA" w:rsidRDefault="001745CA" w:rsidP="001745CA"/>
    <w:p w:rsidR="001745CA" w:rsidRDefault="001745CA" w:rsidP="001745CA"/>
    <w:p w:rsidR="001745CA" w:rsidRDefault="001745CA" w:rsidP="001745CA"/>
    <w:p w:rsidR="001745CA" w:rsidRDefault="001745CA" w:rsidP="001745CA"/>
    <w:p w:rsidR="001745CA" w:rsidRDefault="001745CA" w:rsidP="001745CA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745CA" w:rsidTr="00D7525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1745CA" w:rsidTr="00D7525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</w:tbl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Borough of Bloomingdale at an Official M</w:t>
      </w:r>
      <w:r>
        <w:rPr>
          <w:sz w:val="18"/>
        </w:rPr>
        <w:t>eeting held on Tuesday, May 6</w:t>
      </w:r>
      <w:r>
        <w:rPr>
          <w:sz w:val="18"/>
        </w:rPr>
        <w:t>, 2014.</w:t>
      </w:r>
    </w:p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___________________________________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Jane McCarthy, R.M.C.</w:t>
      </w:r>
    </w:p>
    <w:p w:rsidR="001745CA" w:rsidRDefault="001745CA" w:rsidP="001745CA">
      <w:r>
        <w:rPr>
          <w:sz w:val="18"/>
        </w:rPr>
        <w:t>Municipal Clerk, Borough of Bloomingdale</w:t>
      </w:r>
    </w:p>
    <w:p w:rsidR="001745CA" w:rsidRDefault="001745CA" w:rsidP="001745CA"/>
    <w:p w:rsidR="001745CA" w:rsidRDefault="001745CA" w:rsidP="001745CA"/>
    <w:p w:rsidR="001745CA" w:rsidRDefault="001745CA" w:rsidP="001745CA"/>
    <w:p w:rsidR="001745CA" w:rsidRDefault="001745CA" w:rsidP="001745CA"/>
    <w:p w:rsidR="00F94C51" w:rsidRDefault="00F94C51" w:rsidP="001745CA"/>
    <w:sectPr w:rsidR="00F9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CA"/>
    <w:rsid w:val="001745CA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cp:lastPrinted>2014-04-24T17:46:00Z</cp:lastPrinted>
  <dcterms:created xsi:type="dcterms:W3CDTF">2014-04-24T17:42:00Z</dcterms:created>
  <dcterms:modified xsi:type="dcterms:W3CDTF">2014-04-24T17:47:00Z</dcterms:modified>
</cp:coreProperties>
</file>