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19BB1" w14:textId="4ED35F2F" w:rsidR="003F5CFE" w:rsidRPr="00BA4A91" w:rsidRDefault="003F5CFE" w:rsidP="003F5CFE">
      <w:pPr>
        <w:pStyle w:val="NoSpacing"/>
        <w:jc w:val="center"/>
        <w:rPr>
          <w:rFonts w:ascii="Times New Roman" w:hAnsi="Times New Roman" w:cs="Times New Roman"/>
          <w:b/>
          <w:bCs/>
        </w:rPr>
      </w:pPr>
      <w:r w:rsidRPr="00BA4A91">
        <w:rPr>
          <w:rFonts w:ascii="Times New Roman" w:hAnsi="Times New Roman" w:cs="Times New Roman"/>
          <w:b/>
          <w:bCs/>
        </w:rPr>
        <w:t>RESOLUTION NO. 2026</w:t>
      </w:r>
      <w:r w:rsidRPr="00BA4A91">
        <w:rPr>
          <w:rFonts w:ascii="Times New Roman" w:hAnsi="Times New Roman" w:cs="Times New Roman"/>
          <w:b/>
          <w:bCs/>
        </w:rPr>
        <w:noBreakHyphen/>
      </w:r>
      <w:r w:rsidR="00D7040E">
        <w:rPr>
          <w:rFonts w:ascii="Times New Roman" w:hAnsi="Times New Roman" w:cs="Times New Roman"/>
          <w:b/>
          <w:bCs/>
        </w:rPr>
        <w:t>6.18</w:t>
      </w:r>
      <w:r w:rsidRPr="00BA4A91">
        <w:rPr>
          <w:rFonts w:ascii="Times New Roman" w:hAnsi="Times New Roman" w:cs="Times New Roman"/>
          <w:b/>
          <w:bCs/>
        </w:rPr>
        <w:br/>
        <w:t>OF THE GOVERNING BODY OF</w:t>
      </w:r>
    </w:p>
    <w:p w14:paraId="731E28A2" w14:textId="77777777" w:rsidR="004D30D0" w:rsidRDefault="003F5CFE" w:rsidP="003F5CFE">
      <w:pPr>
        <w:pStyle w:val="NoSpacing"/>
        <w:jc w:val="center"/>
        <w:rPr>
          <w:rFonts w:ascii="Times New Roman" w:hAnsi="Times New Roman" w:cs="Times New Roman"/>
          <w:b/>
          <w:bCs/>
          <w:u w:val="single"/>
        </w:rPr>
      </w:pPr>
      <w:r w:rsidRPr="00BA4A91">
        <w:rPr>
          <w:rFonts w:ascii="Times New Roman" w:hAnsi="Times New Roman" w:cs="Times New Roman"/>
          <w:b/>
          <w:bCs/>
          <w:u w:val="single"/>
        </w:rPr>
        <w:t>THE BOROUGH OF BLOOMINGDALE</w:t>
      </w:r>
    </w:p>
    <w:p w14:paraId="5BEAFDC3" w14:textId="7D2AEEF5" w:rsidR="003F5CFE" w:rsidRPr="003F5CFE" w:rsidRDefault="003F5CFE" w:rsidP="003F5CFE">
      <w:pPr>
        <w:pStyle w:val="NoSpacing"/>
        <w:jc w:val="center"/>
        <w:rPr>
          <w:rFonts w:ascii="Times New Roman" w:hAnsi="Times New Roman" w:cs="Times New Roman"/>
          <w:b/>
          <w:bCs/>
        </w:rPr>
      </w:pPr>
      <w:r w:rsidRPr="003F5CFE">
        <w:rPr>
          <w:rFonts w:ascii="Times New Roman" w:hAnsi="Times New Roman" w:cs="Times New Roman"/>
        </w:rPr>
        <w:br/>
      </w:r>
      <w:r w:rsidRPr="003F5CFE">
        <w:rPr>
          <w:rFonts w:ascii="Times New Roman" w:hAnsi="Times New Roman" w:cs="Times New Roman"/>
          <w:b/>
          <w:bCs/>
        </w:rPr>
        <w:t>SUPPLEMENTING RESOLUTION NO. 2026</w:t>
      </w:r>
      <w:r w:rsidRPr="003F5CFE">
        <w:rPr>
          <w:rFonts w:ascii="Times New Roman" w:hAnsi="Times New Roman" w:cs="Times New Roman"/>
          <w:b/>
          <w:bCs/>
        </w:rPr>
        <w:noBreakHyphen/>
        <w:t>5.6 TO APPLY N.J.S.A. 40A:4</w:t>
      </w:r>
      <w:r w:rsidRPr="003F5CFE">
        <w:rPr>
          <w:rFonts w:ascii="Times New Roman" w:hAnsi="Times New Roman" w:cs="Times New Roman"/>
          <w:b/>
          <w:bCs/>
        </w:rPr>
        <w:noBreakHyphen/>
        <w:t>41(c)(1) TAX APPEAL ADJUSTMENT TO THE 2026 RESERVE FOR UNCOLLECTED TAXES</w:t>
      </w:r>
    </w:p>
    <w:p w14:paraId="428433A2" w14:textId="77777777" w:rsidR="003F5CFE" w:rsidRPr="003F5CFE" w:rsidRDefault="003F5CFE" w:rsidP="003F5CFE">
      <w:pPr>
        <w:pStyle w:val="NoSpacing"/>
        <w:jc w:val="center"/>
        <w:rPr>
          <w:rFonts w:ascii="Times New Roman" w:hAnsi="Times New Roman" w:cs="Times New Roman"/>
        </w:rPr>
      </w:pPr>
    </w:p>
    <w:p w14:paraId="61160EEF" w14:textId="77777777" w:rsidR="003F5CFE" w:rsidRPr="003F5CFE" w:rsidRDefault="003F5CFE" w:rsidP="00EF74CF">
      <w:pPr>
        <w:rPr>
          <w:rFonts w:ascii="Times New Roman" w:hAnsi="Times New Roman" w:cs="Times New Roman"/>
        </w:rPr>
      </w:pPr>
      <w:proofErr w:type="gramStart"/>
      <w:r w:rsidRPr="006C2863">
        <w:rPr>
          <w:rFonts w:ascii="Times New Roman" w:hAnsi="Times New Roman" w:cs="Times New Roman"/>
          <w:b/>
          <w:bCs/>
        </w:rPr>
        <w:t>WHEREAS</w:t>
      </w:r>
      <w:r w:rsidRPr="003F5CFE">
        <w:rPr>
          <w:rFonts w:ascii="Times New Roman" w:hAnsi="Times New Roman" w:cs="Times New Roman"/>
        </w:rPr>
        <w:t>,</w:t>
      </w:r>
      <w:proofErr w:type="gramEnd"/>
      <w:r w:rsidRPr="003F5CFE">
        <w:rPr>
          <w:rFonts w:ascii="Times New Roman" w:hAnsi="Times New Roman" w:cs="Times New Roman"/>
        </w:rPr>
        <w:t xml:space="preserve"> the Borough Council of the Borough of Bloomingdale previously adopted Resolution No. 2026</w:t>
      </w:r>
      <w:r w:rsidRPr="003F5CFE">
        <w:rPr>
          <w:rFonts w:ascii="Times New Roman" w:hAnsi="Times New Roman" w:cs="Times New Roman"/>
        </w:rPr>
        <w:noBreakHyphen/>
        <w:t>5.6 on May 5, 2026, computing the 2026 Reserve for Uncollected Taxes pursuant to N.J.S.A. 40A:4</w:t>
      </w:r>
      <w:r w:rsidRPr="003F5CFE">
        <w:rPr>
          <w:rFonts w:ascii="Times New Roman" w:hAnsi="Times New Roman" w:cs="Times New Roman"/>
        </w:rPr>
        <w:noBreakHyphen/>
        <w:t>41; and</w:t>
      </w:r>
    </w:p>
    <w:p w14:paraId="2647D2A6" w14:textId="77777777" w:rsidR="003F5CFE" w:rsidRPr="003F5CFE" w:rsidRDefault="003F5CFE" w:rsidP="00EF74CF">
      <w:pPr>
        <w:rPr>
          <w:rFonts w:ascii="Times New Roman" w:hAnsi="Times New Roman" w:cs="Times New Roman"/>
        </w:rPr>
      </w:pPr>
      <w:proofErr w:type="gramStart"/>
      <w:r w:rsidRPr="006C2863">
        <w:rPr>
          <w:rFonts w:ascii="Times New Roman" w:hAnsi="Times New Roman" w:cs="Times New Roman"/>
          <w:b/>
          <w:bCs/>
        </w:rPr>
        <w:t>WHEREAS</w:t>
      </w:r>
      <w:r w:rsidRPr="003F5CFE">
        <w:rPr>
          <w:rFonts w:ascii="Times New Roman" w:hAnsi="Times New Roman" w:cs="Times New Roman"/>
        </w:rPr>
        <w:t>,</w:t>
      </w:r>
      <w:proofErr w:type="gramEnd"/>
      <w:r w:rsidRPr="003F5CFE">
        <w:rPr>
          <w:rFonts w:ascii="Times New Roman" w:hAnsi="Times New Roman" w:cs="Times New Roman"/>
        </w:rPr>
        <w:t xml:space="preserve"> N.J.S.A. 40A:4</w:t>
      </w:r>
      <w:r w:rsidRPr="003F5CFE">
        <w:rPr>
          <w:rFonts w:ascii="Times New Roman" w:hAnsi="Times New Roman" w:cs="Times New Roman"/>
        </w:rPr>
        <w:noBreakHyphen/>
        <w:t>41(c)(1) permits a municipality to further reduce the amount to be raised for the Reserve for Uncollected Taxes when certain conditions are met, including the occurrence of final tax appeal judgments against the municipality; and</w:t>
      </w:r>
    </w:p>
    <w:p w14:paraId="2C68EC65" w14:textId="77777777" w:rsidR="003F5CFE" w:rsidRPr="003F5CFE" w:rsidRDefault="003F5CFE" w:rsidP="00EF74CF">
      <w:pPr>
        <w:rPr>
          <w:rFonts w:ascii="Times New Roman" w:hAnsi="Times New Roman" w:cs="Times New Roman"/>
        </w:rPr>
      </w:pPr>
      <w:r w:rsidRPr="006C2863">
        <w:rPr>
          <w:rFonts w:ascii="Times New Roman" w:hAnsi="Times New Roman" w:cs="Times New Roman"/>
          <w:b/>
          <w:bCs/>
        </w:rPr>
        <w:t>WHEREAS</w:t>
      </w:r>
      <w:r w:rsidRPr="003F5CFE">
        <w:rPr>
          <w:rFonts w:ascii="Times New Roman" w:hAnsi="Times New Roman" w:cs="Times New Roman"/>
        </w:rPr>
        <w:t xml:space="preserve">, during the preceding fiscal year, the Borough of Bloomingdale experienced final tax appeal judgments resulting in reductions to the total tax levy </w:t>
      </w:r>
      <w:proofErr w:type="gramStart"/>
      <w:r w:rsidRPr="003F5CFE">
        <w:rPr>
          <w:rFonts w:ascii="Times New Roman" w:hAnsi="Times New Roman" w:cs="Times New Roman"/>
        </w:rPr>
        <w:t>in excess of</w:t>
      </w:r>
      <w:proofErr w:type="gramEnd"/>
      <w:r w:rsidRPr="003F5CFE">
        <w:rPr>
          <w:rFonts w:ascii="Times New Roman" w:hAnsi="Times New Roman" w:cs="Times New Roman"/>
        </w:rPr>
        <w:t xml:space="preserve"> the statutory threshold; and</w:t>
      </w:r>
    </w:p>
    <w:p w14:paraId="370D5882" w14:textId="00ECDEAF" w:rsidR="003F5CFE" w:rsidRPr="003F5CFE" w:rsidRDefault="003F5CFE" w:rsidP="00EF74CF">
      <w:pPr>
        <w:rPr>
          <w:rFonts w:ascii="Times New Roman" w:hAnsi="Times New Roman" w:cs="Times New Roman"/>
        </w:rPr>
      </w:pPr>
      <w:r w:rsidRPr="006C2863">
        <w:rPr>
          <w:rFonts w:ascii="Times New Roman" w:hAnsi="Times New Roman" w:cs="Times New Roman"/>
          <w:b/>
          <w:bCs/>
        </w:rPr>
        <w:t>WHEREAS</w:t>
      </w:r>
      <w:r w:rsidRPr="003F5CFE">
        <w:rPr>
          <w:rFonts w:ascii="Times New Roman" w:hAnsi="Times New Roman" w:cs="Times New Roman"/>
        </w:rPr>
        <w:t xml:space="preserve">, during fiscal year 2025, tax appeal judgments reduced the Borough's certified tax levy by </w:t>
      </w:r>
      <w:r w:rsidRPr="00BA4A91">
        <w:rPr>
          <w:rFonts w:ascii="Times New Roman" w:hAnsi="Times New Roman" w:cs="Times New Roman"/>
        </w:rPr>
        <w:t>$</w:t>
      </w:r>
      <w:r w:rsidR="00BA4A91" w:rsidRPr="00BA4A91">
        <w:rPr>
          <w:rFonts w:ascii="Times New Roman" w:hAnsi="Times New Roman" w:cs="Times New Roman"/>
        </w:rPr>
        <w:t>57,</w:t>
      </w:r>
      <w:r w:rsidR="00BA4A91">
        <w:rPr>
          <w:rFonts w:ascii="Times New Roman" w:hAnsi="Times New Roman" w:cs="Times New Roman"/>
        </w:rPr>
        <w:t>8</w:t>
      </w:r>
      <w:r w:rsidR="00BA4A91" w:rsidRPr="00BA4A91">
        <w:rPr>
          <w:rFonts w:ascii="Times New Roman" w:hAnsi="Times New Roman" w:cs="Times New Roman"/>
        </w:rPr>
        <w:t>22.02</w:t>
      </w:r>
      <w:r w:rsidRPr="003F5CFE">
        <w:rPr>
          <w:rFonts w:ascii="Times New Roman" w:hAnsi="Times New Roman" w:cs="Times New Roman"/>
        </w:rPr>
        <w:t>; and</w:t>
      </w:r>
    </w:p>
    <w:p w14:paraId="50419A1C" w14:textId="77777777" w:rsidR="003F5CFE" w:rsidRPr="003F5CFE" w:rsidRDefault="003F5CFE" w:rsidP="00EF74CF">
      <w:pPr>
        <w:rPr>
          <w:rFonts w:ascii="Times New Roman" w:hAnsi="Times New Roman" w:cs="Times New Roman"/>
        </w:rPr>
      </w:pPr>
      <w:r w:rsidRPr="006C2863">
        <w:rPr>
          <w:rFonts w:ascii="Times New Roman" w:hAnsi="Times New Roman" w:cs="Times New Roman"/>
          <w:b/>
          <w:bCs/>
        </w:rPr>
        <w:t>WHEREAS</w:t>
      </w:r>
      <w:r w:rsidRPr="003F5CFE">
        <w:rPr>
          <w:rFonts w:ascii="Times New Roman" w:hAnsi="Times New Roman" w:cs="Times New Roman"/>
        </w:rPr>
        <w:t>, the Chief Financial Officer has reviewed the tax appeal judgments for the preceding fiscal year and has determined that the total dollar amount of such judgments meets the requirements of N.J.S.A. 40A:4</w:t>
      </w:r>
      <w:r w:rsidRPr="003F5CFE">
        <w:rPr>
          <w:rFonts w:ascii="Times New Roman" w:hAnsi="Times New Roman" w:cs="Times New Roman"/>
        </w:rPr>
        <w:noBreakHyphen/>
        <w:t>41(c)(1); and</w:t>
      </w:r>
    </w:p>
    <w:p w14:paraId="7FC1FF95" w14:textId="77777777" w:rsidR="003F5CFE" w:rsidRPr="003F5CFE" w:rsidRDefault="003F5CFE" w:rsidP="00EF74CF">
      <w:pPr>
        <w:rPr>
          <w:rFonts w:ascii="Times New Roman" w:hAnsi="Times New Roman" w:cs="Times New Roman"/>
        </w:rPr>
      </w:pPr>
      <w:r w:rsidRPr="006C2863">
        <w:rPr>
          <w:rFonts w:ascii="Times New Roman" w:hAnsi="Times New Roman" w:cs="Times New Roman"/>
          <w:b/>
          <w:bCs/>
        </w:rPr>
        <w:t>WHEREAS</w:t>
      </w:r>
      <w:r w:rsidRPr="003F5CFE">
        <w:rPr>
          <w:rFonts w:ascii="Times New Roman" w:hAnsi="Times New Roman" w:cs="Times New Roman"/>
        </w:rPr>
        <w:t>, the Chief Financial Officer has prepared and signed the following certification, which is incorporated into this resolution:</w:t>
      </w:r>
    </w:p>
    <w:p w14:paraId="5076E80C" w14:textId="0CE1BD55" w:rsidR="003F5CFE" w:rsidRDefault="003F5CFE" w:rsidP="00EF74CF">
      <w:pPr>
        <w:rPr>
          <w:rFonts w:ascii="Times New Roman" w:hAnsi="Times New Roman" w:cs="Times New Roman"/>
        </w:rPr>
      </w:pPr>
      <w:r w:rsidRPr="006C2863">
        <w:rPr>
          <w:rFonts w:ascii="Times New Roman" w:hAnsi="Times New Roman" w:cs="Times New Roman"/>
          <w:b/>
          <w:bCs/>
        </w:rPr>
        <w:t>CFO CERTIFICATION</w:t>
      </w:r>
      <w:r w:rsidRPr="003F5CFE">
        <w:rPr>
          <w:rFonts w:ascii="Times New Roman" w:hAnsi="Times New Roman" w:cs="Times New Roman"/>
        </w:rPr>
        <w:br/>
        <w:t>I, Heather Barkenbush Chief Financial Officer of the Borough of Bloomingdale, do hereby certify that the total dollar amount of final tax appeal judgments rendered against the Borough during the preceding fiscal year is $</w:t>
      </w:r>
      <w:r w:rsidR="00BA4A91">
        <w:rPr>
          <w:rFonts w:ascii="Times New Roman" w:hAnsi="Times New Roman" w:cs="Times New Roman"/>
        </w:rPr>
        <w:t xml:space="preserve">57,822.02 </w:t>
      </w:r>
      <w:r w:rsidRPr="003F5CFE">
        <w:rPr>
          <w:rFonts w:ascii="Times New Roman" w:hAnsi="Times New Roman" w:cs="Times New Roman"/>
        </w:rPr>
        <w:t>of the total tax levy for that year. This amount exceeds the statutory threshold set forth in N.J.S.A. 40A:4</w:t>
      </w:r>
      <w:r w:rsidRPr="003F5CFE">
        <w:rPr>
          <w:rFonts w:ascii="Times New Roman" w:hAnsi="Times New Roman" w:cs="Times New Roman"/>
        </w:rPr>
        <w:noBreakHyphen/>
        <w:t>41(c)(1)</w:t>
      </w:r>
      <w:r w:rsidR="00BA4A91">
        <w:rPr>
          <w:rFonts w:ascii="Times New Roman" w:hAnsi="Times New Roman" w:cs="Times New Roman"/>
        </w:rPr>
        <w:t>.</w:t>
      </w:r>
    </w:p>
    <w:p w14:paraId="17E76D7D" w14:textId="13775D00" w:rsidR="00BA4A91" w:rsidRPr="003F5CFE" w:rsidRDefault="00BA4A91" w:rsidP="00EF74CF">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6537919B" wp14:editId="47CC5B91">
                <wp:simplePos x="0" y="0"/>
                <wp:positionH relativeFrom="margin">
                  <wp:posOffset>-635</wp:posOffset>
                </wp:positionH>
                <wp:positionV relativeFrom="paragraph">
                  <wp:posOffset>254635</wp:posOffset>
                </wp:positionV>
                <wp:extent cx="2600325" cy="9525"/>
                <wp:effectExtent l="0" t="0" r="28575" b="28575"/>
                <wp:wrapNone/>
                <wp:docPr id="684585728" name="Straight Connector 2"/>
                <wp:cNvGraphicFramePr/>
                <a:graphic xmlns:a="http://schemas.openxmlformats.org/drawingml/2006/main">
                  <a:graphicData uri="http://schemas.microsoft.com/office/word/2010/wordprocessingShape">
                    <wps:wsp>
                      <wps:cNvCnPr/>
                      <wps:spPr>
                        <a:xfrm flipV="1">
                          <a:off x="0" y="0"/>
                          <a:ext cx="2600325" cy="95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0FFA5AD" id="Straight Connector 2" o:spid="_x0000_s1026" style="position:absolute;flip:y;z-index:251660288;visibility:visible;mso-wrap-style:square;mso-wrap-distance-left:9pt;mso-wrap-distance-top:0;mso-wrap-distance-right:9pt;mso-wrap-distance-bottom:0;mso-position-horizontal:absolute;mso-position-horizontal-relative:margin;mso-position-vertical:absolute;mso-position-vertical-relative:text" from="-.05pt,20.05pt" to="204.7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" strokecolor="#156082 [3204]" strokeweight="1.5pt">
                <v:stroke joinstyle="miter"/>
                <w10:wrap anchorx="margin"/>
              </v:line>
            </w:pict>
          </mc:Fallback>
        </mc:AlternateContent>
      </w:r>
    </w:p>
    <w:p w14:paraId="5644DE87" w14:textId="77777777" w:rsidR="00BA4A91" w:rsidRPr="006C2863" w:rsidRDefault="00BA4A91" w:rsidP="00EF74CF">
      <w:pPr>
        <w:pStyle w:val="NoSpacing"/>
        <w:rPr>
          <w:rFonts w:ascii="Times New Roman" w:hAnsi="Times New Roman" w:cs="Times New Roman"/>
        </w:rPr>
      </w:pPr>
      <w:r w:rsidRPr="006C2863">
        <w:rPr>
          <w:rFonts w:ascii="Times New Roman" w:hAnsi="Times New Roman" w:cs="Times New Roman"/>
        </w:rPr>
        <w:t>Heather Barkenbush</w:t>
      </w:r>
      <w:r w:rsidR="003F5CFE" w:rsidRPr="006C2863">
        <w:rPr>
          <w:rFonts w:ascii="Times New Roman" w:hAnsi="Times New Roman" w:cs="Times New Roman"/>
        </w:rPr>
        <w:t xml:space="preserve">, </w:t>
      </w:r>
      <w:r w:rsidRPr="006C2863">
        <w:rPr>
          <w:rFonts w:ascii="Times New Roman" w:hAnsi="Times New Roman" w:cs="Times New Roman"/>
        </w:rPr>
        <w:t>CMFO</w:t>
      </w:r>
    </w:p>
    <w:p w14:paraId="038E6B42" w14:textId="32AE897D" w:rsidR="00BA4A91" w:rsidRPr="006C2863" w:rsidRDefault="00BA4A91" w:rsidP="00EF74CF">
      <w:pPr>
        <w:pStyle w:val="NoSpacing"/>
        <w:rPr>
          <w:rFonts w:ascii="Times New Roman" w:hAnsi="Times New Roman" w:cs="Times New Roman"/>
        </w:rPr>
      </w:pPr>
      <w:r w:rsidRPr="006C2863">
        <w:rPr>
          <w:rFonts w:ascii="Times New Roman" w:hAnsi="Times New Roman" w:cs="Times New Roman"/>
        </w:rPr>
        <w:t>Certified Municipal Finance Officer, Borough of Bloomingdale</w:t>
      </w:r>
    </w:p>
    <w:p w14:paraId="7CB0E401" w14:textId="1F6DA679" w:rsidR="003F5CFE" w:rsidRDefault="003F5CFE" w:rsidP="00EF74CF">
      <w:pPr>
        <w:pStyle w:val="NoSpacing"/>
        <w:rPr>
          <w:rFonts w:ascii="Times New Roman" w:hAnsi="Times New Roman" w:cs="Times New Roman"/>
        </w:rPr>
      </w:pPr>
      <w:r w:rsidRPr="006C2863">
        <w:rPr>
          <w:rFonts w:ascii="Times New Roman" w:hAnsi="Times New Roman" w:cs="Times New Roman"/>
        </w:rPr>
        <w:t>Date: </w:t>
      </w:r>
      <w:r w:rsidR="00BA4A91" w:rsidRPr="006C2863">
        <w:rPr>
          <w:rFonts w:ascii="Times New Roman" w:hAnsi="Times New Roman" w:cs="Times New Roman"/>
        </w:rPr>
        <w:t>June 23, 2026</w:t>
      </w:r>
    </w:p>
    <w:p w14:paraId="6A4F666A" w14:textId="77777777" w:rsidR="006C2863" w:rsidRDefault="006C2863" w:rsidP="00EF74CF">
      <w:pPr>
        <w:pStyle w:val="NoSpacing"/>
        <w:rPr>
          <w:rFonts w:ascii="Times New Roman" w:hAnsi="Times New Roman" w:cs="Times New Roman"/>
        </w:rPr>
      </w:pPr>
    </w:p>
    <w:p w14:paraId="6AB57761" w14:textId="77777777" w:rsidR="006C2863" w:rsidRDefault="006C2863" w:rsidP="00EF74CF">
      <w:pPr>
        <w:pStyle w:val="NoSpacing"/>
        <w:rPr>
          <w:rFonts w:ascii="Times New Roman" w:hAnsi="Times New Roman" w:cs="Times New Roman"/>
        </w:rPr>
      </w:pPr>
    </w:p>
    <w:p w14:paraId="1206EB8B" w14:textId="77777777" w:rsidR="006C2863" w:rsidRDefault="006C2863" w:rsidP="00EF74CF">
      <w:pPr>
        <w:pStyle w:val="NoSpacing"/>
        <w:rPr>
          <w:rFonts w:ascii="Times New Roman" w:hAnsi="Times New Roman" w:cs="Times New Roman"/>
        </w:rPr>
      </w:pPr>
    </w:p>
    <w:p w14:paraId="095D445D" w14:textId="77777777" w:rsidR="006C2863" w:rsidRPr="006C2863" w:rsidRDefault="006C2863" w:rsidP="00EF74CF">
      <w:pPr>
        <w:pStyle w:val="NoSpacing"/>
        <w:rPr>
          <w:rFonts w:ascii="Times New Roman" w:hAnsi="Times New Roman" w:cs="Times New Roman"/>
        </w:rPr>
      </w:pPr>
    </w:p>
    <w:p w14:paraId="5681E590" w14:textId="77777777" w:rsidR="00BA4A91" w:rsidRPr="003F5CFE" w:rsidRDefault="00BA4A91" w:rsidP="00EF74CF">
      <w:pPr>
        <w:pStyle w:val="NoSpacing"/>
      </w:pPr>
    </w:p>
    <w:p w14:paraId="2927FDCA" w14:textId="77777777" w:rsidR="003F5CFE" w:rsidRPr="003F5CFE" w:rsidRDefault="003F5CFE" w:rsidP="00EF74CF">
      <w:pPr>
        <w:rPr>
          <w:rFonts w:ascii="Times New Roman" w:hAnsi="Times New Roman" w:cs="Times New Roman"/>
        </w:rPr>
      </w:pPr>
      <w:r w:rsidRPr="006C2863">
        <w:rPr>
          <w:rFonts w:ascii="Times New Roman" w:hAnsi="Times New Roman" w:cs="Times New Roman"/>
          <w:b/>
          <w:bCs/>
        </w:rPr>
        <w:lastRenderedPageBreak/>
        <w:t xml:space="preserve">NOW, THEREFORE, </w:t>
      </w:r>
      <w:proofErr w:type="gramStart"/>
      <w:r w:rsidRPr="006C2863">
        <w:rPr>
          <w:rFonts w:ascii="Times New Roman" w:hAnsi="Times New Roman" w:cs="Times New Roman"/>
          <w:b/>
          <w:bCs/>
        </w:rPr>
        <w:t>BE IT</w:t>
      </w:r>
      <w:proofErr w:type="gramEnd"/>
      <w:r w:rsidRPr="006C2863">
        <w:rPr>
          <w:rFonts w:ascii="Times New Roman" w:hAnsi="Times New Roman" w:cs="Times New Roman"/>
          <w:b/>
          <w:bCs/>
        </w:rPr>
        <w:t xml:space="preserve"> RESOLVED</w:t>
      </w:r>
      <w:r w:rsidRPr="003F5CFE">
        <w:rPr>
          <w:rFonts w:ascii="Times New Roman" w:hAnsi="Times New Roman" w:cs="Times New Roman"/>
        </w:rPr>
        <w:t> by the Borough Council of the Borough of Bloomingdale, County of Passaic, State of New Jersey, as follows:</w:t>
      </w:r>
    </w:p>
    <w:p w14:paraId="7E3FF8EF" w14:textId="77777777" w:rsidR="003F5CFE" w:rsidRPr="003F5CFE" w:rsidRDefault="003F5CFE" w:rsidP="00EF74CF">
      <w:pPr>
        <w:numPr>
          <w:ilvl w:val="0"/>
          <w:numId w:val="1"/>
        </w:numPr>
        <w:rPr>
          <w:rFonts w:ascii="Times New Roman" w:hAnsi="Times New Roman" w:cs="Times New Roman"/>
        </w:rPr>
      </w:pPr>
      <w:r w:rsidRPr="003F5CFE">
        <w:rPr>
          <w:rFonts w:ascii="Times New Roman" w:hAnsi="Times New Roman" w:cs="Times New Roman"/>
        </w:rPr>
        <w:t>This resolution supplements Resolution No. 2026</w:t>
      </w:r>
      <w:r w:rsidRPr="003F5CFE">
        <w:rPr>
          <w:rFonts w:ascii="Times New Roman" w:hAnsi="Times New Roman" w:cs="Times New Roman"/>
        </w:rPr>
        <w:noBreakHyphen/>
        <w:t>5.6 adopted on May 5, 2026, by applying the provisions of N.J.S.A. 40A:4</w:t>
      </w:r>
      <w:r w:rsidRPr="003F5CFE">
        <w:rPr>
          <w:rFonts w:ascii="Times New Roman" w:hAnsi="Times New Roman" w:cs="Times New Roman"/>
        </w:rPr>
        <w:noBreakHyphen/>
        <w:t>41(c)(1) to reduce the Reserve for Uncollected Taxes for the 2026 municipal budget based on certified tax appeal judgments.</w:t>
      </w:r>
    </w:p>
    <w:p w14:paraId="773DDEC2" w14:textId="77777777" w:rsidR="003F5CFE" w:rsidRPr="003F5CFE" w:rsidRDefault="003F5CFE" w:rsidP="00EF74CF">
      <w:pPr>
        <w:numPr>
          <w:ilvl w:val="0"/>
          <w:numId w:val="1"/>
        </w:numPr>
        <w:rPr>
          <w:rFonts w:ascii="Times New Roman" w:hAnsi="Times New Roman" w:cs="Times New Roman"/>
        </w:rPr>
      </w:pPr>
      <w:r w:rsidRPr="003F5CFE">
        <w:rPr>
          <w:rFonts w:ascii="Times New Roman" w:hAnsi="Times New Roman" w:cs="Times New Roman"/>
        </w:rPr>
        <w:t xml:space="preserve">The Chief Financial Officer is directed </w:t>
      </w:r>
      <w:proofErr w:type="gramStart"/>
      <w:r w:rsidRPr="003F5CFE">
        <w:rPr>
          <w:rFonts w:ascii="Times New Roman" w:hAnsi="Times New Roman" w:cs="Times New Roman"/>
        </w:rPr>
        <w:t>to</w:t>
      </w:r>
      <w:proofErr w:type="gramEnd"/>
      <w:r w:rsidRPr="003F5CFE">
        <w:rPr>
          <w:rFonts w:ascii="Times New Roman" w:hAnsi="Times New Roman" w:cs="Times New Roman"/>
        </w:rPr>
        <w:t xml:space="preserve"> incorporate the certified reduction amount into the budget calculations in accordance with law.</w:t>
      </w:r>
    </w:p>
    <w:p w14:paraId="1B97B516" w14:textId="77777777" w:rsidR="003F5CFE" w:rsidRPr="003F5CFE" w:rsidRDefault="003F5CFE" w:rsidP="00EF74CF">
      <w:pPr>
        <w:numPr>
          <w:ilvl w:val="0"/>
          <w:numId w:val="1"/>
        </w:numPr>
        <w:rPr>
          <w:rFonts w:ascii="Times New Roman" w:hAnsi="Times New Roman" w:cs="Times New Roman"/>
        </w:rPr>
      </w:pPr>
      <w:r w:rsidRPr="003F5CFE">
        <w:rPr>
          <w:rFonts w:ascii="Times New Roman" w:hAnsi="Times New Roman" w:cs="Times New Roman"/>
        </w:rPr>
        <w:t>A certified copy of this resolution shall be uploaded to the FAST System and filed with the Director of the Division of Local Government Services as required.</w:t>
      </w:r>
    </w:p>
    <w:p w14:paraId="13C81ABD" w14:textId="77777777" w:rsidR="003F5CFE" w:rsidRPr="003F5CFE" w:rsidRDefault="003F5CFE" w:rsidP="003F5CFE">
      <w:pPr>
        <w:rPr>
          <w:rFonts w:ascii="Times New Roman" w:hAnsi="Times New Roman" w:cs="Times New Roman"/>
          <w:bCs/>
        </w:rPr>
      </w:pPr>
    </w:p>
    <w:p w14:paraId="7432937E" w14:textId="77777777" w:rsidR="00C62B23" w:rsidRPr="003F5CFE" w:rsidRDefault="00C62B23" w:rsidP="004F0952">
      <w:pPr>
        <w:jc w:val="center"/>
        <w:rPr>
          <w:rFonts w:ascii="Times New Roman" w:hAnsi="Times New Roman" w:cs="Times New Roman"/>
          <w:bCs/>
        </w:rPr>
      </w:pPr>
    </w:p>
    <w:p w14:paraId="173FDB32" w14:textId="77777777" w:rsidR="00C62B23" w:rsidRPr="003F5CFE" w:rsidRDefault="00C62B23" w:rsidP="004F0952">
      <w:pPr>
        <w:jc w:val="center"/>
        <w:rPr>
          <w:rFonts w:ascii="Times New Roman" w:hAnsi="Times New Roman" w:cs="Times New Roman"/>
          <w:b/>
        </w:rPr>
      </w:pPr>
    </w:p>
    <w:p w14:paraId="3060E4EE" w14:textId="77777777" w:rsidR="004F0952" w:rsidRPr="003F5CFE" w:rsidRDefault="004F0952" w:rsidP="004F0952">
      <w:pPr>
        <w:jc w:val="center"/>
        <w:rPr>
          <w:rFonts w:ascii="Times New Roman" w:hAnsi="Times New Roman" w:cs="Times New Roman"/>
          <w:b/>
        </w:rPr>
      </w:pPr>
    </w:p>
    <w:p w14:paraId="4E13A687" w14:textId="77777777" w:rsidR="004F0952" w:rsidRPr="003F5CFE" w:rsidRDefault="004F0952" w:rsidP="004F0952">
      <w:pPr>
        <w:jc w:val="center"/>
        <w:rPr>
          <w:rFonts w:ascii="Times New Roman" w:hAnsi="Times New Roman" w:cs="Times New Roman"/>
          <w:b/>
        </w:rPr>
      </w:pPr>
    </w:p>
    <w:p w14:paraId="53E16983" w14:textId="21363C7D" w:rsidR="00EB1D34" w:rsidRPr="003F5CFE" w:rsidRDefault="00EB1D34" w:rsidP="004F0952">
      <w:pPr>
        <w:rPr>
          <w:rFonts w:ascii="Times New Roman" w:hAnsi="Times New Roman" w:cs="Times New Roman"/>
        </w:rPr>
      </w:pPr>
    </w:p>
    <w:sectPr w:rsidR="00EB1D34" w:rsidRPr="003F5CFE" w:rsidSect="004D30D0">
      <w:footerReference w:type="default" r:id="rId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1CFF6" w14:textId="77777777" w:rsidR="001F3572" w:rsidRDefault="001F3572" w:rsidP="006C2863">
      <w:pPr>
        <w:spacing w:after="0" w:line="240" w:lineRule="auto"/>
      </w:pPr>
      <w:r>
        <w:separator/>
      </w:r>
    </w:p>
  </w:endnote>
  <w:endnote w:type="continuationSeparator" w:id="0">
    <w:p w14:paraId="748C083B" w14:textId="77777777" w:rsidR="001F3572" w:rsidRDefault="001F3572" w:rsidP="006C2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069167"/>
      <w:docPartObj>
        <w:docPartGallery w:val="Page Numbers (Bottom of Page)"/>
        <w:docPartUnique/>
      </w:docPartObj>
    </w:sdtPr>
    <w:sdtContent>
      <w:sdt>
        <w:sdtPr>
          <w:id w:val="1728636285"/>
          <w:docPartObj>
            <w:docPartGallery w:val="Page Numbers (Top of Page)"/>
            <w:docPartUnique/>
          </w:docPartObj>
        </w:sdtPr>
        <w:sdtContent>
          <w:p w14:paraId="5779DB5A" w14:textId="0A771FF1" w:rsidR="006C2863" w:rsidRDefault="006C2863">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02073FE" w14:textId="77777777" w:rsidR="006C2863" w:rsidRDefault="006C28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85EDF" w14:textId="77777777" w:rsidR="001F3572" w:rsidRDefault="001F3572" w:rsidP="006C2863">
      <w:pPr>
        <w:spacing w:after="0" w:line="240" w:lineRule="auto"/>
      </w:pPr>
      <w:r>
        <w:separator/>
      </w:r>
    </w:p>
  </w:footnote>
  <w:footnote w:type="continuationSeparator" w:id="0">
    <w:p w14:paraId="1AA5C8E7" w14:textId="77777777" w:rsidR="001F3572" w:rsidRDefault="001F3572" w:rsidP="006C28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E129A7"/>
    <w:multiLevelType w:val="multilevel"/>
    <w:tmpl w:val="71703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8275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D34"/>
    <w:rsid w:val="000E6750"/>
    <w:rsid w:val="00172E02"/>
    <w:rsid w:val="001F3572"/>
    <w:rsid w:val="0029202A"/>
    <w:rsid w:val="0037524D"/>
    <w:rsid w:val="003F5CFE"/>
    <w:rsid w:val="004D30D0"/>
    <w:rsid w:val="004F0952"/>
    <w:rsid w:val="00665A65"/>
    <w:rsid w:val="006C2863"/>
    <w:rsid w:val="007D5219"/>
    <w:rsid w:val="00801FD9"/>
    <w:rsid w:val="00A43989"/>
    <w:rsid w:val="00B618C8"/>
    <w:rsid w:val="00BA16EA"/>
    <w:rsid w:val="00BA4A91"/>
    <w:rsid w:val="00C544D1"/>
    <w:rsid w:val="00C62B23"/>
    <w:rsid w:val="00D308B1"/>
    <w:rsid w:val="00D7040E"/>
    <w:rsid w:val="00EB1D34"/>
    <w:rsid w:val="00EF072F"/>
    <w:rsid w:val="00EF7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1DD2D"/>
  <w15:chartTrackingRefBased/>
  <w15:docId w15:val="{F54AA7FE-F072-46B2-967F-330FFAA76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1D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1D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1D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1D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1D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1D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1D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1D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1D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D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1D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1D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1D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1D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1D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1D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1D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1D34"/>
    <w:rPr>
      <w:rFonts w:eastAsiaTheme="majorEastAsia" w:cstheme="majorBidi"/>
      <w:color w:val="272727" w:themeColor="text1" w:themeTint="D8"/>
    </w:rPr>
  </w:style>
  <w:style w:type="paragraph" w:styleId="Title">
    <w:name w:val="Title"/>
    <w:basedOn w:val="Normal"/>
    <w:next w:val="Normal"/>
    <w:link w:val="TitleChar"/>
    <w:uiPriority w:val="10"/>
    <w:qFormat/>
    <w:rsid w:val="00EB1D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1D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1D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1D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1D34"/>
    <w:pPr>
      <w:spacing w:before="160"/>
      <w:jc w:val="center"/>
    </w:pPr>
    <w:rPr>
      <w:i/>
      <w:iCs/>
      <w:color w:val="404040" w:themeColor="text1" w:themeTint="BF"/>
    </w:rPr>
  </w:style>
  <w:style w:type="character" w:customStyle="1" w:styleId="QuoteChar">
    <w:name w:val="Quote Char"/>
    <w:basedOn w:val="DefaultParagraphFont"/>
    <w:link w:val="Quote"/>
    <w:uiPriority w:val="29"/>
    <w:rsid w:val="00EB1D34"/>
    <w:rPr>
      <w:i/>
      <w:iCs/>
      <w:color w:val="404040" w:themeColor="text1" w:themeTint="BF"/>
    </w:rPr>
  </w:style>
  <w:style w:type="paragraph" w:styleId="ListParagraph">
    <w:name w:val="List Paragraph"/>
    <w:basedOn w:val="Normal"/>
    <w:uiPriority w:val="34"/>
    <w:qFormat/>
    <w:rsid w:val="00EB1D34"/>
    <w:pPr>
      <w:ind w:left="720"/>
      <w:contextualSpacing/>
    </w:pPr>
  </w:style>
  <w:style w:type="character" w:styleId="IntenseEmphasis">
    <w:name w:val="Intense Emphasis"/>
    <w:basedOn w:val="DefaultParagraphFont"/>
    <w:uiPriority w:val="21"/>
    <w:qFormat/>
    <w:rsid w:val="00EB1D34"/>
    <w:rPr>
      <w:i/>
      <w:iCs/>
      <w:color w:val="0F4761" w:themeColor="accent1" w:themeShade="BF"/>
    </w:rPr>
  </w:style>
  <w:style w:type="paragraph" w:styleId="IntenseQuote">
    <w:name w:val="Intense Quote"/>
    <w:basedOn w:val="Normal"/>
    <w:next w:val="Normal"/>
    <w:link w:val="IntenseQuoteChar"/>
    <w:uiPriority w:val="30"/>
    <w:qFormat/>
    <w:rsid w:val="00EB1D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1D34"/>
    <w:rPr>
      <w:i/>
      <w:iCs/>
      <w:color w:val="0F4761" w:themeColor="accent1" w:themeShade="BF"/>
    </w:rPr>
  </w:style>
  <w:style w:type="character" w:styleId="IntenseReference">
    <w:name w:val="Intense Reference"/>
    <w:basedOn w:val="DefaultParagraphFont"/>
    <w:uiPriority w:val="32"/>
    <w:qFormat/>
    <w:rsid w:val="00EB1D34"/>
    <w:rPr>
      <w:b/>
      <w:bCs/>
      <w:smallCaps/>
      <w:color w:val="0F4761" w:themeColor="accent1" w:themeShade="BF"/>
      <w:spacing w:val="5"/>
    </w:rPr>
  </w:style>
  <w:style w:type="paragraph" w:styleId="NoSpacing">
    <w:name w:val="No Spacing"/>
    <w:uiPriority w:val="1"/>
    <w:qFormat/>
    <w:rsid w:val="003F5CFE"/>
    <w:pPr>
      <w:spacing w:after="0" w:line="240" w:lineRule="auto"/>
    </w:pPr>
  </w:style>
  <w:style w:type="paragraph" w:styleId="Header">
    <w:name w:val="header"/>
    <w:basedOn w:val="Normal"/>
    <w:link w:val="HeaderChar"/>
    <w:uiPriority w:val="99"/>
    <w:unhideWhenUsed/>
    <w:rsid w:val="006C28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863"/>
  </w:style>
  <w:style w:type="paragraph" w:styleId="Footer">
    <w:name w:val="footer"/>
    <w:basedOn w:val="Normal"/>
    <w:link w:val="FooterChar"/>
    <w:uiPriority w:val="99"/>
    <w:unhideWhenUsed/>
    <w:rsid w:val="006C28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CFO Bloomingdale</dc:creator>
  <cp:keywords/>
  <dc:description/>
  <cp:lastModifiedBy>Breeanna Smith</cp:lastModifiedBy>
  <cp:revision>6</cp:revision>
  <dcterms:created xsi:type="dcterms:W3CDTF">2026-06-17T16:41:00Z</dcterms:created>
  <dcterms:modified xsi:type="dcterms:W3CDTF">2026-06-18T14:41:00Z</dcterms:modified>
</cp:coreProperties>
</file>