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82A1" w14:textId="1D320C14" w:rsidR="0002153A" w:rsidRDefault="0002153A" w:rsidP="0002153A">
      <w:pPr>
        <w:jc w:val="center"/>
        <w:rPr>
          <w:b/>
          <w:bCs/>
        </w:rPr>
      </w:pPr>
      <w:r w:rsidRPr="0002153A">
        <w:rPr>
          <w:b/>
          <w:bCs/>
        </w:rPr>
        <w:t xml:space="preserve">RESOLUTION NO. </w:t>
      </w:r>
      <w:r>
        <w:rPr>
          <w:b/>
          <w:bCs/>
        </w:rPr>
        <w:t>2025-</w:t>
      </w:r>
      <w:proofErr w:type="gramStart"/>
      <w:r>
        <w:rPr>
          <w:b/>
          <w:bCs/>
        </w:rPr>
        <w:t>9._</w:t>
      </w:r>
      <w:proofErr w:type="gramEnd"/>
      <w:r>
        <w:rPr>
          <w:b/>
          <w:bCs/>
        </w:rPr>
        <w:t>_</w:t>
      </w:r>
    </w:p>
    <w:p w14:paraId="368310C4" w14:textId="77777777" w:rsidR="00797DF4" w:rsidRPr="00900F30" w:rsidRDefault="00797DF4" w:rsidP="00797DF4">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OF THE GOVERNING BODY OF</w:t>
      </w:r>
    </w:p>
    <w:p w14:paraId="5D270418" w14:textId="77777777" w:rsidR="00797DF4" w:rsidRPr="00900F30" w:rsidRDefault="00797DF4" w:rsidP="00797DF4">
      <w:pPr>
        <w:ind w:left="720" w:right="720"/>
        <w:jc w:val="center"/>
        <w:rPr>
          <w:rFonts w:eastAsia="Calibri" w:cs="Times New Roman"/>
          <w:b/>
          <w:bCs/>
          <w:kern w:val="0"/>
          <w:szCs w:val="24"/>
          <w:u w:val="single"/>
          <w14:ligatures w14:val="none"/>
        </w:rPr>
      </w:pPr>
      <w:r w:rsidRPr="00900F30">
        <w:rPr>
          <w:rFonts w:eastAsia="Calibri" w:cs="Times New Roman"/>
          <w:b/>
          <w:bCs/>
          <w:kern w:val="0"/>
          <w:szCs w:val="24"/>
          <w:u w:val="single"/>
          <w14:ligatures w14:val="none"/>
        </w:rPr>
        <w:t xml:space="preserve">THE BOROUGH OF BLOOMINGDALE </w:t>
      </w:r>
    </w:p>
    <w:p w14:paraId="5AE5A1F5" w14:textId="77777777" w:rsidR="00797DF4" w:rsidRDefault="00797DF4" w:rsidP="0002153A">
      <w:pPr>
        <w:jc w:val="center"/>
        <w:rPr>
          <w:b/>
          <w:bCs/>
        </w:rPr>
      </w:pPr>
    </w:p>
    <w:p w14:paraId="1B6FB2A8" w14:textId="77777777" w:rsidR="0002153A" w:rsidRPr="0002153A" w:rsidRDefault="0002153A" w:rsidP="0002153A">
      <w:pPr>
        <w:jc w:val="center"/>
        <w:rPr>
          <w:b/>
          <w:bCs/>
        </w:rPr>
      </w:pPr>
    </w:p>
    <w:p w14:paraId="627942A3" w14:textId="743867C7" w:rsidR="0002153A" w:rsidRPr="0002153A" w:rsidRDefault="0002153A" w:rsidP="0002153A">
      <w:pPr>
        <w:rPr>
          <w:b/>
          <w:bCs/>
        </w:rPr>
      </w:pPr>
      <w:r w:rsidRPr="0002153A">
        <w:rPr>
          <w:b/>
          <w:bCs/>
        </w:rPr>
        <w:t xml:space="preserve">RESOLUTION AUTHORIZING THE TAX COLLECTOR AND TAX ASSESSOR TO TAKE ALL NECESSARY ACTIONS TO IMPLEMENT THE </w:t>
      </w:r>
      <w:r>
        <w:rPr>
          <w:b/>
          <w:bCs/>
        </w:rPr>
        <w:t xml:space="preserve">COUNTY BOARD OF TAXATION </w:t>
      </w:r>
      <w:r w:rsidRPr="0002153A">
        <w:rPr>
          <w:b/>
          <w:bCs/>
        </w:rPr>
        <w:t>JUDGMENT AND APPLY THE FREEZE ACT</w:t>
      </w:r>
    </w:p>
    <w:p w14:paraId="60FE53A2" w14:textId="77777777" w:rsidR="0002153A" w:rsidRPr="0002153A" w:rsidRDefault="0002153A" w:rsidP="0002153A"/>
    <w:p w14:paraId="17DB67B0" w14:textId="5AC922F9" w:rsidR="0002153A" w:rsidRPr="0002153A" w:rsidRDefault="0002153A" w:rsidP="0002153A">
      <w:pPr>
        <w:jc w:val="both"/>
      </w:pPr>
      <w:proofErr w:type="gramStart"/>
      <w:r w:rsidRPr="0002153A">
        <w:t>WHEREAS,</w:t>
      </w:r>
      <w:proofErr w:type="gramEnd"/>
      <w:r w:rsidRPr="0002153A">
        <w:t xml:space="preserve"> a tax appeal was filed with respect to the property known and designated as Block</w:t>
      </w:r>
      <w:r w:rsidR="00AD7B68">
        <w:t xml:space="preserve"> 4085</w:t>
      </w:r>
      <w:r w:rsidRPr="0002153A">
        <w:t>, Lot</w:t>
      </w:r>
      <w:r w:rsidR="00AD7B68">
        <w:t xml:space="preserve"> 28,</w:t>
      </w:r>
      <w:r w:rsidRPr="0002153A">
        <w:t xml:space="preserve"> located at</w:t>
      </w:r>
      <w:r w:rsidR="00AD7B68">
        <w:t xml:space="preserve"> 11 W Buena Vista Way</w:t>
      </w:r>
      <w:r w:rsidRPr="0002153A">
        <w:t>, within the Borough of</w:t>
      </w:r>
      <w:r>
        <w:t xml:space="preserve"> Bloomingdale</w:t>
      </w:r>
      <w:r w:rsidRPr="0002153A">
        <w:t>; and</w:t>
      </w:r>
    </w:p>
    <w:p w14:paraId="57258BC0" w14:textId="77777777" w:rsidR="0002153A" w:rsidRPr="0002153A" w:rsidRDefault="0002153A" w:rsidP="0002153A">
      <w:pPr>
        <w:jc w:val="both"/>
      </w:pPr>
    </w:p>
    <w:p w14:paraId="566F2329" w14:textId="0CAAABF5" w:rsidR="0002153A" w:rsidRPr="0002153A" w:rsidRDefault="0002153A" w:rsidP="0002153A">
      <w:pPr>
        <w:jc w:val="both"/>
      </w:pPr>
      <w:r w:rsidRPr="0002153A">
        <w:t>WHEREAS, the County Board of Taxation</w:t>
      </w:r>
      <w:r>
        <w:t xml:space="preserve"> </w:t>
      </w:r>
      <w:r w:rsidRPr="0002153A">
        <w:t xml:space="preserve">has entered a </w:t>
      </w:r>
      <w:r w:rsidR="001846F9" w:rsidRPr="0002153A">
        <w:t>judgment</w:t>
      </w:r>
      <w:r w:rsidRPr="0002153A">
        <w:t xml:space="preserve"> reducing the property’s assessment for the tax year</w:t>
      </w:r>
      <w:r>
        <w:t xml:space="preserve"> 2024</w:t>
      </w:r>
      <w:r w:rsidR="00AD7B68">
        <w:t xml:space="preserve"> to a total assessment of 300,000 per Appeal No. 01-2400003L</w:t>
      </w:r>
      <w:r>
        <w:t>;</w:t>
      </w:r>
      <w:r w:rsidRPr="0002153A">
        <w:t xml:space="preserve"> and</w:t>
      </w:r>
    </w:p>
    <w:p w14:paraId="00A4B0A5" w14:textId="77777777" w:rsidR="0002153A" w:rsidRPr="0002153A" w:rsidRDefault="0002153A" w:rsidP="0002153A">
      <w:pPr>
        <w:jc w:val="both"/>
      </w:pPr>
    </w:p>
    <w:p w14:paraId="491947C3" w14:textId="77777777" w:rsidR="0002153A" w:rsidRPr="0002153A" w:rsidRDefault="0002153A" w:rsidP="0002153A">
      <w:pPr>
        <w:jc w:val="both"/>
      </w:pPr>
      <w:r w:rsidRPr="0002153A">
        <w:t xml:space="preserve">WHEREAS, pursuant to </w:t>
      </w:r>
      <w:proofErr w:type="spellStart"/>
      <w:r w:rsidRPr="0002153A">
        <w:t>N.J.S.A</w:t>
      </w:r>
      <w:proofErr w:type="spellEnd"/>
      <w:r w:rsidRPr="0002153A">
        <w:t>. 54:51A-8, commonly known as the “Freeze Act,” the reduced assessment shall remain in effect for the succeeding two years, absent changes in value based upon added or omitted assessments or as otherwise permitted by law; and</w:t>
      </w:r>
    </w:p>
    <w:p w14:paraId="69E2E8EB" w14:textId="77777777" w:rsidR="0002153A" w:rsidRPr="0002153A" w:rsidRDefault="0002153A" w:rsidP="0002153A">
      <w:pPr>
        <w:jc w:val="both"/>
      </w:pPr>
    </w:p>
    <w:p w14:paraId="410E65F3" w14:textId="77777777" w:rsidR="0002153A" w:rsidRPr="0002153A" w:rsidRDefault="0002153A" w:rsidP="0002153A">
      <w:pPr>
        <w:jc w:val="both"/>
      </w:pPr>
      <w:proofErr w:type="gramStart"/>
      <w:r w:rsidRPr="0002153A">
        <w:t>WHEREAS,</w:t>
      </w:r>
      <w:proofErr w:type="gramEnd"/>
      <w:r w:rsidRPr="0002153A">
        <w:t xml:space="preserve"> it is necessary for the Tax Collector and the Tax Assessor to take all required steps to implement the Judgment and ensure compliance with the Freeze Act.</w:t>
      </w:r>
    </w:p>
    <w:p w14:paraId="6069E84D" w14:textId="77777777" w:rsidR="0002153A" w:rsidRPr="0002153A" w:rsidRDefault="0002153A" w:rsidP="0002153A">
      <w:pPr>
        <w:jc w:val="both"/>
      </w:pPr>
    </w:p>
    <w:p w14:paraId="5A01C7AF" w14:textId="0112F9AD" w:rsidR="0002153A" w:rsidRPr="0002153A" w:rsidRDefault="0002153A" w:rsidP="0002153A">
      <w:pPr>
        <w:jc w:val="both"/>
      </w:pPr>
      <w:r w:rsidRPr="0002153A">
        <w:t xml:space="preserve">NOW, THEREFORE, </w:t>
      </w:r>
      <w:proofErr w:type="gramStart"/>
      <w:r w:rsidRPr="0002153A">
        <w:t>BE IT</w:t>
      </w:r>
      <w:proofErr w:type="gramEnd"/>
      <w:r w:rsidRPr="0002153A">
        <w:t xml:space="preserve"> RESOLVED by the Mayor and Council of the Borough of </w:t>
      </w:r>
      <w:r>
        <w:t>Bloomingdale</w:t>
      </w:r>
      <w:r w:rsidRPr="0002153A">
        <w:t>, County of</w:t>
      </w:r>
      <w:r>
        <w:t xml:space="preserve"> Passaic</w:t>
      </w:r>
      <w:r w:rsidRPr="0002153A">
        <w:t>, State of New Jersey, that the Tax Collector and Tax Assessor are hereby authorized and directed to take all necessary and appropriate action to comply with the Judgment of the County Board of Taxation and to apply the Freeze Act as required by law.</w:t>
      </w:r>
    </w:p>
    <w:p w14:paraId="11566C21" w14:textId="77777777" w:rsidR="0002153A" w:rsidRPr="0002153A" w:rsidRDefault="0002153A" w:rsidP="0002153A">
      <w:pPr>
        <w:jc w:val="both"/>
      </w:pPr>
    </w:p>
    <w:p w14:paraId="3B7EE283" w14:textId="77777777" w:rsidR="0002153A" w:rsidRPr="0002153A" w:rsidRDefault="0002153A" w:rsidP="0002153A">
      <w:pPr>
        <w:jc w:val="both"/>
      </w:pPr>
      <w:r w:rsidRPr="0002153A">
        <w:t>BE IT FURTHER RESOLVED that a certified copy of this Resolution be forwarded to the Tax Collector, Tax Assessor, and Borough Auditor for their records and action.</w:t>
      </w:r>
    </w:p>
    <w:p w14:paraId="2C54E3D1" w14:textId="77777777" w:rsidR="00AB452B" w:rsidRDefault="00AB452B"/>
    <w:sectPr w:rsidR="00AB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3A"/>
    <w:rsid w:val="00011882"/>
    <w:rsid w:val="0002153A"/>
    <w:rsid w:val="0010280F"/>
    <w:rsid w:val="001846F9"/>
    <w:rsid w:val="00224043"/>
    <w:rsid w:val="00271A39"/>
    <w:rsid w:val="00355B93"/>
    <w:rsid w:val="005C5E4B"/>
    <w:rsid w:val="00797DF4"/>
    <w:rsid w:val="00AB452B"/>
    <w:rsid w:val="00AD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9C11"/>
  <w15:chartTrackingRefBased/>
  <w15:docId w15:val="{7C9A6EF9-D319-4602-8D91-AC71493B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15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15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15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15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15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15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15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15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15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1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15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153A"/>
    <w:rPr>
      <w:i/>
      <w:iCs/>
      <w:color w:val="404040" w:themeColor="text1" w:themeTint="BF"/>
    </w:rPr>
  </w:style>
  <w:style w:type="paragraph" w:styleId="ListParagraph">
    <w:name w:val="List Paragraph"/>
    <w:basedOn w:val="Normal"/>
    <w:uiPriority w:val="34"/>
    <w:qFormat/>
    <w:rsid w:val="0002153A"/>
    <w:pPr>
      <w:ind w:left="720"/>
      <w:contextualSpacing/>
    </w:pPr>
  </w:style>
  <w:style w:type="character" w:styleId="IntenseEmphasis">
    <w:name w:val="Intense Emphasis"/>
    <w:basedOn w:val="DefaultParagraphFont"/>
    <w:uiPriority w:val="21"/>
    <w:qFormat/>
    <w:rsid w:val="0002153A"/>
    <w:rPr>
      <w:i/>
      <w:iCs/>
      <w:color w:val="0F4761" w:themeColor="accent1" w:themeShade="BF"/>
    </w:rPr>
  </w:style>
  <w:style w:type="paragraph" w:styleId="IntenseQuote">
    <w:name w:val="Intense Quote"/>
    <w:basedOn w:val="Normal"/>
    <w:next w:val="Normal"/>
    <w:link w:val="IntenseQuoteChar"/>
    <w:uiPriority w:val="30"/>
    <w:qFormat/>
    <w:rsid w:val="00021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3A"/>
    <w:rPr>
      <w:i/>
      <w:iCs/>
      <w:color w:val="0F4761" w:themeColor="accent1" w:themeShade="BF"/>
    </w:rPr>
  </w:style>
  <w:style w:type="character" w:styleId="IntenseReference">
    <w:name w:val="Intense Reference"/>
    <w:basedOn w:val="DefaultParagraphFont"/>
    <w:uiPriority w:val="32"/>
    <w:qFormat/>
    <w:rsid w:val="00021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4</cp:revision>
  <dcterms:created xsi:type="dcterms:W3CDTF">2025-08-26T14:23:00Z</dcterms:created>
  <dcterms:modified xsi:type="dcterms:W3CDTF">2025-08-29T14:11:00Z</dcterms:modified>
</cp:coreProperties>
</file>