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A43F3" w14:textId="026AD1BD" w:rsidR="00CD317F" w:rsidRPr="00CD317F" w:rsidRDefault="00CD317F" w:rsidP="00CD317F">
      <w:pPr>
        <w:ind w:left="720" w:right="720"/>
        <w:jc w:val="center"/>
        <w:rPr>
          <w:rFonts w:eastAsia="Calibri" w:cs="Times New Roman"/>
          <w:b/>
          <w:bCs/>
          <w:kern w:val="0"/>
          <w:szCs w:val="24"/>
          <w14:ligatures w14:val="none"/>
        </w:rPr>
      </w:pPr>
      <w:r w:rsidRPr="00CD317F">
        <w:rPr>
          <w:rFonts w:eastAsia="Calibri" w:cs="Times New Roman"/>
          <w:b/>
          <w:bCs/>
          <w:kern w:val="0"/>
          <w:szCs w:val="24"/>
          <w14:ligatures w14:val="none"/>
        </w:rPr>
        <w:t>RESOLUTION NO. 2025-</w:t>
      </w:r>
      <w:proofErr w:type="gramStart"/>
      <w:r w:rsidR="00A321C7">
        <w:rPr>
          <w:rFonts w:eastAsia="Calibri" w:cs="Times New Roman"/>
          <w:b/>
          <w:bCs/>
          <w:kern w:val="0"/>
          <w:szCs w:val="24"/>
          <w14:ligatures w14:val="none"/>
        </w:rPr>
        <w:t>9._</w:t>
      </w:r>
      <w:proofErr w:type="gramEnd"/>
      <w:r w:rsidR="00A321C7">
        <w:rPr>
          <w:rFonts w:eastAsia="Calibri" w:cs="Times New Roman"/>
          <w:b/>
          <w:bCs/>
          <w:kern w:val="0"/>
          <w:szCs w:val="24"/>
          <w14:ligatures w14:val="none"/>
        </w:rPr>
        <w:t>_</w:t>
      </w:r>
    </w:p>
    <w:p w14:paraId="590DB5CA" w14:textId="77777777" w:rsidR="00CD317F" w:rsidRPr="00CD317F" w:rsidRDefault="00CD317F" w:rsidP="00CD317F">
      <w:pPr>
        <w:ind w:left="720" w:right="720"/>
        <w:jc w:val="center"/>
        <w:rPr>
          <w:rFonts w:eastAsia="Calibri" w:cs="Times New Roman"/>
          <w:b/>
          <w:bCs/>
          <w:kern w:val="0"/>
          <w:szCs w:val="24"/>
          <w14:ligatures w14:val="none"/>
        </w:rPr>
      </w:pPr>
      <w:r w:rsidRPr="00CD317F">
        <w:rPr>
          <w:rFonts w:eastAsia="Calibri" w:cs="Times New Roman"/>
          <w:b/>
          <w:bCs/>
          <w:kern w:val="0"/>
          <w:szCs w:val="24"/>
          <w14:ligatures w14:val="none"/>
        </w:rPr>
        <w:t>OF THE GOVERNING BODY OF</w:t>
      </w:r>
    </w:p>
    <w:p w14:paraId="7E03F187" w14:textId="77777777" w:rsidR="00CD317F" w:rsidRPr="00CD317F" w:rsidRDefault="00CD317F" w:rsidP="00CD317F">
      <w:pPr>
        <w:ind w:left="720" w:right="720"/>
        <w:jc w:val="center"/>
        <w:rPr>
          <w:rFonts w:eastAsia="Calibri" w:cs="Times New Roman"/>
          <w:b/>
          <w:bCs/>
          <w:kern w:val="0"/>
          <w:szCs w:val="24"/>
          <w:u w:val="single"/>
          <w14:ligatures w14:val="none"/>
        </w:rPr>
      </w:pPr>
      <w:r w:rsidRPr="00CD317F">
        <w:rPr>
          <w:rFonts w:eastAsia="Calibri" w:cs="Times New Roman"/>
          <w:b/>
          <w:bCs/>
          <w:kern w:val="0"/>
          <w:szCs w:val="24"/>
          <w:u w:val="single"/>
          <w14:ligatures w14:val="none"/>
        </w:rPr>
        <w:t xml:space="preserve">THE BOROUGH OF BLOOMINGDALE </w:t>
      </w:r>
    </w:p>
    <w:p w14:paraId="23BF662F" w14:textId="77777777" w:rsidR="00CD317F" w:rsidRDefault="00CD317F" w:rsidP="00CD317F">
      <w:pPr>
        <w:jc w:val="both"/>
        <w:rPr>
          <w:b/>
          <w:bCs/>
        </w:rPr>
      </w:pPr>
    </w:p>
    <w:p w14:paraId="5DC33F71" w14:textId="46D07B37" w:rsidR="006162E9" w:rsidRPr="006162E9" w:rsidRDefault="006162E9" w:rsidP="00CD317F">
      <w:pPr>
        <w:jc w:val="both"/>
      </w:pPr>
      <w:r w:rsidRPr="006162E9">
        <w:rPr>
          <w:b/>
          <w:bCs/>
        </w:rPr>
        <w:t xml:space="preserve">RESOLUTION AUTHORIZING THE EXECUTION OF A MEMORANDUM OF </w:t>
      </w:r>
      <w:r w:rsidR="00014426">
        <w:rPr>
          <w:b/>
          <w:bCs/>
        </w:rPr>
        <w:t>AGREEMENT</w:t>
      </w:r>
      <w:r w:rsidRPr="006162E9">
        <w:rPr>
          <w:b/>
          <w:bCs/>
        </w:rPr>
        <w:t xml:space="preserve"> (MO</w:t>
      </w:r>
      <w:r w:rsidR="00014426">
        <w:rPr>
          <w:b/>
          <w:bCs/>
        </w:rPr>
        <w:t>A</w:t>
      </w:r>
      <w:r w:rsidRPr="006162E9">
        <w:rPr>
          <w:b/>
          <w:bCs/>
        </w:rPr>
        <w:t xml:space="preserve">) BETWEEN THE BOROUGH OF BLOOMINGDALE </w:t>
      </w:r>
      <w:r>
        <w:rPr>
          <w:b/>
          <w:bCs/>
        </w:rPr>
        <w:t>POLICE DEPARTMENT</w:t>
      </w:r>
      <w:r w:rsidR="00A321C7">
        <w:rPr>
          <w:b/>
          <w:bCs/>
        </w:rPr>
        <w:t xml:space="preserve"> &amp; WEST MILFORD POLICE DEPARTMENT</w:t>
      </w:r>
      <w:r w:rsidR="002E15F5">
        <w:rPr>
          <w:b/>
          <w:bCs/>
        </w:rPr>
        <w:t xml:space="preserve"> FOR THE TEMPORARY USE OF ALCOTEST EQUIPMENT </w:t>
      </w:r>
    </w:p>
    <w:p w14:paraId="2665A7B2" w14:textId="77777777" w:rsidR="006162E9" w:rsidRPr="009D691E" w:rsidRDefault="006162E9" w:rsidP="006162E9"/>
    <w:p w14:paraId="5B7A6693" w14:textId="22DCB5BF" w:rsidR="002E15F5" w:rsidRPr="009D691E" w:rsidRDefault="006162E9" w:rsidP="00CD317F">
      <w:pPr>
        <w:jc w:val="both"/>
      </w:pPr>
      <w:proofErr w:type="gramStart"/>
      <w:r w:rsidRPr="009D691E">
        <w:rPr>
          <w:b/>
          <w:bCs/>
        </w:rPr>
        <w:t>WHEREAS</w:t>
      </w:r>
      <w:r w:rsidRPr="009D691E">
        <w:t>,</w:t>
      </w:r>
      <w:proofErr w:type="gramEnd"/>
      <w:r w:rsidRPr="009D691E">
        <w:t xml:space="preserve"> the Borough of Bloomingdale</w:t>
      </w:r>
      <w:r w:rsidR="00CD317F" w:rsidRPr="009D691E">
        <w:t xml:space="preserve"> </w:t>
      </w:r>
      <w:r w:rsidR="002E15F5" w:rsidRPr="009D691E">
        <w:t xml:space="preserve">through its </w:t>
      </w:r>
      <w:r w:rsidR="00CD317F" w:rsidRPr="009D691E">
        <w:t>Police Department</w:t>
      </w:r>
      <w:r w:rsidR="002E15F5" w:rsidRPr="009D691E">
        <w:t>, is the owner of an Alcotest 7110 Machine (the “Equipment”), used for testing the breath samples in connection with law enforcement matters; and</w:t>
      </w:r>
    </w:p>
    <w:p w14:paraId="7A2A95B8" w14:textId="77777777" w:rsidR="002E15F5" w:rsidRPr="009D691E" w:rsidRDefault="002E15F5" w:rsidP="00CD317F">
      <w:pPr>
        <w:jc w:val="both"/>
      </w:pPr>
    </w:p>
    <w:p w14:paraId="017ECB2E" w14:textId="59811EF2" w:rsidR="002E15F5" w:rsidRPr="009D691E" w:rsidRDefault="002E15F5" w:rsidP="00CD317F">
      <w:pPr>
        <w:jc w:val="both"/>
      </w:pPr>
      <w:r w:rsidRPr="009D691E">
        <w:rPr>
          <w:b/>
          <w:bCs/>
        </w:rPr>
        <w:t>WHEREAS</w:t>
      </w:r>
      <w:r w:rsidRPr="009D691E">
        <w:t>, the Township of West Milford, through its Police Department, has requested temporary use of said Equipment; and</w:t>
      </w:r>
    </w:p>
    <w:p w14:paraId="445C97B0" w14:textId="77777777" w:rsidR="002E15F5" w:rsidRPr="009D691E" w:rsidRDefault="002E15F5" w:rsidP="00CD317F">
      <w:pPr>
        <w:jc w:val="both"/>
      </w:pPr>
    </w:p>
    <w:p w14:paraId="7B0293FD" w14:textId="3E8DE00C" w:rsidR="002E15F5" w:rsidRPr="009D691E" w:rsidRDefault="002E15F5" w:rsidP="00CD317F">
      <w:pPr>
        <w:jc w:val="both"/>
      </w:pPr>
      <w:r w:rsidRPr="009D691E">
        <w:rPr>
          <w:b/>
          <w:bCs/>
        </w:rPr>
        <w:t>WHEREAS</w:t>
      </w:r>
      <w:r w:rsidRPr="009D691E">
        <w:t xml:space="preserve">, the Police Chiefs of both municipalities have conferred and determined it is in the public interest to enter into a Memorandum of Agreement (“MOA”) to allow for the lending of the Equipment; and </w:t>
      </w:r>
    </w:p>
    <w:p w14:paraId="146E6B21" w14:textId="77777777" w:rsidR="002E15F5" w:rsidRPr="009D691E" w:rsidRDefault="002E15F5" w:rsidP="00CD317F">
      <w:pPr>
        <w:jc w:val="both"/>
      </w:pPr>
    </w:p>
    <w:p w14:paraId="7590E590" w14:textId="778EF391" w:rsidR="002E15F5" w:rsidRPr="009D691E" w:rsidRDefault="002E15F5" w:rsidP="00CD317F">
      <w:pPr>
        <w:jc w:val="both"/>
      </w:pPr>
      <w:proofErr w:type="gramStart"/>
      <w:r w:rsidRPr="009D691E">
        <w:rPr>
          <w:b/>
          <w:bCs/>
        </w:rPr>
        <w:t>WHEREAS</w:t>
      </w:r>
      <w:r w:rsidRPr="009D691E">
        <w:t>,</w:t>
      </w:r>
      <w:proofErr w:type="gramEnd"/>
      <w:r w:rsidRPr="009D691E">
        <w:t xml:space="preserve"> the MOA sets forth the terms and responsibilities of each party, including loan period, proper use, maintenance, return of Equipment etc.; and</w:t>
      </w:r>
    </w:p>
    <w:p w14:paraId="185408DD" w14:textId="77777777" w:rsidR="006162E9" w:rsidRPr="009D691E" w:rsidRDefault="006162E9" w:rsidP="00CD317F">
      <w:pPr>
        <w:jc w:val="both"/>
      </w:pPr>
    </w:p>
    <w:p w14:paraId="6AE4CF7D" w14:textId="6E5CBD8C" w:rsidR="006162E9" w:rsidRPr="009D691E" w:rsidRDefault="006162E9" w:rsidP="00CD317F">
      <w:pPr>
        <w:jc w:val="both"/>
      </w:pPr>
      <w:proofErr w:type="gramStart"/>
      <w:r w:rsidRPr="009D691E">
        <w:rPr>
          <w:b/>
          <w:bCs/>
        </w:rPr>
        <w:t>WHEREAS</w:t>
      </w:r>
      <w:r w:rsidRPr="009D691E">
        <w:t>,</w:t>
      </w:r>
      <w:proofErr w:type="gramEnd"/>
      <w:r w:rsidRPr="009D691E">
        <w:t xml:space="preserve"> the Governing Body of the Borough of Bloomingdale </w:t>
      </w:r>
      <w:r w:rsidR="009D691E" w:rsidRPr="009D691E">
        <w:t xml:space="preserve">find it to be in the best interest of the Borough to </w:t>
      </w:r>
      <w:proofErr w:type="gramStart"/>
      <w:r w:rsidR="009D691E" w:rsidRPr="009D691E">
        <w:t>approve</w:t>
      </w:r>
      <w:proofErr w:type="gramEnd"/>
      <w:r w:rsidR="009D691E" w:rsidRPr="009D691E">
        <w:t xml:space="preserve"> said MOA. </w:t>
      </w:r>
    </w:p>
    <w:p w14:paraId="66F8DA01" w14:textId="77777777" w:rsidR="006162E9" w:rsidRPr="009D691E" w:rsidRDefault="006162E9" w:rsidP="00CD317F">
      <w:pPr>
        <w:jc w:val="both"/>
      </w:pPr>
    </w:p>
    <w:p w14:paraId="73D05245" w14:textId="25329BA1" w:rsidR="006162E9" w:rsidRPr="009D691E" w:rsidRDefault="006162E9" w:rsidP="00CD317F">
      <w:pPr>
        <w:jc w:val="both"/>
      </w:pPr>
      <w:r w:rsidRPr="009D691E">
        <w:rPr>
          <w:b/>
          <w:bCs/>
        </w:rPr>
        <w:t>NOW, THEREFORE, BE IT RESOLVED</w:t>
      </w:r>
      <w:r w:rsidRPr="009D691E">
        <w:t xml:space="preserve"> by the Mayor and Council of the Borough of </w:t>
      </w:r>
      <w:r w:rsidR="00CD317F" w:rsidRPr="009D691E">
        <w:t>Bloomingdale</w:t>
      </w:r>
      <w:r w:rsidRPr="009D691E">
        <w:t>, County of Passaic, State of New Jersey, as follows:</w:t>
      </w:r>
    </w:p>
    <w:p w14:paraId="26E0DA74" w14:textId="77777777" w:rsidR="00CD317F" w:rsidRPr="009D691E" w:rsidRDefault="00CD317F" w:rsidP="00CD317F">
      <w:pPr>
        <w:jc w:val="both"/>
      </w:pPr>
    </w:p>
    <w:p w14:paraId="0487875C" w14:textId="33931542" w:rsidR="009D691E" w:rsidRPr="009D691E" w:rsidRDefault="006162E9" w:rsidP="009D691E">
      <w:pPr>
        <w:pStyle w:val="ListParagraph"/>
        <w:numPr>
          <w:ilvl w:val="0"/>
          <w:numId w:val="1"/>
        </w:numPr>
        <w:jc w:val="both"/>
      </w:pPr>
      <w:r w:rsidRPr="009D691E">
        <w:t xml:space="preserve">The </w:t>
      </w:r>
      <w:r w:rsidR="00CD317F" w:rsidRPr="009D691E">
        <w:t xml:space="preserve">Chief of Police, Daniel Greenwood, </w:t>
      </w:r>
      <w:r w:rsidRPr="009D691E">
        <w:t xml:space="preserve">is hereby authorized to execute the Memorandum of </w:t>
      </w:r>
      <w:r w:rsidR="007356E1" w:rsidRPr="009D691E">
        <w:t>Agreement</w:t>
      </w:r>
      <w:r w:rsidRPr="009D691E">
        <w:t xml:space="preserve"> </w:t>
      </w:r>
      <w:r w:rsidR="0050003B" w:rsidRPr="009D691E">
        <w:t>(“</w:t>
      </w:r>
      <w:r w:rsidR="009D691E" w:rsidRPr="009D691E">
        <w:t>Use of Alcotest Machine</w:t>
      </w:r>
      <w:r w:rsidR="0050003B" w:rsidRPr="009D691E">
        <w:t xml:space="preserve">”) </w:t>
      </w:r>
      <w:r w:rsidRPr="009D691E">
        <w:t>between the Borough of Bloomingdale</w:t>
      </w:r>
      <w:r w:rsidR="007356E1" w:rsidRPr="009D691E">
        <w:t xml:space="preserve"> Police Department</w:t>
      </w:r>
      <w:r w:rsidR="009D691E" w:rsidRPr="009D691E">
        <w:t xml:space="preserve"> and the Township of West Milford Police Department.</w:t>
      </w:r>
    </w:p>
    <w:p w14:paraId="23DE0E81" w14:textId="7AF3E518" w:rsidR="006162E9" w:rsidRPr="009D691E" w:rsidRDefault="006162E9" w:rsidP="00CD317F">
      <w:pPr>
        <w:pStyle w:val="ListParagraph"/>
        <w:numPr>
          <w:ilvl w:val="0"/>
          <w:numId w:val="1"/>
        </w:numPr>
        <w:jc w:val="both"/>
      </w:pPr>
      <w:r w:rsidRPr="009D691E">
        <w:t>A fully executed copy of the MO</w:t>
      </w:r>
      <w:r w:rsidR="00014426" w:rsidRPr="009D691E">
        <w:t>A</w:t>
      </w:r>
      <w:r w:rsidRPr="009D691E">
        <w:t xml:space="preserve"> shall be maintained on file in the Office of the Borough Clerk and made available for public inspection as required by law.</w:t>
      </w:r>
    </w:p>
    <w:p w14:paraId="23751CDD" w14:textId="7D7C47DE" w:rsidR="006162E9" w:rsidRPr="009D691E" w:rsidRDefault="006162E9" w:rsidP="00CD317F">
      <w:pPr>
        <w:pStyle w:val="ListParagraph"/>
        <w:numPr>
          <w:ilvl w:val="0"/>
          <w:numId w:val="1"/>
        </w:numPr>
        <w:jc w:val="both"/>
      </w:pPr>
      <w:r w:rsidRPr="009D691E">
        <w:t>This Resolution shall take effect immediately.</w:t>
      </w:r>
    </w:p>
    <w:p w14:paraId="5F115510" w14:textId="77777777" w:rsidR="00AB452B" w:rsidRDefault="00AB452B"/>
    <w:sectPr w:rsidR="00AB452B" w:rsidSect="009750B0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425368"/>
    <w:multiLevelType w:val="hybridMultilevel"/>
    <w:tmpl w:val="1242B7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77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2E9"/>
    <w:rsid w:val="00014426"/>
    <w:rsid w:val="00083402"/>
    <w:rsid w:val="00271A39"/>
    <w:rsid w:val="002E15F5"/>
    <w:rsid w:val="00355B93"/>
    <w:rsid w:val="003B7941"/>
    <w:rsid w:val="003F49E1"/>
    <w:rsid w:val="00400EF6"/>
    <w:rsid w:val="004A4941"/>
    <w:rsid w:val="0050003B"/>
    <w:rsid w:val="0058792C"/>
    <w:rsid w:val="005C5E4B"/>
    <w:rsid w:val="006162E9"/>
    <w:rsid w:val="007356E1"/>
    <w:rsid w:val="009750B0"/>
    <w:rsid w:val="009D691E"/>
    <w:rsid w:val="00A321C7"/>
    <w:rsid w:val="00A82D7D"/>
    <w:rsid w:val="00AB452B"/>
    <w:rsid w:val="00AC2DF9"/>
    <w:rsid w:val="00CD317F"/>
    <w:rsid w:val="00CE7451"/>
    <w:rsid w:val="00F32C48"/>
    <w:rsid w:val="00FE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6E24B"/>
  <w15:chartTrackingRefBased/>
  <w15:docId w15:val="{B175640F-6E75-463D-8952-204B07331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62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62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62E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62E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62E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62E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62E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62E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62E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62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62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62E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62E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62E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62E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62E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62E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62E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62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6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62E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62E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62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62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62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62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62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62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62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Smith</dc:creator>
  <cp:keywords/>
  <dc:description/>
  <cp:lastModifiedBy>Breeanna Smith</cp:lastModifiedBy>
  <cp:revision>4</cp:revision>
  <dcterms:created xsi:type="dcterms:W3CDTF">2025-09-06T02:20:00Z</dcterms:created>
  <dcterms:modified xsi:type="dcterms:W3CDTF">2025-09-08T00:44:00Z</dcterms:modified>
</cp:coreProperties>
</file>