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DC42" w14:textId="77777777" w:rsidR="002635E7" w:rsidRDefault="002635E7" w:rsidP="002635E7">
      <w:pPr>
        <w:jc w:val="both"/>
        <w:rPr>
          <w:snapToGrid w:val="0"/>
          <w:sz w:val="24"/>
        </w:rPr>
      </w:pPr>
    </w:p>
    <w:p w14:paraId="4E6CB5BB" w14:textId="68126039" w:rsidR="002635E7" w:rsidRDefault="00AB49E5" w:rsidP="002635E7">
      <w:pPr>
        <w:jc w:val="center"/>
        <w:rPr>
          <w:b/>
          <w:snapToGrid w:val="0"/>
          <w:sz w:val="24"/>
        </w:rPr>
      </w:pPr>
      <w:r>
        <w:rPr>
          <w:b/>
          <w:snapToGrid w:val="0"/>
          <w:sz w:val="24"/>
        </w:rPr>
        <w:t xml:space="preserve">RESOLUTION </w:t>
      </w:r>
      <w:r w:rsidR="00B93EA4">
        <w:rPr>
          <w:b/>
          <w:snapToGrid w:val="0"/>
          <w:sz w:val="24"/>
        </w:rPr>
        <w:t xml:space="preserve">NO. </w:t>
      </w:r>
      <w:r w:rsidR="00693120">
        <w:rPr>
          <w:b/>
          <w:snapToGrid w:val="0"/>
          <w:sz w:val="24"/>
        </w:rPr>
        <w:t>202</w:t>
      </w:r>
      <w:r w:rsidR="00E267BA">
        <w:rPr>
          <w:b/>
          <w:snapToGrid w:val="0"/>
          <w:sz w:val="24"/>
        </w:rPr>
        <w:t>5</w:t>
      </w:r>
      <w:r w:rsidR="00D22EB2">
        <w:rPr>
          <w:b/>
          <w:snapToGrid w:val="0"/>
          <w:sz w:val="24"/>
        </w:rPr>
        <w:t>-2.</w:t>
      </w:r>
      <w:r w:rsidR="004906BA">
        <w:rPr>
          <w:b/>
          <w:snapToGrid w:val="0"/>
          <w:sz w:val="24"/>
        </w:rPr>
        <w:t>1</w:t>
      </w:r>
      <w:r w:rsidR="00E267BA">
        <w:rPr>
          <w:b/>
          <w:snapToGrid w:val="0"/>
          <w:sz w:val="24"/>
        </w:rPr>
        <w:t>4</w:t>
      </w:r>
    </w:p>
    <w:p w14:paraId="3B849409" w14:textId="77777777" w:rsidR="002635E7" w:rsidRDefault="002635E7" w:rsidP="002635E7">
      <w:pPr>
        <w:jc w:val="center"/>
        <w:rPr>
          <w:b/>
          <w:snapToGrid w:val="0"/>
          <w:sz w:val="24"/>
        </w:rPr>
      </w:pPr>
      <w:r>
        <w:rPr>
          <w:b/>
          <w:snapToGrid w:val="0"/>
          <w:sz w:val="24"/>
        </w:rPr>
        <w:t>OF THE GOVERNING BODY</w:t>
      </w:r>
      <w:r w:rsidR="00D70747">
        <w:rPr>
          <w:b/>
          <w:snapToGrid w:val="0"/>
          <w:sz w:val="24"/>
        </w:rPr>
        <w:t xml:space="preserve"> OF</w:t>
      </w:r>
    </w:p>
    <w:p w14:paraId="682FF396" w14:textId="77777777" w:rsidR="002635E7" w:rsidRPr="00010D07" w:rsidRDefault="002635E7" w:rsidP="002635E7">
      <w:pPr>
        <w:jc w:val="center"/>
        <w:rPr>
          <w:b/>
          <w:snapToGrid w:val="0"/>
          <w:sz w:val="24"/>
          <w:u w:val="single"/>
        </w:rPr>
      </w:pPr>
      <w:r w:rsidRPr="00010D07">
        <w:rPr>
          <w:b/>
          <w:snapToGrid w:val="0"/>
          <w:sz w:val="24"/>
          <w:u w:val="single"/>
        </w:rPr>
        <w:t>THE BOROUGH OF BLOOMINGDALE</w:t>
      </w:r>
    </w:p>
    <w:p w14:paraId="37E3CCFF" w14:textId="0A230775" w:rsidR="002635E7" w:rsidRPr="00010D07" w:rsidRDefault="002635E7" w:rsidP="005441AC">
      <w:pPr>
        <w:rPr>
          <w:b/>
          <w:i/>
          <w:snapToGrid w:val="0"/>
          <w:sz w:val="24"/>
        </w:rPr>
      </w:pPr>
    </w:p>
    <w:p w14:paraId="55E1C637" w14:textId="7CE1CD7F" w:rsidR="002635E7" w:rsidRPr="00010D07" w:rsidRDefault="002635E7" w:rsidP="00D22EB2">
      <w:pPr>
        <w:jc w:val="center"/>
        <w:rPr>
          <w:snapToGrid w:val="0"/>
          <w:sz w:val="24"/>
        </w:rPr>
      </w:pPr>
      <w:r w:rsidRPr="00010D07">
        <w:rPr>
          <w:b/>
          <w:i/>
          <w:snapToGrid w:val="0"/>
          <w:sz w:val="24"/>
        </w:rPr>
        <w:t>ROSE Trust Fund Advisory Board Report</w:t>
      </w:r>
      <w:r w:rsidR="000C10FB" w:rsidRPr="00010D07">
        <w:rPr>
          <w:b/>
          <w:i/>
          <w:snapToGrid w:val="0"/>
          <w:sz w:val="24"/>
        </w:rPr>
        <w:t xml:space="preserve"> and Recommendations</w:t>
      </w:r>
    </w:p>
    <w:p w14:paraId="6A05A2B8" w14:textId="77777777" w:rsidR="002635E7" w:rsidRPr="00010D07" w:rsidRDefault="002635E7" w:rsidP="002635E7">
      <w:pPr>
        <w:jc w:val="both"/>
        <w:rPr>
          <w:b/>
          <w:i/>
          <w:snapToGrid w:val="0"/>
          <w:sz w:val="24"/>
        </w:rPr>
      </w:pPr>
    </w:p>
    <w:p w14:paraId="75405750" w14:textId="7D95719A" w:rsidR="002635E7" w:rsidRPr="00693120" w:rsidRDefault="002635E7" w:rsidP="002635E7">
      <w:pPr>
        <w:jc w:val="both"/>
        <w:rPr>
          <w:iCs/>
          <w:snapToGrid w:val="0"/>
          <w:sz w:val="24"/>
        </w:rPr>
      </w:pPr>
      <w:proofErr w:type="gramStart"/>
      <w:r w:rsidRPr="00693120">
        <w:rPr>
          <w:b/>
          <w:iCs/>
          <w:snapToGrid w:val="0"/>
          <w:sz w:val="24"/>
        </w:rPr>
        <w:t>WHEREAS,</w:t>
      </w:r>
      <w:proofErr w:type="gramEnd"/>
      <w:r w:rsidRPr="00693120">
        <w:rPr>
          <w:iCs/>
          <w:snapToGrid w:val="0"/>
          <w:sz w:val="24"/>
        </w:rPr>
        <w:t xml:space="preserve"> the Governing Body (“Governing Body”) of the Borough of Bloomingdale (“Borough”) finds and declares that the Recreation and Open Space Establishment (“ROSE”) Trust Fund (“Fund”) Advisory Board (“Board”) has submitted its Report and Rec</w:t>
      </w:r>
      <w:r w:rsidR="0017321A" w:rsidRPr="00693120">
        <w:rPr>
          <w:iCs/>
          <w:snapToGrid w:val="0"/>
          <w:sz w:val="24"/>
        </w:rPr>
        <w:t>ommen</w:t>
      </w:r>
      <w:r w:rsidR="00AB49E5" w:rsidRPr="00693120">
        <w:rPr>
          <w:iCs/>
          <w:snapToGrid w:val="0"/>
          <w:sz w:val="24"/>
        </w:rPr>
        <w:t>dations,</w:t>
      </w:r>
      <w:r w:rsidRPr="00693120">
        <w:rPr>
          <w:iCs/>
          <w:snapToGrid w:val="0"/>
          <w:sz w:val="24"/>
        </w:rPr>
        <w:t xml:space="preserve"> (“Report”</w:t>
      </w:r>
      <w:r w:rsidR="00AB49E5" w:rsidRPr="00693120">
        <w:rPr>
          <w:iCs/>
          <w:snapToGrid w:val="0"/>
          <w:sz w:val="24"/>
        </w:rPr>
        <w:t xml:space="preserve"> attached</w:t>
      </w:r>
      <w:r w:rsidRPr="00693120">
        <w:rPr>
          <w:iCs/>
          <w:snapToGrid w:val="0"/>
          <w:sz w:val="24"/>
        </w:rPr>
        <w:t>), for appropriations of monies from the Fund; and</w:t>
      </w:r>
    </w:p>
    <w:p w14:paraId="40629C89" w14:textId="77777777" w:rsidR="002635E7" w:rsidRPr="00693120" w:rsidRDefault="002635E7" w:rsidP="002635E7">
      <w:pPr>
        <w:jc w:val="both"/>
        <w:rPr>
          <w:iCs/>
          <w:snapToGrid w:val="0"/>
          <w:sz w:val="24"/>
        </w:rPr>
      </w:pPr>
    </w:p>
    <w:p w14:paraId="221C1301" w14:textId="77777777" w:rsidR="002635E7" w:rsidRPr="00693120" w:rsidRDefault="002635E7" w:rsidP="002635E7">
      <w:pPr>
        <w:jc w:val="both"/>
        <w:rPr>
          <w:iCs/>
          <w:snapToGrid w:val="0"/>
          <w:sz w:val="24"/>
        </w:rPr>
      </w:pPr>
      <w:proofErr w:type="gramStart"/>
      <w:r w:rsidRPr="00693120">
        <w:rPr>
          <w:b/>
          <w:iCs/>
          <w:snapToGrid w:val="0"/>
          <w:sz w:val="24"/>
        </w:rPr>
        <w:t>WHEREAS,</w:t>
      </w:r>
      <w:proofErr w:type="gramEnd"/>
      <w:r w:rsidRPr="00693120">
        <w:rPr>
          <w:iCs/>
          <w:snapToGrid w:val="0"/>
          <w:sz w:val="24"/>
        </w:rPr>
        <w:t xml:space="preserve"> the Governing Body further finds and declares that it has reviewed said Report and has determined that it is in the best interests of the citizenry of the Borough to</w:t>
      </w:r>
      <w:r w:rsidR="00AB49E5" w:rsidRPr="00693120">
        <w:rPr>
          <w:iCs/>
          <w:snapToGrid w:val="0"/>
          <w:sz w:val="24"/>
        </w:rPr>
        <w:t xml:space="preserve"> adopt its Recommendations;</w:t>
      </w:r>
    </w:p>
    <w:p w14:paraId="2A11E209" w14:textId="77777777" w:rsidR="002635E7" w:rsidRPr="00693120" w:rsidRDefault="002635E7" w:rsidP="002635E7">
      <w:pPr>
        <w:jc w:val="both"/>
        <w:rPr>
          <w:iCs/>
          <w:snapToGrid w:val="0"/>
          <w:sz w:val="24"/>
        </w:rPr>
      </w:pPr>
    </w:p>
    <w:p w14:paraId="0B19307D" w14:textId="56D1CA2D" w:rsidR="002635E7" w:rsidRDefault="002635E7" w:rsidP="002635E7">
      <w:pPr>
        <w:jc w:val="both"/>
        <w:rPr>
          <w:snapToGrid w:val="0"/>
          <w:sz w:val="24"/>
        </w:rPr>
      </w:pPr>
      <w:r w:rsidRPr="00693120">
        <w:rPr>
          <w:b/>
          <w:iCs/>
          <w:snapToGrid w:val="0"/>
          <w:sz w:val="24"/>
        </w:rPr>
        <w:t xml:space="preserve">NOW, THEREFORE, </w:t>
      </w:r>
      <w:proofErr w:type="gramStart"/>
      <w:r w:rsidRPr="00693120">
        <w:rPr>
          <w:b/>
          <w:iCs/>
          <w:snapToGrid w:val="0"/>
          <w:sz w:val="24"/>
        </w:rPr>
        <w:t>BE IT</w:t>
      </w:r>
      <w:proofErr w:type="gramEnd"/>
      <w:r w:rsidRPr="00693120">
        <w:rPr>
          <w:b/>
          <w:iCs/>
          <w:snapToGrid w:val="0"/>
          <w:sz w:val="24"/>
        </w:rPr>
        <w:t xml:space="preserve"> RESOLVED</w:t>
      </w:r>
      <w:r w:rsidRPr="00693120">
        <w:rPr>
          <w:iCs/>
          <w:snapToGrid w:val="0"/>
          <w:sz w:val="24"/>
        </w:rPr>
        <w:t xml:space="preserve"> that the Governing Body of the Borough of Bloomingdale do</w:t>
      </w:r>
      <w:r w:rsidR="0017321A" w:rsidRPr="00693120">
        <w:rPr>
          <w:iCs/>
          <w:snapToGrid w:val="0"/>
          <w:sz w:val="24"/>
        </w:rPr>
        <w:t>es he</w:t>
      </w:r>
      <w:r w:rsidR="00AB49E5" w:rsidRPr="00693120">
        <w:rPr>
          <w:iCs/>
          <w:snapToGrid w:val="0"/>
          <w:sz w:val="24"/>
        </w:rPr>
        <w:t xml:space="preserve">reby adopt the </w:t>
      </w:r>
      <w:r w:rsidR="00D22EB2">
        <w:rPr>
          <w:iCs/>
          <w:snapToGrid w:val="0"/>
          <w:sz w:val="24"/>
        </w:rPr>
        <w:t xml:space="preserve">annexed </w:t>
      </w:r>
      <w:r w:rsidRPr="00010D07">
        <w:rPr>
          <w:snapToGrid w:val="0"/>
          <w:sz w:val="24"/>
        </w:rPr>
        <w:t>Report and Recommendations of the Recreation and Open Space Establishment Trust Fund Advisory Board</w:t>
      </w:r>
      <w:r w:rsidR="000C10FB" w:rsidRPr="00010D07">
        <w:rPr>
          <w:snapToGrid w:val="0"/>
          <w:sz w:val="24"/>
        </w:rPr>
        <w:t>.</w:t>
      </w:r>
    </w:p>
    <w:p w14:paraId="6065EE3F" w14:textId="77777777" w:rsidR="00111D65" w:rsidRDefault="00111D65" w:rsidP="002635E7">
      <w:pPr>
        <w:jc w:val="both"/>
        <w:rPr>
          <w:snapToGrid w:val="0"/>
          <w:sz w:val="24"/>
        </w:rPr>
      </w:pPr>
    </w:p>
    <w:p w14:paraId="1032A874" w14:textId="77777777" w:rsidR="00111D65" w:rsidRDefault="00111D65" w:rsidP="002635E7">
      <w:pPr>
        <w:jc w:val="both"/>
        <w:rPr>
          <w:snapToGrid w:val="0"/>
          <w:sz w:val="24"/>
        </w:rPr>
      </w:pPr>
    </w:p>
    <w:p w14:paraId="027513F4" w14:textId="77777777" w:rsidR="000C10FB" w:rsidRDefault="000C10FB" w:rsidP="00494064"/>
    <w:p w14:paraId="608B38C0" w14:textId="77777777" w:rsidR="00494064" w:rsidRDefault="00494064" w:rsidP="00494064"/>
    <w:p w14:paraId="580D1809" w14:textId="0745D270" w:rsidR="00494064" w:rsidRPr="00494064" w:rsidRDefault="00494064" w:rsidP="00C97D0C">
      <w:pPr>
        <w:pStyle w:val="Heading1"/>
        <w:ind w:right="420"/>
        <w:jc w:val="center"/>
        <w:rPr>
          <w:rFonts w:ascii="Times New Roman" w:hAnsi="Times New Roman"/>
          <w:sz w:val="24"/>
          <w:szCs w:val="24"/>
        </w:rPr>
      </w:pPr>
      <w:r>
        <w:rPr>
          <w:rFonts w:ascii="Calibri" w:eastAsia="Calibri" w:hAnsi="Calibri" w:cs="Calibri"/>
          <w:sz w:val="22"/>
          <w:szCs w:val="22"/>
        </w:rPr>
        <w:br w:type="page"/>
      </w:r>
      <w:r w:rsidRPr="00494064">
        <w:rPr>
          <w:rFonts w:ascii="Times New Roman" w:hAnsi="Times New Roman"/>
          <w:sz w:val="24"/>
          <w:szCs w:val="24"/>
        </w:rPr>
        <w:lastRenderedPageBreak/>
        <w:t>202</w:t>
      </w:r>
      <w:r w:rsidR="00E267BA">
        <w:rPr>
          <w:rFonts w:ascii="Times New Roman" w:hAnsi="Times New Roman"/>
          <w:sz w:val="24"/>
          <w:szCs w:val="24"/>
        </w:rPr>
        <w:t>5</w:t>
      </w:r>
      <w:r w:rsidRPr="00494064">
        <w:rPr>
          <w:rFonts w:ascii="Times New Roman" w:hAnsi="Times New Roman"/>
          <w:sz w:val="24"/>
          <w:szCs w:val="24"/>
        </w:rPr>
        <w:t xml:space="preserve"> ROSE Fund Advisory Report</w:t>
      </w:r>
    </w:p>
    <w:p w14:paraId="095FEC89" w14:textId="77777777" w:rsidR="00494064" w:rsidRPr="00494064" w:rsidRDefault="00494064" w:rsidP="00C97D0C">
      <w:pPr>
        <w:ind w:right="510"/>
        <w:rPr>
          <w:sz w:val="24"/>
          <w:szCs w:val="24"/>
        </w:rPr>
      </w:pPr>
    </w:p>
    <w:p w14:paraId="40020063" w14:textId="77777777" w:rsidR="00494064" w:rsidRPr="00494064" w:rsidRDefault="00494064" w:rsidP="00C97D0C">
      <w:pPr>
        <w:rPr>
          <w:sz w:val="24"/>
          <w:szCs w:val="24"/>
        </w:rPr>
      </w:pPr>
      <w:r w:rsidRPr="00494064">
        <w:rPr>
          <w:b/>
          <w:bCs/>
          <w:sz w:val="24"/>
          <w:szCs w:val="24"/>
        </w:rPr>
        <w:t>To</w:t>
      </w:r>
      <w:r w:rsidRPr="00494064">
        <w:rPr>
          <w:sz w:val="24"/>
          <w:szCs w:val="24"/>
        </w:rPr>
        <w:t>: Mayor John D’</w:t>
      </w:r>
      <w:r>
        <w:rPr>
          <w:sz w:val="24"/>
          <w:szCs w:val="24"/>
        </w:rPr>
        <w:t>A</w:t>
      </w:r>
      <w:r w:rsidRPr="00494064">
        <w:rPr>
          <w:sz w:val="24"/>
          <w:szCs w:val="24"/>
        </w:rPr>
        <w:t>mato and Borough Council Members</w:t>
      </w:r>
    </w:p>
    <w:p w14:paraId="4B78A700" w14:textId="77777777" w:rsidR="00494064" w:rsidRPr="00494064" w:rsidRDefault="00494064" w:rsidP="00C97D0C">
      <w:pPr>
        <w:rPr>
          <w:sz w:val="24"/>
          <w:szCs w:val="24"/>
        </w:rPr>
      </w:pPr>
    </w:p>
    <w:p w14:paraId="6EAB8091" w14:textId="7CE021C9" w:rsidR="00494064" w:rsidRPr="00494064" w:rsidRDefault="00494064" w:rsidP="00494064">
      <w:pPr>
        <w:jc w:val="both"/>
        <w:rPr>
          <w:sz w:val="24"/>
          <w:szCs w:val="24"/>
        </w:rPr>
      </w:pPr>
      <w:r w:rsidRPr="00494064">
        <w:rPr>
          <w:sz w:val="24"/>
          <w:szCs w:val="24"/>
        </w:rPr>
        <w:t>As required by the Borough</w:t>
      </w:r>
      <w:r w:rsidR="00414354">
        <w:rPr>
          <w:sz w:val="24"/>
          <w:szCs w:val="24"/>
        </w:rPr>
        <w:t xml:space="preserve"> Code, Chapter 2, </w:t>
      </w:r>
      <w:r w:rsidRPr="00494064">
        <w:rPr>
          <w:sz w:val="24"/>
          <w:szCs w:val="24"/>
        </w:rPr>
        <w:t xml:space="preserve">Section 2-65.6b, </w:t>
      </w:r>
      <w:r w:rsidR="00414354">
        <w:rPr>
          <w:sz w:val="24"/>
          <w:szCs w:val="24"/>
        </w:rPr>
        <w:t>t</w:t>
      </w:r>
      <w:r w:rsidRPr="00494064">
        <w:rPr>
          <w:sz w:val="24"/>
          <w:szCs w:val="24"/>
        </w:rPr>
        <w:t xml:space="preserve">he Rose Fund Advisory Board has held two public </w:t>
      </w:r>
      <w:r w:rsidR="00414354">
        <w:rPr>
          <w:sz w:val="24"/>
          <w:szCs w:val="24"/>
        </w:rPr>
        <w:t>hearings in accordance with the Open Public Meetings Law</w:t>
      </w:r>
      <w:r w:rsidRPr="00494064">
        <w:rPr>
          <w:sz w:val="24"/>
          <w:szCs w:val="24"/>
        </w:rPr>
        <w:t xml:space="preserve">. The first took place on January </w:t>
      </w:r>
      <w:r w:rsidR="00E267BA">
        <w:rPr>
          <w:sz w:val="24"/>
          <w:szCs w:val="24"/>
        </w:rPr>
        <w:t>30</w:t>
      </w:r>
      <w:r w:rsidRPr="00494064">
        <w:rPr>
          <w:sz w:val="24"/>
          <w:szCs w:val="24"/>
        </w:rPr>
        <w:t xml:space="preserve">, </w:t>
      </w:r>
      <w:proofErr w:type="gramStart"/>
      <w:r w:rsidRPr="00494064">
        <w:rPr>
          <w:sz w:val="24"/>
          <w:szCs w:val="24"/>
        </w:rPr>
        <w:t>202</w:t>
      </w:r>
      <w:r w:rsidR="00E267BA">
        <w:rPr>
          <w:sz w:val="24"/>
          <w:szCs w:val="24"/>
        </w:rPr>
        <w:t>5</w:t>
      </w:r>
      <w:proofErr w:type="gramEnd"/>
      <w:r w:rsidRPr="00494064">
        <w:rPr>
          <w:sz w:val="24"/>
          <w:szCs w:val="24"/>
        </w:rPr>
        <w:t xml:space="preserve"> and the second meeting was held on February </w:t>
      </w:r>
      <w:r w:rsidR="00E267BA">
        <w:rPr>
          <w:sz w:val="24"/>
          <w:szCs w:val="24"/>
        </w:rPr>
        <w:t>12</w:t>
      </w:r>
      <w:r w:rsidRPr="00494064">
        <w:rPr>
          <w:sz w:val="24"/>
          <w:szCs w:val="24"/>
        </w:rPr>
        <w:t>, 202</w:t>
      </w:r>
      <w:r w:rsidR="00E267BA">
        <w:rPr>
          <w:sz w:val="24"/>
          <w:szCs w:val="24"/>
        </w:rPr>
        <w:t>5</w:t>
      </w:r>
      <w:r w:rsidRPr="00494064">
        <w:rPr>
          <w:sz w:val="24"/>
          <w:szCs w:val="24"/>
        </w:rPr>
        <w:t>.</w:t>
      </w:r>
    </w:p>
    <w:p w14:paraId="44702526" w14:textId="77777777" w:rsidR="00494064" w:rsidRPr="00494064" w:rsidRDefault="00494064" w:rsidP="00494064">
      <w:pPr>
        <w:jc w:val="both"/>
        <w:rPr>
          <w:sz w:val="24"/>
          <w:szCs w:val="24"/>
        </w:rPr>
      </w:pPr>
    </w:p>
    <w:p w14:paraId="1D4E00FE" w14:textId="5C329D7A" w:rsidR="00494064" w:rsidRPr="00494064" w:rsidRDefault="00494064" w:rsidP="00494064">
      <w:pPr>
        <w:jc w:val="both"/>
        <w:rPr>
          <w:sz w:val="24"/>
          <w:szCs w:val="24"/>
        </w:rPr>
      </w:pPr>
      <w:r w:rsidRPr="00494064">
        <w:rPr>
          <w:sz w:val="24"/>
          <w:szCs w:val="24"/>
        </w:rPr>
        <w:t>Please find the formal recommendations of the Rose Fund Advisory Board for 202</w:t>
      </w:r>
      <w:r w:rsidR="00E267BA">
        <w:rPr>
          <w:sz w:val="24"/>
          <w:szCs w:val="24"/>
        </w:rPr>
        <w:t>5</w:t>
      </w:r>
      <w:r w:rsidRPr="00494064">
        <w:rPr>
          <w:sz w:val="24"/>
          <w:szCs w:val="24"/>
        </w:rPr>
        <w:t xml:space="preserve"> below. The first recommendation will be the 202</w:t>
      </w:r>
      <w:r w:rsidR="00E267BA">
        <w:rPr>
          <w:sz w:val="24"/>
          <w:szCs w:val="24"/>
        </w:rPr>
        <w:t>5</w:t>
      </w:r>
      <w:r w:rsidRPr="00494064">
        <w:rPr>
          <w:sz w:val="24"/>
          <w:szCs w:val="24"/>
        </w:rPr>
        <w:t xml:space="preserve"> funding percentage amount for each category. The second will be the annual recreation maintenance and project recommendations. The third will be for open space and related projects.</w:t>
      </w:r>
    </w:p>
    <w:p w14:paraId="5488D01D" w14:textId="7DFCBD0C" w:rsidR="00494064" w:rsidRPr="00494064" w:rsidRDefault="00494064" w:rsidP="00C97D0C">
      <w:pPr>
        <w:pStyle w:val="Heading1"/>
        <w:rPr>
          <w:rFonts w:ascii="Times New Roman" w:hAnsi="Times New Roman"/>
          <w:sz w:val="24"/>
          <w:szCs w:val="24"/>
        </w:rPr>
      </w:pPr>
      <w:r w:rsidRPr="00494064">
        <w:rPr>
          <w:rFonts w:ascii="Times New Roman" w:hAnsi="Times New Roman"/>
          <w:sz w:val="24"/>
          <w:szCs w:val="24"/>
        </w:rPr>
        <w:t>Proposed 202</w:t>
      </w:r>
      <w:r w:rsidR="00E267BA">
        <w:rPr>
          <w:rFonts w:ascii="Times New Roman" w:hAnsi="Times New Roman"/>
          <w:sz w:val="24"/>
          <w:szCs w:val="24"/>
        </w:rPr>
        <w:t>5</w:t>
      </w:r>
      <w:r w:rsidRPr="00494064">
        <w:rPr>
          <w:rFonts w:ascii="Times New Roman" w:hAnsi="Times New Roman"/>
          <w:sz w:val="24"/>
          <w:szCs w:val="24"/>
        </w:rPr>
        <w:t xml:space="preserve"> allocation of ROSE Funds</w:t>
      </w:r>
    </w:p>
    <w:p w14:paraId="1FA4B916" w14:textId="6468D07B"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 xml:space="preserve">Recreation: </w:t>
      </w:r>
      <w:r w:rsidR="00D22EB2">
        <w:rPr>
          <w:rFonts w:ascii="Times New Roman" w:hAnsi="Times New Roman" w:cs="Times New Roman"/>
          <w:sz w:val="24"/>
          <w:szCs w:val="24"/>
        </w:rPr>
        <w:t>3</w:t>
      </w:r>
      <w:r w:rsidRPr="00494064">
        <w:rPr>
          <w:rFonts w:ascii="Times New Roman" w:hAnsi="Times New Roman" w:cs="Times New Roman"/>
          <w:sz w:val="24"/>
          <w:szCs w:val="24"/>
        </w:rPr>
        <w:t>0%</w:t>
      </w:r>
    </w:p>
    <w:p w14:paraId="0D5D3E96" w14:textId="77777777"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Open Space: 10%</w:t>
      </w:r>
    </w:p>
    <w:p w14:paraId="4D36BFCE" w14:textId="77777777"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Maintenance: 30%</w:t>
      </w:r>
    </w:p>
    <w:p w14:paraId="48692E55" w14:textId="0664AC2D"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 xml:space="preserve">Discretionary: </w:t>
      </w:r>
      <w:r w:rsidR="00D22EB2">
        <w:rPr>
          <w:rFonts w:ascii="Times New Roman" w:hAnsi="Times New Roman" w:cs="Times New Roman"/>
          <w:sz w:val="24"/>
          <w:szCs w:val="24"/>
        </w:rPr>
        <w:t>5</w:t>
      </w:r>
      <w:r w:rsidRPr="00494064">
        <w:rPr>
          <w:rFonts w:ascii="Times New Roman" w:hAnsi="Times New Roman" w:cs="Times New Roman"/>
          <w:sz w:val="24"/>
          <w:szCs w:val="24"/>
        </w:rPr>
        <w:t>0%</w:t>
      </w:r>
    </w:p>
    <w:p w14:paraId="06234D52" w14:textId="28060429" w:rsidR="00494064" w:rsidRPr="003867B5" w:rsidRDefault="00494064" w:rsidP="00C97D0C">
      <w:pPr>
        <w:pStyle w:val="Heading1"/>
        <w:rPr>
          <w:rFonts w:ascii="Times New Roman" w:hAnsi="Times New Roman"/>
          <w:sz w:val="24"/>
          <w:szCs w:val="24"/>
        </w:rPr>
      </w:pPr>
      <w:r w:rsidRPr="00494064">
        <w:rPr>
          <w:rFonts w:ascii="Times New Roman" w:hAnsi="Times New Roman"/>
          <w:sz w:val="24"/>
          <w:szCs w:val="24"/>
        </w:rPr>
        <w:t>Proposed 202</w:t>
      </w:r>
      <w:r w:rsidR="00E267BA">
        <w:rPr>
          <w:rFonts w:ascii="Times New Roman" w:hAnsi="Times New Roman"/>
          <w:sz w:val="24"/>
          <w:szCs w:val="24"/>
        </w:rPr>
        <w:t>5</w:t>
      </w:r>
      <w:r w:rsidRPr="00494064">
        <w:rPr>
          <w:rFonts w:ascii="Times New Roman" w:hAnsi="Times New Roman"/>
          <w:sz w:val="24"/>
          <w:szCs w:val="24"/>
        </w:rPr>
        <w:t xml:space="preserve"> </w:t>
      </w:r>
      <w:r w:rsidR="003867B5">
        <w:rPr>
          <w:rFonts w:ascii="Times New Roman" w:hAnsi="Times New Roman"/>
          <w:sz w:val="24"/>
          <w:szCs w:val="24"/>
        </w:rPr>
        <w:t>R</w:t>
      </w:r>
      <w:r w:rsidRPr="00494064">
        <w:rPr>
          <w:rFonts w:ascii="Times New Roman" w:hAnsi="Times New Roman"/>
          <w:sz w:val="24"/>
          <w:szCs w:val="24"/>
        </w:rPr>
        <w:t xml:space="preserve">ecreation, </w:t>
      </w:r>
      <w:r w:rsidR="003867B5">
        <w:rPr>
          <w:rFonts w:ascii="Times New Roman" w:hAnsi="Times New Roman"/>
          <w:sz w:val="24"/>
          <w:szCs w:val="24"/>
        </w:rPr>
        <w:t>M</w:t>
      </w:r>
      <w:r w:rsidRPr="00494064">
        <w:rPr>
          <w:rFonts w:ascii="Times New Roman" w:hAnsi="Times New Roman"/>
          <w:sz w:val="24"/>
          <w:szCs w:val="24"/>
        </w:rPr>
        <w:t xml:space="preserve">aintenance and </w:t>
      </w:r>
      <w:r w:rsidR="003867B5">
        <w:rPr>
          <w:rFonts w:ascii="Times New Roman" w:hAnsi="Times New Roman"/>
          <w:sz w:val="24"/>
          <w:szCs w:val="24"/>
        </w:rPr>
        <w:t>P</w:t>
      </w:r>
      <w:r w:rsidRPr="00494064">
        <w:rPr>
          <w:rFonts w:ascii="Times New Roman" w:hAnsi="Times New Roman"/>
          <w:sz w:val="24"/>
          <w:szCs w:val="24"/>
        </w:rPr>
        <w:t xml:space="preserve">roject </w:t>
      </w:r>
      <w:r w:rsidR="003867B5">
        <w:rPr>
          <w:rFonts w:ascii="Times New Roman" w:hAnsi="Times New Roman"/>
          <w:sz w:val="24"/>
          <w:szCs w:val="24"/>
        </w:rPr>
        <w:t>R</w:t>
      </w:r>
      <w:r w:rsidRPr="00494064">
        <w:rPr>
          <w:rFonts w:ascii="Times New Roman" w:hAnsi="Times New Roman"/>
          <w:sz w:val="24"/>
          <w:szCs w:val="24"/>
        </w:rPr>
        <w:t>ecommendations</w:t>
      </w:r>
      <w:r w:rsidR="003867B5">
        <w:rPr>
          <w:rFonts w:ascii="Times New Roman" w:hAnsi="Times New Roman"/>
          <w:sz w:val="24"/>
          <w:szCs w:val="24"/>
        </w:rPr>
        <w:t>:</w:t>
      </w:r>
      <w:r w:rsidR="003867B5">
        <w:rPr>
          <w:rFonts w:ascii="Times New Roman" w:hAnsi="Times New Roman"/>
          <w:sz w:val="24"/>
          <w:szCs w:val="24"/>
        </w:rPr>
        <w:br/>
      </w:r>
      <w:r w:rsidRPr="00494064">
        <w:rPr>
          <w:rFonts w:ascii="Times New Roman" w:hAnsi="Times New Roman"/>
          <w:i/>
          <w:iCs/>
          <w:sz w:val="24"/>
          <w:szCs w:val="24"/>
          <w:u w:val="single"/>
        </w:rPr>
        <w:t xml:space="preserve">Annual DPW Tasks </w:t>
      </w:r>
    </w:p>
    <w:p w14:paraId="28117C10"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Lawn cutting of WTB, MBD, Sloan Park, Fire House, Police Office, Boro Hall, Bogue Pond, Oakwood Lake.</w:t>
      </w:r>
    </w:p>
    <w:p w14:paraId="41D1429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Freshen up all stone dust in dugouts. </w:t>
      </w:r>
    </w:p>
    <w:p w14:paraId="13F446FE"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Remove white </w:t>
      </w:r>
      <w:proofErr w:type="gramStart"/>
      <w:r w:rsidRPr="00E252A7">
        <w:rPr>
          <w:color w:val="000000"/>
          <w:sz w:val="24"/>
          <w:szCs w:val="24"/>
        </w:rPr>
        <w:t>tarp</w:t>
      </w:r>
      <w:proofErr w:type="gramEnd"/>
      <w:r w:rsidRPr="00E252A7">
        <w:rPr>
          <w:color w:val="000000"/>
          <w:sz w:val="24"/>
          <w:szCs w:val="24"/>
        </w:rPr>
        <w:t xml:space="preserve"> from </w:t>
      </w:r>
      <w:proofErr w:type="spellStart"/>
      <w:r w:rsidRPr="00E252A7">
        <w:rPr>
          <w:color w:val="000000"/>
          <w:sz w:val="24"/>
          <w:szCs w:val="24"/>
        </w:rPr>
        <w:t>Delazier</w:t>
      </w:r>
      <w:proofErr w:type="spellEnd"/>
      <w:r w:rsidRPr="00E252A7">
        <w:rPr>
          <w:color w:val="000000"/>
          <w:sz w:val="24"/>
          <w:szCs w:val="24"/>
        </w:rPr>
        <w:t xml:space="preserve"> field.</w:t>
      </w:r>
    </w:p>
    <w:p w14:paraId="1D54313A"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Move garbage cans to the proper locations for baseball use.</w:t>
      </w:r>
    </w:p>
    <w:p w14:paraId="41F14554"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Set-up batting cage at </w:t>
      </w:r>
      <w:proofErr w:type="spellStart"/>
      <w:r w:rsidRPr="00E252A7">
        <w:rPr>
          <w:color w:val="000000"/>
          <w:sz w:val="24"/>
          <w:szCs w:val="24"/>
        </w:rPr>
        <w:t>Delazier</w:t>
      </w:r>
      <w:proofErr w:type="spellEnd"/>
      <w:r w:rsidRPr="00E252A7">
        <w:rPr>
          <w:color w:val="000000"/>
          <w:sz w:val="24"/>
          <w:szCs w:val="24"/>
        </w:rPr>
        <w:t xml:space="preserve"> Field.</w:t>
      </w:r>
    </w:p>
    <w:p w14:paraId="5FFD7763"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Mulch playgrounds.</w:t>
      </w:r>
    </w:p>
    <w:p w14:paraId="19DA02EF"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Add clay and remove all growth of grass from clay infields. </w:t>
      </w:r>
    </w:p>
    <w:p w14:paraId="5BAF48DD"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Edge all infield grass areas. </w:t>
      </w:r>
    </w:p>
    <w:p w14:paraId="6E8B2F68"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Weed-whack all fence edges - around entire fenced area, perimeter of part, dugouts, backstops, etc.</w:t>
      </w:r>
    </w:p>
    <w:p w14:paraId="6CA6A2E9"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Cut the grass at </w:t>
      </w:r>
      <w:proofErr w:type="spellStart"/>
      <w:r w:rsidRPr="00E252A7">
        <w:rPr>
          <w:color w:val="000000"/>
          <w:sz w:val="24"/>
          <w:szCs w:val="24"/>
        </w:rPr>
        <w:t>Delazier</w:t>
      </w:r>
      <w:proofErr w:type="spellEnd"/>
      <w:r w:rsidRPr="00E252A7">
        <w:rPr>
          <w:color w:val="000000"/>
          <w:sz w:val="24"/>
          <w:szCs w:val="24"/>
        </w:rPr>
        <w:t>.</w:t>
      </w:r>
    </w:p>
    <w:p w14:paraId="4FC4C7D8"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Move bleacher to baseball field.  DPW may have already done this after football.</w:t>
      </w:r>
    </w:p>
    <w:p w14:paraId="4B338568"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Constant maintenance all year long: clay, grass, weeds, etc.</w:t>
      </w:r>
    </w:p>
    <w:p w14:paraId="1291BBC1" w14:textId="1E795B43"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bathrooms at </w:t>
      </w:r>
      <w:proofErr w:type="spellStart"/>
      <w:r w:rsidRPr="00E252A7">
        <w:rPr>
          <w:color w:val="000000"/>
          <w:sz w:val="24"/>
          <w:szCs w:val="24"/>
        </w:rPr>
        <w:t>WTB</w:t>
      </w:r>
      <w:proofErr w:type="spellEnd"/>
      <w:r w:rsidRPr="00E252A7">
        <w:rPr>
          <w:color w:val="000000"/>
          <w:sz w:val="24"/>
          <w:szCs w:val="24"/>
        </w:rPr>
        <w:t xml:space="preserve"> and </w:t>
      </w:r>
      <w:proofErr w:type="spellStart"/>
      <w:r w:rsidRPr="00494064">
        <w:rPr>
          <w:color w:val="000000"/>
          <w:sz w:val="24"/>
          <w:szCs w:val="24"/>
        </w:rPr>
        <w:t>Delazier</w:t>
      </w:r>
      <w:proofErr w:type="spellEnd"/>
      <w:r w:rsidRPr="00E252A7">
        <w:rPr>
          <w:color w:val="000000"/>
          <w:sz w:val="24"/>
          <w:szCs w:val="24"/>
        </w:rPr>
        <w:t>.</w:t>
      </w:r>
    </w:p>
    <w:p w14:paraId="7BDC8DD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Install </w:t>
      </w:r>
      <w:proofErr w:type="gramStart"/>
      <w:r w:rsidRPr="00E252A7">
        <w:rPr>
          <w:color w:val="000000"/>
          <w:sz w:val="24"/>
          <w:szCs w:val="24"/>
        </w:rPr>
        <w:t>outfield</w:t>
      </w:r>
      <w:proofErr w:type="gramEnd"/>
      <w:r w:rsidRPr="00E252A7">
        <w:rPr>
          <w:color w:val="000000"/>
          <w:sz w:val="24"/>
          <w:szCs w:val="24"/>
        </w:rPr>
        <w:t xml:space="preserve"> fence at </w:t>
      </w:r>
      <w:proofErr w:type="spellStart"/>
      <w:r w:rsidRPr="00E252A7">
        <w:rPr>
          <w:color w:val="000000"/>
          <w:sz w:val="24"/>
          <w:szCs w:val="24"/>
        </w:rPr>
        <w:t>Delazier</w:t>
      </w:r>
      <w:proofErr w:type="spellEnd"/>
      <w:r w:rsidRPr="00E252A7">
        <w:rPr>
          <w:color w:val="000000"/>
          <w:sz w:val="24"/>
          <w:szCs w:val="24"/>
        </w:rPr>
        <w:t xml:space="preserve"> (Temporary).</w:t>
      </w:r>
    </w:p>
    <w:p w14:paraId="573A49D2"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Tune up all tractors at </w:t>
      </w:r>
      <w:proofErr w:type="spellStart"/>
      <w:r w:rsidRPr="00E252A7">
        <w:rPr>
          <w:color w:val="000000"/>
          <w:sz w:val="24"/>
          <w:szCs w:val="24"/>
        </w:rPr>
        <w:t>Delazier</w:t>
      </w:r>
      <w:proofErr w:type="spellEnd"/>
      <w:r w:rsidRPr="00E252A7">
        <w:rPr>
          <w:color w:val="000000"/>
          <w:sz w:val="24"/>
          <w:szCs w:val="24"/>
        </w:rPr>
        <w:t xml:space="preserve"> and </w:t>
      </w:r>
      <w:proofErr w:type="spellStart"/>
      <w:r w:rsidRPr="00E252A7">
        <w:rPr>
          <w:color w:val="000000"/>
          <w:sz w:val="24"/>
          <w:szCs w:val="24"/>
        </w:rPr>
        <w:t>WTB</w:t>
      </w:r>
      <w:proofErr w:type="spellEnd"/>
      <w:r w:rsidRPr="00E252A7">
        <w:rPr>
          <w:color w:val="000000"/>
          <w:sz w:val="24"/>
          <w:szCs w:val="24"/>
        </w:rPr>
        <w:t>.</w:t>
      </w:r>
    </w:p>
    <w:p w14:paraId="722ED98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hose bib on side of announcement booth. Install hose on hose reel. </w:t>
      </w:r>
    </w:p>
    <w:p w14:paraId="0A5BDA8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Test baseball scoreboards to make sure they are operational.</w:t>
      </w:r>
    </w:p>
    <w:p w14:paraId="00DB0F70"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Put out all screens, field draggers, and field spike dragger behind each backstop. </w:t>
      </w:r>
    </w:p>
    <w:p w14:paraId="6EEBFD79"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July: start the conversion to Football. Move fence to create sidelines for football, buy paint to line the field, move bleachers to the football sidelines, put all baseball supplies in the trailer, dismantle batting cage, move garbage cans, etc.</w:t>
      </w:r>
    </w:p>
    <w:p w14:paraId="6E67F73A"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lastRenderedPageBreak/>
        <w:t xml:space="preserve">Late November: reverse all the opening procedures for field closure (same applies at WTB and MBD). Place white tarp to have grass again come spring, close sprinklers, </w:t>
      </w:r>
      <w:proofErr w:type="gramStart"/>
      <w:r w:rsidRPr="00E252A7">
        <w:rPr>
          <w:color w:val="000000"/>
          <w:sz w:val="24"/>
          <w:szCs w:val="24"/>
        </w:rPr>
        <w:t>close</w:t>
      </w:r>
      <w:proofErr w:type="gramEnd"/>
      <w:r w:rsidRPr="00E252A7">
        <w:rPr>
          <w:color w:val="000000"/>
          <w:sz w:val="24"/>
          <w:szCs w:val="24"/>
        </w:rPr>
        <w:t xml:space="preserve"> bathrooms. (</w:t>
      </w:r>
      <w:proofErr w:type="spellStart"/>
      <w:r w:rsidRPr="00E252A7">
        <w:rPr>
          <w:color w:val="000000"/>
          <w:sz w:val="24"/>
          <w:szCs w:val="24"/>
        </w:rPr>
        <w:t>Delazier</w:t>
      </w:r>
      <w:proofErr w:type="spellEnd"/>
      <w:r w:rsidRPr="00E252A7">
        <w:rPr>
          <w:color w:val="000000"/>
          <w:sz w:val="24"/>
          <w:szCs w:val="24"/>
        </w:rPr>
        <w:t xml:space="preserve">, </w:t>
      </w:r>
      <w:proofErr w:type="spellStart"/>
      <w:r w:rsidRPr="00E252A7">
        <w:rPr>
          <w:color w:val="000000"/>
          <w:sz w:val="24"/>
          <w:szCs w:val="24"/>
        </w:rPr>
        <w:t>WTB</w:t>
      </w:r>
      <w:proofErr w:type="spellEnd"/>
      <w:r w:rsidRPr="00E252A7">
        <w:rPr>
          <w:color w:val="000000"/>
          <w:sz w:val="24"/>
          <w:szCs w:val="24"/>
        </w:rPr>
        <w:t>, and MBD require the same services.)</w:t>
      </w:r>
    </w:p>
    <w:p w14:paraId="25846395"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all parks: Sloan Park, Bogue, </w:t>
      </w:r>
      <w:proofErr w:type="spellStart"/>
      <w:r w:rsidRPr="00E252A7">
        <w:rPr>
          <w:color w:val="000000"/>
          <w:sz w:val="24"/>
          <w:szCs w:val="24"/>
        </w:rPr>
        <w:t>WTB</w:t>
      </w:r>
      <w:proofErr w:type="spellEnd"/>
      <w:r w:rsidRPr="00E252A7">
        <w:rPr>
          <w:color w:val="000000"/>
          <w:sz w:val="24"/>
          <w:szCs w:val="24"/>
        </w:rPr>
        <w:t xml:space="preserve">, Oakwood, &amp; </w:t>
      </w:r>
      <w:proofErr w:type="spellStart"/>
      <w:r w:rsidRPr="00E252A7">
        <w:rPr>
          <w:color w:val="000000"/>
          <w:sz w:val="24"/>
          <w:szCs w:val="24"/>
        </w:rPr>
        <w:t>Delazier</w:t>
      </w:r>
      <w:proofErr w:type="spellEnd"/>
      <w:r w:rsidRPr="00E252A7">
        <w:rPr>
          <w:color w:val="000000"/>
          <w:sz w:val="24"/>
          <w:szCs w:val="24"/>
        </w:rPr>
        <w:t xml:space="preserve"> </w:t>
      </w:r>
      <w:proofErr w:type="gramStart"/>
      <w:r w:rsidRPr="00E252A7">
        <w:rPr>
          <w:color w:val="000000"/>
          <w:sz w:val="24"/>
          <w:szCs w:val="24"/>
        </w:rPr>
        <w:t>playgrounds, weed</w:t>
      </w:r>
      <w:proofErr w:type="gramEnd"/>
      <w:r w:rsidRPr="00E252A7">
        <w:rPr>
          <w:color w:val="000000"/>
          <w:sz w:val="24"/>
          <w:szCs w:val="24"/>
        </w:rPr>
        <w:t>, weed-whack, mulch, spring clean-up. Check playground equipment for safety. Install garbage cans for the season</w:t>
      </w:r>
    </w:p>
    <w:p w14:paraId="62ED1A2D"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WTB Walking Path: Maintenance, Weed-whack, edging, etc.</w:t>
      </w:r>
    </w:p>
    <w:p w14:paraId="3D122264"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Sprinkler system at Sloan, </w:t>
      </w:r>
      <w:proofErr w:type="spellStart"/>
      <w:r w:rsidRPr="00E252A7">
        <w:rPr>
          <w:color w:val="000000"/>
          <w:sz w:val="24"/>
          <w:szCs w:val="24"/>
        </w:rPr>
        <w:t>WTB</w:t>
      </w:r>
      <w:proofErr w:type="spellEnd"/>
      <w:r w:rsidRPr="00E252A7">
        <w:rPr>
          <w:color w:val="000000"/>
          <w:sz w:val="24"/>
          <w:szCs w:val="24"/>
        </w:rPr>
        <w:t xml:space="preserve"> &amp; </w:t>
      </w:r>
      <w:proofErr w:type="spellStart"/>
      <w:r w:rsidRPr="00E252A7">
        <w:rPr>
          <w:color w:val="000000"/>
          <w:sz w:val="24"/>
          <w:szCs w:val="24"/>
        </w:rPr>
        <w:t>Delazier</w:t>
      </w:r>
      <w:proofErr w:type="spellEnd"/>
    </w:p>
    <w:p w14:paraId="7BBE1B55"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Field opening and closing as well as 4-step fertilizer program. Also includes late spring aeration and seeding. </w:t>
      </w:r>
    </w:p>
    <w:p w14:paraId="472B973F"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Field Hockey </w:t>
      </w:r>
      <w:proofErr w:type="gramStart"/>
      <w:r w:rsidRPr="00E252A7">
        <w:rPr>
          <w:color w:val="000000"/>
          <w:sz w:val="24"/>
          <w:szCs w:val="24"/>
        </w:rPr>
        <w:t>now</w:t>
      </w:r>
      <w:proofErr w:type="gramEnd"/>
      <w:r w:rsidRPr="00E252A7">
        <w:rPr>
          <w:color w:val="000000"/>
          <w:sz w:val="24"/>
          <w:szCs w:val="24"/>
        </w:rPr>
        <w:t xml:space="preserve"> at </w:t>
      </w:r>
      <w:proofErr w:type="spellStart"/>
      <w:r w:rsidRPr="00E252A7">
        <w:rPr>
          <w:color w:val="000000"/>
          <w:sz w:val="24"/>
          <w:szCs w:val="24"/>
        </w:rPr>
        <w:t>Delazier</w:t>
      </w:r>
      <w:proofErr w:type="spellEnd"/>
      <w:r w:rsidRPr="00E252A7">
        <w:rPr>
          <w:color w:val="000000"/>
          <w:sz w:val="24"/>
          <w:szCs w:val="24"/>
        </w:rPr>
        <w:t xml:space="preserve"> Field. Stripe field.</w:t>
      </w:r>
    </w:p>
    <w:p w14:paraId="6E562007"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Groom all baseball fields mid-season</w:t>
      </w:r>
    </w:p>
    <w:p w14:paraId="7917AC11"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Expose and plug all base anchors on diamonds.</w:t>
      </w:r>
    </w:p>
    <w:p w14:paraId="1C310E60"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Order Porta-Johns for MBD.</w:t>
      </w:r>
    </w:p>
    <w:p w14:paraId="210138A4"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Prep Clay infield so no drop offs</w:t>
      </w:r>
    </w:p>
    <w:p w14:paraId="46E6B528"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Seed, top dress field with topsoil, winter fertilizer. (WTB and MBD)</w:t>
      </w:r>
    </w:p>
    <w:p w14:paraId="1BC0A79C"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 xml:space="preserve">Purchase bags of speedy dry and bags of lime.  Arrange </w:t>
      </w:r>
      <w:proofErr w:type="gramStart"/>
      <w:r w:rsidRPr="00E252A7">
        <w:rPr>
          <w:color w:val="000000"/>
          <w:sz w:val="24"/>
          <w:szCs w:val="24"/>
        </w:rPr>
        <w:t>vendor</w:t>
      </w:r>
      <w:proofErr w:type="gramEnd"/>
      <w:r w:rsidRPr="00E252A7">
        <w:rPr>
          <w:color w:val="000000"/>
          <w:sz w:val="24"/>
          <w:szCs w:val="24"/>
        </w:rPr>
        <w:t xml:space="preserve"> to deliver, notify DPW so they can store it in the trailer at </w:t>
      </w:r>
      <w:proofErr w:type="spellStart"/>
      <w:r w:rsidRPr="00E252A7">
        <w:rPr>
          <w:color w:val="000000"/>
          <w:sz w:val="24"/>
          <w:szCs w:val="24"/>
        </w:rPr>
        <w:t>Delazier</w:t>
      </w:r>
      <w:proofErr w:type="spellEnd"/>
      <w:r w:rsidRPr="00E252A7">
        <w:rPr>
          <w:color w:val="000000"/>
          <w:sz w:val="24"/>
          <w:szCs w:val="24"/>
        </w:rPr>
        <w:t xml:space="preserve"> and </w:t>
      </w:r>
      <w:proofErr w:type="spellStart"/>
      <w:r w:rsidRPr="00E252A7">
        <w:rPr>
          <w:color w:val="000000"/>
          <w:sz w:val="24"/>
          <w:szCs w:val="24"/>
        </w:rPr>
        <w:t>WTB</w:t>
      </w:r>
      <w:proofErr w:type="spellEnd"/>
      <w:r w:rsidRPr="00E252A7">
        <w:rPr>
          <w:color w:val="000000"/>
          <w:sz w:val="24"/>
          <w:szCs w:val="24"/>
        </w:rPr>
        <w:t xml:space="preserve">, as needed year to year. </w:t>
      </w:r>
    </w:p>
    <w:p w14:paraId="48EACA9D" w14:textId="77777777" w:rsidR="00E252A7" w:rsidRPr="00E252A7" w:rsidRDefault="00E252A7" w:rsidP="00E252A7">
      <w:pPr>
        <w:numPr>
          <w:ilvl w:val="0"/>
          <w:numId w:val="28"/>
        </w:numPr>
        <w:pBdr>
          <w:top w:val="nil"/>
          <w:left w:val="nil"/>
          <w:bottom w:val="nil"/>
          <w:right w:val="nil"/>
          <w:between w:val="nil"/>
        </w:pBdr>
        <w:rPr>
          <w:sz w:val="24"/>
          <w:szCs w:val="24"/>
        </w:rPr>
      </w:pPr>
      <w:r w:rsidRPr="00E252A7">
        <w:rPr>
          <w:sz w:val="24"/>
          <w:szCs w:val="24"/>
        </w:rPr>
        <w:t>Skating rink, currently in storage, pending a permanent home. Can be offered for sale.</w:t>
      </w:r>
    </w:p>
    <w:p w14:paraId="2F52CA6B" w14:textId="77777777" w:rsidR="00494064" w:rsidRPr="00664DC0" w:rsidRDefault="00494064" w:rsidP="00C97D0C">
      <w:pPr>
        <w:pBdr>
          <w:top w:val="nil"/>
          <w:left w:val="nil"/>
          <w:bottom w:val="nil"/>
          <w:right w:val="nil"/>
          <w:between w:val="nil"/>
        </w:pBdr>
        <w:rPr>
          <w:b/>
          <w:sz w:val="24"/>
          <w:szCs w:val="24"/>
        </w:rPr>
      </w:pPr>
    </w:p>
    <w:p w14:paraId="162C3940" w14:textId="77777777" w:rsidR="00494064" w:rsidRPr="00664DC0" w:rsidRDefault="00494064" w:rsidP="00C97D0C">
      <w:pPr>
        <w:pBdr>
          <w:top w:val="nil"/>
          <w:left w:val="nil"/>
          <w:bottom w:val="nil"/>
          <w:right w:val="nil"/>
          <w:between w:val="nil"/>
        </w:pBdr>
        <w:rPr>
          <w:b/>
          <w:i/>
          <w:iCs/>
          <w:sz w:val="24"/>
          <w:szCs w:val="24"/>
          <w:u w:val="single"/>
        </w:rPr>
      </w:pPr>
      <w:r w:rsidRPr="00664DC0">
        <w:rPr>
          <w:b/>
          <w:i/>
          <w:iCs/>
          <w:sz w:val="24"/>
          <w:szCs w:val="24"/>
          <w:u w:val="single"/>
        </w:rPr>
        <w:t>Non-DPW</w:t>
      </w:r>
    </w:p>
    <w:p w14:paraId="660B1F21" w14:textId="77777777" w:rsidR="00664DC0" w:rsidRPr="00664DC0" w:rsidRDefault="00494064" w:rsidP="00664DC0">
      <w:pPr>
        <w:numPr>
          <w:ilvl w:val="0"/>
          <w:numId w:val="35"/>
        </w:numPr>
        <w:pBdr>
          <w:top w:val="nil"/>
          <w:left w:val="nil"/>
          <w:bottom w:val="nil"/>
          <w:right w:val="nil"/>
          <w:between w:val="nil"/>
        </w:pBdr>
        <w:rPr>
          <w:sz w:val="24"/>
          <w:szCs w:val="24"/>
        </w:rPr>
      </w:pPr>
      <w:r w:rsidRPr="00664DC0">
        <w:rPr>
          <w:sz w:val="24"/>
          <w:szCs w:val="24"/>
        </w:rPr>
        <w:t xml:space="preserve">Fertilize fields by True </w:t>
      </w:r>
      <w:proofErr w:type="gramStart"/>
      <w:r w:rsidRPr="00664DC0">
        <w:rPr>
          <w:sz w:val="24"/>
          <w:szCs w:val="24"/>
        </w:rPr>
        <w:t>Green,</w:t>
      </w:r>
      <w:proofErr w:type="gramEnd"/>
      <w:r w:rsidRPr="00664DC0">
        <w:rPr>
          <w:sz w:val="24"/>
          <w:szCs w:val="24"/>
        </w:rPr>
        <w:t xml:space="preserve"> includes Grub control, WTB, MBD, All fields and all municipal green property.</w:t>
      </w:r>
    </w:p>
    <w:p w14:paraId="0C1ED423" w14:textId="42843C53" w:rsidR="00494064" w:rsidRPr="00664DC0" w:rsidRDefault="00494064" w:rsidP="00664DC0">
      <w:pPr>
        <w:numPr>
          <w:ilvl w:val="0"/>
          <w:numId w:val="35"/>
        </w:numPr>
        <w:pBdr>
          <w:top w:val="nil"/>
          <w:left w:val="nil"/>
          <w:bottom w:val="nil"/>
          <w:right w:val="nil"/>
          <w:between w:val="nil"/>
        </w:pBdr>
        <w:rPr>
          <w:sz w:val="24"/>
          <w:szCs w:val="24"/>
        </w:rPr>
      </w:pPr>
      <w:r w:rsidRPr="00664DC0">
        <w:rPr>
          <w:sz w:val="24"/>
          <w:szCs w:val="24"/>
        </w:rPr>
        <w:t>Geese Patrol performed by True Green</w:t>
      </w:r>
      <w:r w:rsidR="00664DC0" w:rsidRPr="00664DC0">
        <w:t xml:space="preserve"> </w:t>
      </w:r>
      <w:r w:rsidR="00664DC0" w:rsidRPr="00664DC0">
        <w:rPr>
          <w:sz w:val="24"/>
          <w:szCs w:val="24"/>
        </w:rPr>
        <w:t>via non-toxic chemical deterrent.</w:t>
      </w:r>
    </w:p>
    <w:p w14:paraId="15BCE9D5" w14:textId="1BC10FDC" w:rsidR="00494064" w:rsidRPr="0086287B" w:rsidRDefault="00494064" w:rsidP="00C97D0C">
      <w:pPr>
        <w:pStyle w:val="Heading1"/>
        <w:rPr>
          <w:rFonts w:ascii="Times New Roman" w:hAnsi="Times New Roman"/>
          <w:sz w:val="24"/>
          <w:szCs w:val="24"/>
        </w:rPr>
      </w:pPr>
      <w:r w:rsidRPr="0086287B">
        <w:rPr>
          <w:rFonts w:ascii="Times New Roman" w:hAnsi="Times New Roman"/>
          <w:sz w:val="24"/>
          <w:szCs w:val="24"/>
        </w:rPr>
        <w:t>Proposed 202</w:t>
      </w:r>
      <w:r w:rsidR="00E267BA">
        <w:rPr>
          <w:rFonts w:ascii="Times New Roman" w:hAnsi="Times New Roman"/>
          <w:sz w:val="24"/>
          <w:szCs w:val="24"/>
        </w:rPr>
        <w:t>5</w:t>
      </w:r>
      <w:r w:rsidRPr="0086287B">
        <w:rPr>
          <w:rFonts w:ascii="Times New Roman" w:hAnsi="Times New Roman"/>
          <w:sz w:val="24"/>
          <w:szCs w:val="24"/>
        </w:rPr>
        <w:t xml:space="preserve"> Recreation and Open Space Recommendations</w:t>
      </w:r>
      <w:r w:rsidR="003867B5" w:rsidRPr="0086287B">
        <w:rPr>
          <w:rFonts w:ascii="Times New Roman" w:hAnsi="Times New Roman"/>
          <w:sz w:val="24"/>
          <w:szCs w:val="24"/>
        </w:rPr>
        <w:br/>
      </w:r>
      <w:r w:rsidRPr="0086287B">
        <w:rPr>
          <w:rFonts w:ascii="Times New Roman" w:hAnsi="Times New Roman"/>
          <w:i/>
          <w:iCs/>
          <w:sz w:val="24"/>
          <w:szCs w:val="24"/>
          <w:u w:val="single"/>
        </w:rPr>
        <w:t>Recreation</w:t>
      </w:r>
    </w:p>
    <w:p w14:paraId="51C6F26F" w14:textId="77777777" w:rsidR="00494064" w:rsidRPr="0086287B" w:rsidRDefault="00494064" w:rsidP="00E267BA">
      <w:pPr>
        <w:pBdr>
          <w:top w:val="nil"/>
          <w:left w:val="nil"/>
          <w:bottom w:val="nil"/>
          <w:right w:val="nil"/>
          <w:between w:val="nil"/>
        </w:pBdr>
        <w:rPr>
          <w:sz w:val="24"/>
          <w:szCs w:val="24"/>
          <w:u w:val="single"/>
        </w:rPr>
      </w:pPr>
      <w:r w:rsidRPr="0086287B">
        <w:rPr>
          <w:sz w:val="24"/>
          <w:szCs w:val="24"/>
          <w:u w:val="single"/>
        </w:rPr>
        <w:t>Upgrades to Bogue Pond Park</w:t>
      </w:r>
      <w:r w:rsidR="003867B5" w:rsidRPr="0086287B">
        <w:rPr>
          <w:sz w:val="24"/>
          <w:szCs w:val="24"/>
          <w:u w:val="single"/>
        </w:rPr>
        <w:t>:</w:t>
      </w:r>
    </w:p>
    <w:p w14:paraId="47D9525D" w14:textId="77777777" w:rsidR="00E267BA" w:rsidRDefault="00664DC0" w:rsidP="00E267BA">
      <w:pPr>
        <w:numPr>
          <w:ilvl w:val="0"/>
          <w:numId w:val="30"/>
        </w:numPr>
        <w:pBdr>
          <w:top w:val="nil"/>
          <w:left w:val="nil"/>
          <w:bottom w:val="nil"/>
          <w:right w:val="nil"/>
          <w:between w:val="nil"/>
        </w:pBdr>
        <w:rPr>
          <w:sz w:val="24"/>
          <w:szCs w:val="24"/>
        </w:rPr>
      </w:pPr>
      <w:r w:rsidRPr="00E267BA">
        <w:rPr>
          <w:sz w:val="24"/>
          <w:szCs w:val="24"/>
        </w:rPr>
        <w:t>$450K County grant received, to be used to replace playground equipment</w:t>
      </w:r>
    </w:p>
    <w:p w14:paraId="753C5CE5" w14:textId="4084F5DF" w:rsidR="00E267BA" w:rsidRPr="00E267BA" w:rsidRDefault="00E267BA" w:rsidP="00E267BA">
      <w:pPr>
        <w:numPr>
          <w:ilvl w:val="0"/>
          <w:numId w:val="30"/>
        </w:numPr>
        <w:pBdr>
          <w:top w:val="nil"/>
          <w:left w:val="nil"/>
          <w:bottom w:val="nil"/>
          <w:right w:val="nil"/>
          <w:between w:val="nil"/>
        </w:pBdr>
        <w:rPr>
          <w:sz w:val="24"/>
          <w:szCs w:val="24"/>
        </w:rPr>
      </w:pPr>
      <w:r w:rsidRPr="00E267BA">
        <w:rPr>
          <w:color w:val="000000"/>
          <w:sz w:val="24"/>
          <w:szCs w:val="24"/>
        </w:rPr>
        <w:t>Received State Green Acres grant to fund adding padding under equipment and adding perimeter fence.</w:t>
      </w:r>
    </w:p>
    <w:p w14:paraId="27C4B2E8" w14:textId="77777777" w:rsidR="00E267BA" w:rsidRPr="00E267BA" w:rsidRDefault="00E267BA" w:rsidP="00E267BA">
      <w:pPr>
        <w:numPr>
          <w:ilvl w:val="0"/>
          <w:numId w:val="30"/>
        </w:numPr>
        <w:rPr>
          <w:sz w:val="24"/>
          <w:szCs w:val="24"/>
        </w:rPr>
      </w:pPr>
      <w:r w:rsidRPr="00E267BA">
        <w:rPr>
          <w:color w:val="000000"/>
          <w:sz w:val="24"/>
          <w:szCs w:val="24"/>
        </w:rPr>
        <w:t>Improvements to be completed this summer</w:t>
      </w:r>
    </w:p>
    <w:p w14:paraId="44CA2A86" w14:textId="5C65B0A3" w:rsidR="00494064" w:rsidRPr="00E267BA" w:rsidRDefault="00494064" w:rsidP="00E267BA">
      <w:pPr>
        <w:spacing w:after="100" w:afterAutospacing="1"/>
        <w:rPr>
          <w:sz w:val="24"/>
          <w:szCs w:val="24"/>
        </w:rPr>
      </w:pPr>
      <w:proofErr w:type="spellStart"/>
      <w:r w:rsidRPr="00E267BA">
        <w:rPr>
          <w:sz w:val="24"/>
          <w:szCs w:val="24"/>
          <w:u w:val="single"/>
        </w:rPr>
        <w:t>WTB</w:t>
      </w:r>
      <w:proofErr w:type="spellEnd"/>
      <w:r w:rsidRPr="00E267BA">
        <w:rPr>
          <w:sz w:val="24"/>
          <w:szCs w:val="24"/>
          <w:u w:val="single"/>
        </w:rPr>
        <w:t xml:space="preserve"> Improvements</w:t>
      </w:r>
      <w:r w:rsidR="003867B5" w:rsidRPr="00E267BA">
        <w:rPr>
          <w:sz w:val="24"/>
          <w:szCs w:val="24"/>
          <w:u w:val="single"/>
        </w:rPr>
        <w:t>:</w:t>
      </w:r>
      <w:r w:rsidR="00E267BA" w:rsidRPr="00E267BA">
        <w:rPr>
          <w:sz w:val="24"/>
          <w:szCs w:val="24"/>
          <w:u w:val="single"/>
        </w:rPr>
        <w:br/>
      </w:r>
      <w:r w:rsidR="00E267BA" w:rsidRPr="00E267BA">
        <w:rPr>
          <w:sz w:val="24"/>
          <w:szCs w:val="24"/>
        </w:rPr>
        <w:t xml:space="preserve">   </w:t>
      </w:r>
      <w:r w:rsidR="00E267BA" w:rsidRPr="00E267BA">
        <w:rPr>
          <w:sz w:val="24"/>
          <w:szCs w:val="24"/>
        </w:rPr>
        <w:tab/>
      </w:r>
      <w:r w:rsidRPr="00E267BA">
        <w:rPr>
          <w:sz w:val="24"/>
          <w:szCs w:val="24"/>
        </w:rPr>
        <w:t>Add “How to Use Equipment” weatherproof signs</w:t>
      </w:r>
      <w:r w:rsidR="00E267BA" w:rsidRPr="00E267BA">
        <w:rPr>
          <w:sz w:val="24"/>
          <w:szCs w:val="24"/>
        </w:rPr>
        <w:t xml:space="preserve"> have faded &amp; are also discontinued </w:t>
      </w:r>
    </w:p>
    <w:p w14:paraId="4065C4D9" w14:textId="6848AEAD" w:rsidR="00494064" w:rsidRPr="0086287B" w:rsidRDefault="00494064" w:rsidP="0050272D">
      <w:pPr>
        <w:pBdr>
          <w:top w:val="nil"/>
          <w:left w:val="nil"/>
          <w:bottom w:val="nil"/>
          <w:right w:val="nil"/>
          <w:between w:val="nil"/>
        </w:pBdr>
        <w:spacing w:after="100" w:afterAutospacing="1"/>
        <w:rPr>
          <w:sz w:val="24"/>
          <w:szCs w:val="24"/>
        </w:rPr>
      </w:pPr>
      <w:r w:rsidRPr="0050272D">
        <w:rPr>
          <w:sz w:val="24"/>
          <w:szCs w:val="24"/>
          <w:u w:val="single"/>
        </w:rPr>
        <w:t>Skating Rink</w:t>
      </w:r>
      <w:r w:rsidRPr="0086287B">
        <w:rPr>
          <w:sz w:val="24"/>
          <w:szCs w:val="24"/>
        </w:rPr>
        <w:t xml:space="preserve"> –</w:t>
      </w:r>
      <w:r w:rsidR="0050272D" w:rsidRPr="0050272D">
        <w:rPr>
          <w:rFonts w:ascii="Calibri" w:hAnsi="Calibri" w:cs="Calibri"/>
          <w:color w:val="000000"/>
          <w:sz w:val="22"/>
          <w:szCs w:val="22"/>
        </w:rPr>
        <w:t xml:space="preserve"> </w:t>
      </w:r>
      <w:r w:rsidR="0050272D" w:rsidRPr="0050272D">
        <w:rPr>
          <w:sz w:val="24"/>
          <w:szCs w:val="24"/>
        </w:rPr>
        <w:t xml:space="preserve">There currently is no space within Bloomingdale where rink could be installed so it remains in storage.  If the opportunity occurs, the rink can be sold to a different entity. </w:t>
      </w:r>
      <w:r w:rsidR="0050272D">
        <w:rPr>
          <w:sz w:val="24"/>
          <w:szCs w:val="24"/>
        </w:rPr>
        <w:t>K</w:t>
      </w:r>
      <w:r w:rsidR="0050272D" w:rsidRPr="0050272D">
        <w:rPr>
          <w:sz w:val="24"/>
          <w:szCs w:val="24"/>
        </w:rPr>
        <w:t>innelon will be contacted since they have mentioned adding a skating rink.</w:t>
      </w:r>
    </w:p>
    <w:p w14:paraId="6F473D99" w14:textId="6699DF51" w:rsidR="003867B5" w:rsidRDefault="0050272D" w:rsidP="0050272D">
      <w:pPr>
        <w:pBdr>
          <w:top w:val="nil"/>
          <w:left w:val="nil"/>
          <w:bottom w:val="nil"/>
          <w:right w:val="nil"/>
          <w:between w:val="nil"/>
        </w:pBdr>
        <w:spacing w:after="100" w:afterAutospacing="1"/>
        <w:rPr>
          <w:sz w:val="24"/>
          <w:szCs w:val="24"/>
        </w:rPr>
      </w:pPr>
      <w:r w:rsidRPr="0050272D">
        <w:rPr>
          <w:sz w:val="24"/>
          <w:szCs w:val="24"/>
          <w:u w:val="single"/>
        </w:rPr>
        <w:t>Tennis Courts</w:t>
      </w:r>
      <w:r w:rsidRPr="0050272D">
        <w:rPr>
          <w:sz w:val="24"/>
          <w:szCs w:val="24"/>
        </w:rPr>
        <w:t xml:space="preserve"> are available for use by booking for a block of time. Since Wi-Fi and electrical are available at tennis Courts, replace current lock with a digital lock and passcode. Passcode would expire after a week and tennis court users wouldn’t have to pick up the key from </w:t>
      </w:r>
      <w:proofErr w:type="spellStart"/>
      <w:r w:rsidRPr="0050272D">
        <w:rPr>
          <w:sz w:val="24"/>
          <w:szCs w:val="24"/>
        </w:rPr>
        <w:t>boro</w:t>
      </w:r>
      <w:proofErr w:type="spellEnd"/>
      <w:r w:rsidRPr="0050272D">
        <w:rPr>
          <w:sz w:val="24"/>
          <w:szCs w:val="24"/>
        </w:rPr>
        <w:t xml:space="preserve"> hall.</w:t>
      </w:r>
    </w:p>
    <w:p w14:paraId="7F6FD6E6" w14:textId="77777777" w:rsidR="00BC1B8F" w:rsidRDefault="00BC1B8F" w:rsidP="0050272D">
      <w:pPr>
        <w:pBdr>
          <w:top w:val="nil"/>
          <w:left w:val="nil"/>
          <w:bottom w:val="nil"/>
          <w:right w:val="nil"/>
          <w:between w:val="nil"/>
        </w:pBdr>
        <w:spacing w:after="100" w:afterAutospacing="1"/>
        <w:rPr>
          <w:sz w:val="24"/>
          <w:szCs w:val="24"/>
        </w:rPr>
      </w:pPr>
    </w:p>
    <w:p w14:paraId="4F74F585" w14:textId="77777777" w:rsidR="00BC1B8F" w:rsidRPr="0086287B" w:rsidRDefault="00BC1B8F" w:rsidP="0050272D">
      <w:pPr>
        <w:pBdr>
          <w:top w:val="nil"/>
          <w:left w:val="nil"/>
          <w:bottom w:val="nil"/>
          <w:right w:val="nil"/>
          <w:between w:val="nil"/>
        </w:pBdr>
        <w:spacing w:after="100" w:afterAutospacing="1"/>
        <w:rPr>
          <w:sz w:val="24"/>
          <w:szCs w:val="24"/>
        </w:rPr>
      </w:pPr>
    </w:p>
    <w:p w14:paraId="1B131477" w14:textId="77777777" w:rsidR="00494064" w:rsidRPr="0086287B" w:rsidRDefault="00494064" w:rsidP="0086287B">
      <w:pPr>
        <w:pBdr>
          <w:top w:val="nil"/>
          <w:left w:val="nil"/>
          <w:bottom w:val="nil"/>
          <w:right w:val="nil"/>
          <w:between w:val="nil"/>
        </w:pBdr>
        <w:spacing w:after="100" w:afterAutospacing="1"/>
        <w:rPr>
          <w:b/>
          <w:bCs/>
          <w:sz w:val="24"/>
          <w:szCs w:val="24"/>
          <w:u w:val="single"/>
        </w:rPr>
      </w:pPr>
      <w:r w:rsidRPr="0086287B">
        <w:rPr>
          <w:b/>
          <w:bCs/>
          <w:i/>
          <w:iCs/>
          <w:sz w:val="24"/>
          <w:szCs w:val="24"/>
          <w:u w:val="single"/>
        </w:rPr>
        <w:lastRenderedPageBreak/>
        <w:t>Open Space</w:t>
      </w:r>
    </w:p>
    <w:p w14:paraId="40681DA2" w14:textId="54FBBDD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r w:rsidRPr="00A21F45">
        <w:rPr>
          <w:sz w:val="24"/>
          <w:szCs w:val="24"/>
        </w:rPr>
        <w:t>Build a new Bloomingdale REC center</w:t>
      </w:r>
    </w:p>
    <w:p w14:paraId="754595D6" w14:textId="77777777" w:rsidR="00BC1B8F" w:rsidRPr="00A21F45" w:rsidRDefault="00BC1B8F" w:rsidP="00BC1B8F">
      <w:pPr>
        <w:numPr>
          <w:ilvl w:val="1"/>
          <w:numId w:val="33"/>
        </w:numPr>
        <w:pBdr>
          <w:top w:val="nil"/>
          <w:left w:val="nil"/>
          <w:bottom w:val="nil"/>
          <w:right w:val="nil"/>
          <w:between w:val="nil"/>
        </w:pBdr>
        <w:spacing w:after="100" w:afterAutospacing="1"/>
        <w:rPr>
          <w:sz w:val="24"/>
          <w:szCs w:val="24"/>
        </w:rPr>
      </w:pPr>
      <w:r w:rsidRPr="00A21F45">
        <w:rPr>
          <w:sz w:val="24"/>
          <w:szCs w:val="24"/>
        </w:rPr>
        <w:t xml:space="preserve">With the proposed addition to </w:t>
      </w:r>
      <w:proofErr w:type="spellStart"/>
      <w:r w:rsidRPr="00A21F45">
        <w:rPr>
          <w:sz w:val="24"/>
          <w:szCs w:val="24"/>
        </w:rPr>
        <w:t>WTB</w:t>
      </w:r>
      <w:proofErr w:type="spellEnd"/>
      <w:r w:rsidRPr="00A21F45">
        <w:rPr>
          <w:sz w:val="24"/>
          <w:szCs w:val="24"/>
        </w:rPr>
        <w:t xml:space="preserve">, this would provide an additional gym location to share with REC. The school addition at </w:t>
      </w:r>
      <w:proofErr w:type="spellStart"/>
      <w:r w:rsidRPr="00A21F45">
        <w:rPr>
          <w:sz w:val="24"/>
          <w:szCs w:val="24"/>
        </w:rPr>
        <w:t>WTB</w:t>
      </w:r>
      <w:proofErr w:type="spellEnd"/>
      <w:r w:rsidRPr="00A21F45">
        <w:rPr>
          <w:sz w:val="24"/>
          <w:szCs w:val="24"/>
        </w:rPr>
        <w:t xml:space="preserve"> would not permit any additional buildings on the property for separate REC use.</w:t>
      </w:r>
    </w:p>
    <w:p w14:paraId="09921640" w14:textId="7777777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r w:rsidRPr="00A21F45">
        <w:rPr>
          <w:sz w:val="24"/>
          <w:szCs w:val="24"/>
        </w:rPr>
        <w:t>Recommendation for ROSE Fund Donation to the Community Garden for $1000.</w:t>
      </w:r>
    </w:p>
    <w:p w14:paraId="446C511E" w14:textId="7777777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r w:rsidRPr="00A21F45">
        <w:rPr>
          <w:sz w:val="24"/>
          <w:szCs w:val="24"/>
        </w:rPr>
        <w:t>Recommend free mulch and gravel to Master Gardeners</w:t>
      </w:r>
    </w:p>
    <w:p w14:paraId="0A70CAC3" w14:textId="7777777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r w:rsidRPr="00A21F45">
        <w:rPr>
          <w:sz w:val="24"/>
          <w:szCs w:val="24"/>
        </w:rPr>
        <w:t xml:space="preserve">Continue monitoring and managing Poison Ivy Removal and control at </w:t>
      </w:r>
      <w:proofErr w:type="spellStart"/>
      <w:r w:rsidRPr="00A21F45">
        <w:rPr>
          <w:sz w:val="24"/>
          <w:szCs w:val="24"/>
        </w:rPr>
        <w:t>Delazier</w:t>
      </w:r>
      <w:proofErr w:type="spellEnd"/>
      <w:r w:rsidRPr="00A21F45">
        <w:rPr>
          <w:sz w:val="24"/>
          <w:szCs w:val="24"/>
        </w:rPr>
        <w:t xml:space="preserve"> Field, Bogue Pond, Oakwood Lake, and any additional properties as needed.</w:t>
      </w:r>
    </w:p>
    <w:p w14:paraId="241F4CAB" w14:textId="7777777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r w:rsidRPr="00A21F45">
        <w:rPr>
          <w:sz w:val="24"/>
          <w:szCs w:val="24"/>
        </w:rPr>
        <w:t xml:space="preserve">Weed control by </w:t>
      </w:r>
      <w:proofErr w:type="spellStart"/>
      <w:r w:rsidRPr="00A21F45">
        <w:rPr>
          <w:sz w:val="24"/>
          <w:szCs w:val="24"/>
        </w:rPr>
        <w:t>TruGreen</w:t>
      </w:r>
      <w:proofErr w:type="spellEnd"/>
      <w:r w:rsidRPr="00A21F45">
        <w:rPr>
          <w:sz w:val="24"/>
          <w:szCs w:val="24"/>
        </w:rPr>
        <w:t xml:space="preserve"> at </w:t>
      </w:r>
      <w:proofErr w:type="spellStart"/>
      <w:r w:rsidRPr="00A21F45">
        <w:rPr>
          <w:sz w:val="24"/>
          <w:szCs w:val="24"/>
        </w:rPr>
        <w:t>Delaizer</w:t>
      </w:r>
      <w:proofErr w:type="spellEnd"/>
      <w:r w:rsidRPr="00A21F45">
        <w:rPr>
          <w:sz w:val="24"/>
          <w:szCs w:val="24"/>
        </w:rPr>
        <w:t xml:space="preserve"> Field, parks, and any green playing surface.</w:t>
      </w:r>
    </w:p>
    <w:p w14:paraId="5FCD0DF1" w14:textId="77777777" w:rsidR="00BC1B8F" w:rsidRPr="00A21F45" w:rsidRDefault="00BC1B8F" w:rsidP="00BC1B8F">
      <w:pPr>
        <w:numPr>
          <w:ilvl w:val="0"/>
          <w:numId w:val="33"/>
        </w:numPr>
        <w:pBdr>
          <w:top w:val="nil"/>
          <w:left w:val="nil"/>
          <w:bottom w:val="nil"/>
          <w:right w:val="nil"/>
          <w:between w:val="nil"/>
        </w:pBdr>
        <w:spacing w:after="100" w:afterAutospacing="1"/>
        <w:rPr>
          <w:sz w:val="24"/>
          <w:szCs w:val="24"/>
        </w:rPr>
      </w:pPr>
      <w:proofErr w:type="gramStart"/>
      <w:r w:rsidRPr="00A21F45">
        <w:rPr>
          <w:sz w:val="24"/>
          <w:szCs w:val="24"/>
        </w:rPr>
        <w:t>Annually</w:t>
      </w:r>
      <w:proofErr w:type="gramEnd"/>
      <w:r w:rsidRPr="00A21F45">
        <w:rPr>
          <w:sz w:val="24"/>
          <w:szCs w:val="24"/>
        </w:rPr>
        <w:t xml:space="preserve"> spray cat tails at Bogue Pond and Oakwood Lake as part of lake management.</w:t>
      </w:r>
    </w:p>
    <w:p w14:paraId="7B81F0D8" w14:textId="4F24170A" w:rsidR="00494064" w:rsidRPr="00705A07" w:rsidRDefault="00494064" w:rsidP="00BC1B8F">
      <w:pPr>
        <w:numPr>
          <w:ilvl w:val="0"/>
          <w:numId w:val="33"/>
        </w:numPr>
        <w:pBdr>
          <w:top w:val="nil"/>
          <w:left w:val="nil"/>
          <w:bottom w:val="nil"/>
          <w:right w:val="nil"/>
          <w:between w:val="nil"/>
        </w:pBdr>
        <w:spacing w:after="100" w:afterAutospacing="1"/>
        <w:rPr>
          <w:sz w:val="24"/>
          <w:szCs w:val="24"/>
        </w:rPr>
      </w:pPr>
      <w:proofErr w:type="gramStart"/>
      <w:r w:rsidRPr="00705A07">
        <w:rPr>
          <w:sz w:val="24"/>
          <w:szCs w:val="24"/>
        </w:rPr>
        <w:t>ROSE</w:t>
      </w:r>
      <w:proofErr w:type="gramEnd"/>
      <w:r w:rsidRPr="00705A07">
        <w:rPr>
          <w:sz w:val="24"/>
          <w:szCs w:val="24"/>
        </w:rPr>
        <w:t xml:space="preserve"> Fund Balance </w:t>
      </w:r>
      <w:r w:rsidR="00705A07" w:rsidRPr="00705A07">
        <w:rPr>
          <w:sz w:val="24"/>
          <w:szCs w:val="24"/>
        </w:rPr>
        <w:t xml:space="preserve">as of </w:t>
      </w:r>
      <w:r w:rsidR="00A21F45">
        <w:rPr>
          <w:sz w:val="24"/>
          <w:szCs w:val="24"/>
        </w:rPr>
        <w:t xml:space="preserve">February 12, </w:t>
      </w:r>
      <w:proofErr w:type="gramStart"/>
      <w:r w:rsidR="00A21F45">
        <w:rPr>
          <w:sz w:val="24"/>
          <w:szCs w:val="24"/>
        </w:rPr>
        <w:t>2025</w:t>
      </w:r>
      <w:proofErr w:type="gramEnd"/>
      <w:r w:rsidR="00A21F45">
        <w:rPr>
          <w:sz w:val="24"/>
          <w:szCs w:val="24"/>
        </w:rPr>
        <w:t xml:space="preserve"> </w:t>
      </w:r>
      <w:r w:rsidRPr="00705A07">
        <w:rPr>
          <w:sz w:val="24"/>
          <w:szCs w:val="24"/>
        </w:rPr>
        <w:t>is $1</w:t>
      </w:r>
      <w:r w:rsidR="00A21F45">
        <w:rPr>
          <w:sz w:val="24"/>
          <w:szCs w:val="24"/>
        </w:rPr>
        <w:t>80,000.00</w:t>
      </w:r>
      <w:r w:rsidRPr="00705A07">
        <w:rPr>
          <w:sz w:val="24"/>
          <w:szCs w:val="24"/>
        </w:rPr>
        <w:t>.</w:t>
      </w:r>
    </w:p>
    <w:p w14:paraId="43019AA9" w14:textId="77777777" w:rsidR="00494064" w:rsidRPr="0086287B" w:rsidRDefault="00494064" w:rsidP="0086287B">
      <w:pPr>
        <w:pStyle w:val="Heading1"/>
        <w:spacing w:before="0" w:after="100" w:afterAutospacing="1"/>
        <w:rPr>
          <w:rFonts w:ascii="Times New Roman" w:hAnsi="Times New Roman"/>
          <w:sz w:val="24"/>
          <w:szCs w:val="24"/>
        </w:rPr>
      </w:pPr>
      <w:r w:rsidRPr="0086287B">
        <w:rPr>
          <w:rFonts w:ascii="Times New Roman" w:hAnsi="Times New Roman"/>
          <w:sz w:val="24"/>
          <w:szCs w:val="24"/>
        </w:rPr>
        <w:t>Additional Items</w:t>
      </w:r>
    </w:p>
    <w:p w14:paraId="55C1F590" w14:textId="1693E59E" w:rsidR="00816FFF" w:rsidRPr="00816FFF" w:rsidRDefault="00816FFF" w:rsidP="00816FFF">
      <w:pPr>
        <w:numPr>
          <w:ilvl w:val="0"/>
          <w:numId w:val="36"/>
        </w:numPr>
        <w:pBdr>
          <w:top w:val="nil"/>
          <w:left w:val="nil"/>
          <w:bottom w:val="nil"/>
          <w:right w:val="nil"/>
          <w:between w:val="nil"/>
        </w:pBdr>
        <w:spacing w:after="100" w:afterAutospacing="1"/>
        <w:rPr>
          <w:rFonts w:eastAsia="Calibri"/>
          <w:bCs/>
          <w:sz w:val="24"/>
          <w:szCs w:val="24"/>
          <w:u w:color="000000"/>
          <w:bdr w:val="nil"/>
        </w:rPr>
      </w:pPr>
      <w:r w:rsidRPr="00816FFF">
        <w:rPr>
          <w:rFonts w:eastAsia="Calibri"/>
          <w:bCs/>
          <w:sz w:val="24"/>
          <w:szCs w:val="24"/>
          <w:u w:color="000000"/>
          <w:bdr w:val="nil"/>
        </w:rPr>
        <w:t xml:space="preserve">Main Street Christmas Lights need to be replaced. The current lights are older and burning out. The current lights would be replaced in phases, beginning at the part of Main St with the decorative </w:t>
      </w:r>
      <w:r w:rsidRPr="00816FFF">
        <w:rPr>
          <w:rFonts w:eastAsia="Calibri"/>
          <w:bCs/>
          <w:sz w:val="24"/>
          <w:szCs w:val="24"/>
          <w:u w:color="000000"/>
          <w:bdr w:val="nil"/>
        </w:rPr>
        <w:t>streetlights</w:t>
      </w:r>
      <w:r w:rsidRPr="00816FFF">
        <w:rPr>
          <w:rFonts w:eastAsia="Calibri"/>
          <w:bCs/>
          <w:sz w:val="24"/>
          <w:szCs w:val="24"/>
          <w:u w:color="000000"/>
          <w:bdr w:val="nil"/>
        </w:rPr>
        <w:t xml:space="preserve">. </w:t>
      </w:r>
      <w:r w:rsidRPr="00816FFF">
        <w:rPr>
          <w:rFonts w:eastAsia="Calibri"/>
          <w:bCs/>
          <w:sz w:val="24"/>
          <w:szCs w:val="24"/>
          <w:u w:color="000000"/>
          <w:bdr w:val="nil"/>
        </w:rPr>
        <w:t>The new</w:t>
      </w:r>
      <w:r w:rsidRPr="00816FFF">
        <w:rPr>
          <w:rFonts w:eastAsia="Calibri"/>
          <w:bCs/>
          <w:sz w:val="24"/>
          <w:szCs w:val="24"/>
          <w:u w:color="000000"/>
          <w:bdr w:val="nil"/>
        </w:rPr>
        <w:t xml:space="preserve"> lights must be easy to maintain and access by DPW. The cost </w:t>
      </w:r>
      <w:proofErr w:type="gramStart"/>
      <w:r w:rsidRPr="00816FFF">
        <w:rPr>
          <w:rFonts w:eastAsia="Calibri"/>
          <w:bCs/>
          <w:sz w:val="24"/>
          <w:szCs w:val="24"/>
          <w:u w:color="000000"/>
          <w:bdr w:val="nil"/>
        </w:rPr>
        <w:t>to replace</w:t>
      </w:r>
      <w:proofErr w:type="gramEnd"/>
      <w:r w:rsidRPr="00816FFF">
        <w:rPr>
          <w:rFonts w:eastAsia="Calibri"/>
          <w:bCs/>
          <w:sz w:val="24"/>
          <w:szCs w:val="24"/>
          <w:u w:color="000000"/>
          <w:bdr w:val="nil"/>
        </w:rPr>
        <w:t xml:space="preserve"> the </w:t>
      </w:r>
      <w:r>
        <w:rPr>
          <w:rFonts w:eastAsia="Calibri"/>
          <w:bCs/>
          <w:sz w:val="24"/>
          <w:szCs w:val="24"/>
          <w:u w:color="000000"/>
          <w:bdr w:val="nil"/>
        </w:rPr>
        <w:t>lights</w:t>
      </w:r>
      <w:r w:rsidRPr="00816FFF">
        <w:rPr>
          <w:rFonts w:eastAsia="Calibri"/>
          <w:bCs/>
          <w:sz w:val="24"/>
          <w:szCs w:val="24"/>
          <w:u w:color="000000"/>
          <w:bdr w:val="nil"/>
        </w:rPr>
        <w:t xml:space="preserve"> is estimated at $45K</w:t>
      </w:r>
    </w:p>
    <w:p w14:paraId="0CF68BA1" w14:textId="77777777" w:rsidR="00816FFF" w:rsidRPr="00816FFF" w:rsidRDefault="00816FFF" w:rsidP="00816FFF">
      <w:pPr>
        <w:numPr>
          <w:ilvl w:val="0"/>
          <w:numId w:val="36"/>
        </w:numPr>
        <w:pBdr>
          <w:top w:val="nil"/>
          <w:left w:val="nil"/>
          <w:bottom w:val="nil"/>
          <w:right w:val="nil"/>
          <w:between w:val="nil"/>
        </w:pBdr>
        <w:spacing w:after="100" w:afterAutospacing="1"/>
        <w:rPr>
          <w:rFonts w:eastAsia="Calibri"/>
          <w:bCs/>
          <w:sz w:val="24"/>
          <w:szCs w:val="24"/>
          <w:u w:color="000000"/>
          <w:bdr w:val="nil"/>
        </w:rPr>
      </w:pPr>
      <w:r w:rsidRPr="00816FFF">
        <w:rPr>
          <w:rFonts w:eastAsia="Calibri"/>
          <w:bCs/>
          <w:sz w:val="24"/>
          <w:szCs w:val="24"/>
          <w:u w:color="000000"/>
          <w:bdr w:val="nil"/>
        </w:rPr>
        <w:t>Passaic County is expected to complete the purchase of the Union Ave horse farm soon. The county will have complete ownership of the property.</w:t>
      </w:r>
    </w:p>
    <w:p w14:paraId="69574BB2" w14:textId="77777777" w:rsidR="00816FFF" w:rsidRPr="00816FFF" w:rsidRDefault="00816FFF" w:rsidP="00816FFF">
      <w:pPr>
        <w:numPr>
          <w:ilvl w:val="0"/>
          <w:numId w:val="36"/>
        </w:numPr>
        <w:pBdr>
          <w:top w:val="nil"/>
          <w:left w:val="nil"/>
          <w:bottom w:val="nil"/>
          <w:right w:val="nil"/>
          <w:between w:val="nil"/>
        </w:pBdr>
        <w:spacing w:after="100" w:afterAutospacing="1"/>
        <w:rPr>
          <w:rFonts w:eastAsia="Calibri"/>
          <w:bCs/>
          <w:sz w:val="24"/>
          <w:szCs w:val="24"/>
          <w:u w:color="000000"/>
          <w:bdr w:val="nil"/>
        </w:rPr>
      </w:pPr>
      <w:proofErr w:type="gramStart"/>
      <w:r w:rsidRPr="00816FFF">
        <w:rPr>
          <w:rFonts w:eastAsia="Calibri"/>
          <w:bCs/>
          <w:sz w:val="24"/>
          <w:szCs w:val="24"/>
          <w:u w:color="000000"/>
          <w:bdr w:val="nil"/>
        </w:rPr>
        <w:t>Form</w:t>
      </w:r>
      <w:proofErr w:type="gramEnd"/>
      <w:r w:rsidRPr="00816FFF">
        <w:rPr>
          <w:rFonts w:eastAsia="Calibri"/>
          <w:bCs/>
          <w:sz w:val="24"/>
          <w:szCs w:val="24"/>
          <w:u w:color="000000"/>
          <w:bdr w:val="nil"/>
        </w:rPr>
        <w:t xml:space="preserve"> a Handball League.</w:t>
      </w:r>
    </w:p>
    <w:p w14:paraId="0267EF4C" w14:textId="77777777" w:rsidR="00494064" w:rsidRPr="0086287B" w:rsidRDefault="00494064" w:rsidP="0086287B">
      <w:pPr>
        <w:pBdr>
          <w:top w:val="nil"/>
          <w:left w:val="nil"/>
          <w:bottom w:val="nil"/>
          <w:right w:val="nil"/>
          <w:between w:val="nil"/>
        </w:pBdr>
        <w:spacing w:after="100" w:afterAutospacing="1"/>
        <w:rPr>
          <w:sz w:val="24"/>
          <w:szCs w:val="24"/>
        </w:rPr>
      </w:pPr>
      <w:r w:rsidRPr="0086287B">
        <w:rPr>
          <w:sz w:val="24"/>
          <w:szCs w:val="24"/>
        </w:rPr>
        <w:t xml:space="preserve">The Rose Fund Advisory Board has reviewed the </w:t>
      </w:r>
      <w:r w:rsidR="007907B3" w:rsidRPr="0086287B">
        <w:rPr>
          <w:sz w:val="24"/>
          <w:szCs w:val="24"/>
        </w:rPr>
        <w:t>Borough Code</w:t>
      </w:r>
      <w:r w:rsidRPr="0086287B">
        <w:rPr>
          <w:sz w:val="24"/>
          <w:szCs w:val="24"/>
        </w:rPr>
        <w:t xml:space="preserve"> and has held two required public meetings. This Board believes that the recommendations conform to the intention of the Ordinance.</w:t>
      </w:r>
    </w:p>
    <w:p w14:paraId="5FA029AA" w14:textId="52A9707D" w:rsidR="00494064" w:rsidRPr="0086287B" w:rsidRDefault="00494064" w:rsidP="0086287B">
      <w:pPr>
        <w:spacing w:after="100" w:afterAutospacing="1"/>
        <w:rPr>
          <w:sz w:val="24"/>
          <w:szCs w:val="24"/>
        </w:rPr>
      </w:pPr>
      <w:r w:rsidRPr="0086287B">
        <w:rPr>
          <w:sz w:val="24"/>
          <w:szCs w:val="24"/>
        </w:rPr>
        <w:t>Respectfully,</w:t>
      </w:r>
    </w:p>
    <w:p w14:paraId="1E6B41BE" w14:textId="77777777" w:rsidR="00494064" w:rsidRDefault="00494064" w:rsidP="0086287B">
      <w:pPr>
        <w:spacing w:after="100" w:afterAutospacing="1"/>
        <w:rPr>
          <w:sz w:val="24"/>
          <w:szCs w:val="24"/>
        </w:rPr>
      </w:pPr>
      <w:r w:rsidRPr="0086287B">
        <w:rPr>
          <w:sz w:val="24"/>
          <w:szCs w:val="24"/>
        </w:rPr>
        <w:t>Rose Fund Advisory Board</w:t>
      </w:r>
    </w:p>
    <w:p w14:paraId="4AFF5DA5" w14:textId="77777777" w:rsidR="00F55C45" w:rsidRPr="00496976" w:rsidRDefault="00F55C45" w:rsidP="0086287B">
      <w:pPr>
        <w:spacing w:after="100" w:afterAutospacing="1"/>
        <w:rPr>
          <w:i/>
          <w:iCs/>
          <w:sz w:val="24"/>
          <w:szCs w:val="24"/>
        </w:rPr>
      </w:pPr>
    </w:p>
    <w:p w14:paraId="5961AF9A" w14:textId="2CA04B49" w:rsidR="00F55C45" w:rsidRPr="00496976" w:rsidRDefault="00F55C45" w:rsidP="0086287B">
      <w:pPr>
        <w:spacing w:after="100" w:afterAutospacing="1"/>
        <w:rPr>
          <w:i/>
          <w:iCs/>
          <w:sz w:val="24"/>
          <w:szCs w:val="24"/>
        </w:rPr>
      </w:pPr>
      <w:r w:rsidRPr="00496976">
        <w:rPr>
          <w:i/>
          <w:iCs/>
          <w:sz w:val="24"/>
          <w:szCs w:val="24"/>
        </w:rPr>
        <w:t>*</w:t>
      </w:r>
      <w:proofErr w:type="gramStart"/>
      <w:r w:rsidRPr="00496976">
        <w:rPr>
          <w:i/>
          <w:iCs/>
          <w:sz w:val="24"/>
          <w:szCs w:val="24"/>
        </w:rPr>
        <w:t>report</w:t>
      </w:r>
      <w:proofErr w:type="gramEnd"/>
      <w:r w:rsidRPr="00496976">
        <w:rPr>
          <w:i/>
          <w:iCs/>
          <w:sz w:val="24"/>
          <w:szCs w:val="24"/>
        </w:rPr>
        <w:t xml:space="preserve"> drafted using ROSE Fund Minutes</w:t>
      </w:r>
    </w:p>
    <w:p w14:paraId="258268AA" w14:textId="77777777" w:rsidR="00494064" w:rsidRPr="0086287B" w:rsidRDefault="00494064" w:rsidP="0086287B">
      <w:pPr>
        <w:spacing w:after="100" w:afterAutospacing="1"/>
        <w:rPr>
          <w:rFonts w:eastAsia="Calibri"/>
          <w:color w:val="FF0000"/>
          <w:sz w:val="22"/>
          <w:szCs w:val="22"/>
        </w:rPr>
      </w:pPr>
    </w:p>
    <w:sectPr w:rsidR="00494064" w:rsidRPr="0086287B" w:rsidSect="0054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AD5"/>
    <w:multiLevelType w:val="multilevel"/>
    <w:tmpl w:val="4A6C6CC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D214A"/>
    <w:multiLevelType w:val="multilevel"/>
    <w:tmpl w:val="073E10E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6597CB6"/>
    <w:multiLevelType w:val="hybridMultilevel"/>
    <w:tmpl w:val="93EC63F6"/>
    <w:numStyleLink w:val="ImportedStyle6"/>
  </w:abstractNum>
  <w:abstractNum w:abstractNumId="3" w15:restartNumberingAfterBreak="0">
    <w:nsid w:val="16D05514"/>
    <w:multiLevelType w:val="hybridMultilevel"/>
    <w:tmpl w:val="40009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4731B"/>
    <w:multiLevelType w:val="hybridMultilevel"/>
    <w:tmpl w:val="D9C4F1AA"/>
    <w:numStyleLink w:val="ImportedStyle4"/>
  </w:abstractNum>
  <w:abstractNum w:abstractNumId="5" w15:restartNumberingAfterBreak="0">
    <w:nsid w:val="1F0B2D4D"/>
    <w:multiLevelType w:val="hybridMultilevel"/>
    <w:tmpl w:val="DB5ABC4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B47C92"/>
    <w:multiLevelType w:val="multilevel"/>
    <w:tmpl w:val="8134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325194"/>
    <w:multiLevelType w:val="hybridMultilevel"/>
    <w:tmpl w:val="ADA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21274"/>
    <w:multiLevelType w:val="hybridMultilevel"/>
    <w:tmpl w:val="574E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46040"/>
    <w:multiLevelType w:val="multilevel"/>
    <w:tmpl w:val="8202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4158E8"/>
    <w:multiLevelType w:val="hybridMultilevel"/>
    <w:tmpl w:val="04FC7E50"/>
    <w:styleLink w:val="ImportedStyle2"/>
    <w:lvl w:ilvl="0" w:tplc="4CD61836">
      <w:start w:val="1"/>
      <w:numFmt w:val="bullet"/>
      <w:lvlText w:val="o"/>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1EA4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348CA0">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093C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88927C">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F004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4D1A2">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B43BC6">
      <w:start w:val="1"/>
      <w:numFmt w:val="bullet"/>
      <w:lvlText w:val="o"/>
      <w:lvlJc w:val="left"/>
      <w:pPr>
        <w:ind w:left="79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C8DFC2">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D441E28"/>
    <w:multiLevelType w:val="multilevel"/>
    <w:tmpl w:val="3244B1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5994159"/>
    <w:multiLevelType w:val="hybridMultilevel"/>
    <w:tmpl w:val="5DC6CE04"/>
    <w:styleLink w:val="ImportedStyle5"/>
    <w:lvl w:ilvl="0" w:tplc="EDF43D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A4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7445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7E17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3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E05D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709B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ACD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20C2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64F0A21"/>
    <w:multiLevelType w:val="multilevel"/>
    <w:tmpl w:val="A04E3BF6"/>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49BB57A3"/>
    <w:multiLevelType w:val="hybridMultilevel"/>
    <w:tmpl w:val="93EC63F6"/>
    <w:styleLink w:val="ImportedStyle6"/>
    <w:lvl w:ilvl="0" w:tplc="6D4EBA9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03E2A">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2788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72FC1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E05C8">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081A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CBC9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FA51A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C6279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F85787A"/>
    <w:multiLevelType w:val="hybridMultilevel"/>
    <w:tmpl w:val="833C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C4F3E"/>
    <w:multiLevelType w:val="hybridMultilevel"/>
    <w:tmpl w:val="960612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505779"/>
    <w:multiLevelType w:val="hybridMultilevel"/>
    <w:tmpl w:val="42EA6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91121"/>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5AA362C6"/>
    <w:multiLevelType w:val="hybridMultilevel"/>
    <w:tmpl w:val="1A14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11416"/>
    <w:multiLevelType w:val="multilevel"/>
    <w:tmpl w:val="7C96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2D0231"/>
    <w:multiLevelType w:val="hybridMultilevel"/>
    <w:tmpl w:val="70501A2A"/>
    <w:styleLink w:val="ImportedStyle3"/>
    <w:lvl w:ilvl="0" w:tplc="0DD638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A6BC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F2BF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3C78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F46E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2A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848E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CA4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B01F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3371075"/>
    <w:multiLevelType w:val="hybridMultilevel"/>
    <w:tmpl w:val="04FC7E50"/>
    <w:numStyleLink w:val="ImportedStyle2"/>
  </w:abstractNum>
  <w:abstractNum w:abstractNumId="23" w15:restartNumberingAfterBreak="0">
    <w:nsid w:val="642E147F"/>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4F7336C"/>
    <w:multiLevelType w:val="hybridMultilevel"/>
    <w:tmpl w:val="C068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C57453"/>
    <w:multiLevelType w:val="hybridMultilevel"/>
    <w:tmpl w:val="5DC6CE04"/>
    <w:numStyleLink w:val="ImportedStyle5"/>
  </w:abstractNum>
  <w:abstractNum w:abstractNumId="26" w15:restartNumberingAfterBreak="0">
    <w:nsid w:val="66644BA8"/>
    <w:multiLevelType w:val="hybridMultilevel"/>
    <w:tmpl w:val="6D98F172"/>
    <w:styleLink w:val="ImportedStyle1"/>
    <w:lvl w:ilvl="0" w:tplc="6AAA707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F6056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86A6C">
      <w:start w:val="1"/>
      <w:numFmt w:val="lowerLetter"/>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E8BB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F25E1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882FD8">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8C2A1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4CE1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2E9B48">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6BC1480"/>
    <w:multiLevelType w:val="hybridMultilevel"/>
    <w:tmpl w:val="557AB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D394B"/>
    <w:multiLevelType w:val="hybridMultilevel"/>
    <w:tmpl w:val="70501A2A"/>
    <w:numStyleLink w:val="ImportedStyle3"/>
  </w:abstractNum>
  <w:abstractNum w:abstractNumId="29" w15:restartNumberingAfterBreak="0">
    <w:nsid w:val="6C8B50AB"/>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30C5130"/>
    <w:multiLevelType w:val="hybridMultilevel"/>
    <w:tmpl w:val="D9C4F1AA"/>
    <w:styleLink w:val="ImportedStyle4"/>
    <w:lvl w:ilvl="0" w:tplc="94E231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A5F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FAB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6B0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1CA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E2E8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54DB3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B862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6E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4604D71"/>
    <w:multiLevelType w:val="hybridMultilevel"/>
    <w:tmpl w:val="428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43740"/>
    <w:multiLevelType w:val="multilevel"/>
    <w:tmpl w:val="9CF60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FA7CEC"/>
    <w:multiLevelType w:val="hybridMultilevel"/>
    <w:tmpl w:val="6D98F172"/>
    <w:numStyleLink w:val="ImportedStyle1"/>
  </w:abstractNum>
  <w:abstractNum w:abstractNumId="34" w15:restartNumberingAfterBreak="0">
    <w:nsid w:val="7F506B2C"/>
    <w:multiLevelType w:val="hybridMultilevel"/>
    <w:tmpl w:val="74F2D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700775">
    <w:abstractNumId w:val="5"/>
  </w:num>
  <w:num w:numId="2" w16cid:durableId="1626960917">
    <w:abstractNumId w:val="26"/>
  </w:num>
  <w:num w:numId="3" w16cid:durableId="236136976">
    <w:abstractNumId w:val="33"/>
  </w:num>
  <w:num w:numId="4" w16cid:durableId="1392994713">
    <w:abstractNumId w:val="10"/>
  </w:num>
  <w:num w:numId="5" w16cid:durableId="1637032304">
    <w:abstractNumId w:val="22"/>
  </w:num>
  <w:num w:numId="6" w16cid:durableId="92941113">
    <w:abstractNumId w:val="33"/>
    <w:lvlOverride w:ilvl="0">
      <w:startOverride w:val="2"/>
    </w:lvlOverride>
  </w:num>
  <w:num w:numId="7" w16cid:durableId="1712994196">
    <w:abstractNumId w:val="21"/>
  </w:num>
  <w:num w:numId="8" w16cid:durableId="1809275201">
    <w:abstractNumId w:val="28"/>
  </w:num>
  <w:num w:numId="9" w16cid:durableId="1686857301">
    <w:abstractNumId w:val="28"/>
    <w:lvlOverride w:ilvl="0">
      <w:lvl w:ilvl="0" w:tplc="351003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5ACDD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1B86E4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50D62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AE3E0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9058D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E4D76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7280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0EDE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392509039">
    <w:abstractNumId w:val="28"/>
    <w:lvlOverride w:ilvl="0">
      <w:lvl w:ilvl="0" w:tplc="351003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5ACDD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1B86E4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50D62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AE3E0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9058D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E4D76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7280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0EDE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853645566">
    <w:abstractNumId w:val="30"/>
  </w:num>
  <w:num w:numId="12" w16cid:durableId="15693321">
    <w:abstractNumId w:val="4"/>
  </w:num>
  <w:num w:numId="13" w16cid:durableId="177813931">
    <w:abstractNumId w:val="12"/>
  </w:num>
  <w:num w:numId="14" w16cid:durableId="582109042">
    <w:abstractNumId w:val="25"/>
  </w:num>
  <w:num w:numId="15" w16cid:durableId="900024838">
    <w:abstractNumId w:val="33"/>
    <w:lvlOverride w:ilvl="0">
      <w:startOverride w:val="3"/>
    </w:lvlOverride>
  </w:num>
  <w:num w:numId="16" w16cid:durableId="2097631639">
    <w:abstractNumId w:val="14"/>
  </w:num>
  <w:num w:numId="17" w16cid:durableId="1548882580">
    <w:abstractNumId w:val="2"/>
  </w:num>
  <w:num w:numId="18" w16cid:durableId="1939486885">
    <w:abstractNumId w:val="3"/>
  </w:num>
  <w:num w:numId="19" w16cid:durableId="1292519429">
    <w:abstractNumId w:val="24"/>
  </w:num>
  <w:num w:numId="20" w16cid:durableId="815537505">
    <w:abstractNumId w:val="31"/>
  </w:num>
  <w:num w:numId="21" w16cid:durableId="1225484302">
    <w:abstractNumId w:val="17"/>
  </w:num>
  <w:num w:numId="22" w16cid:durableId="827134435">
    <w:abstractNumId w:val="34"/>
  </w:num>
  <w:num w:numId="23" w16cid:durableId="1691030139">
    <w:abstractNumId w:val="27"/>
  </w:num>
  <w:num w:numId="24" w16cid:durableId="1004631623">
    <w:abstractNumId w:val="16"/>
  </w:num>
  <w:num w:numId="25" w16cid:durableId="1093627745">
    <w:abstractNumId w:val="7"/>
  </w:num>
  <w:num w:numId="26" w16cid:durableId="618146499">
    <w:abstractNumId w:val="19"/>
  </w:num>
  <w:num w:numId="27" w16cid:durableId="602419319">
    <w:abstractNumId w:val="15"/>
  </w:num>
  <w:num w:numId="28" w16cid:durableId="2059862766">
    <w:abstractNumId w:val="20"/>
  </w:num>
  <w:num w:numId="29" w16cid:durableId="648749894">
    <w:abstractNumId w:val="6"/>
  </w:num>
  <w:num w:numId="30" w16cid:durableId="1694696085">
    <w:abstractNumId w:val="13"/>
  </w:num>
  <w:num w:numId="31" w16cid:durableId="1184708007">
    <w:abstractNumId w:val="0"/>
  </w:num>
  <w:num w:numId="32" w16cid:durableId="263612557">
    <w:abstractNumId w:val="1"/>
  </w:num>
  <w:num w:numId="33" w16cid:durableId="1153911612">
    <w:abstractNumId w:val="11"/>
  </w:num>
  <w:num w:numId="34" w16cid:durableId="45493707">
    <w:abstractNumId w:val="9"/>
  </w:num>
  <w:num w:numId="35" w16cid:durableId="57096220">
    <w:abstractNumId w:val="32"/>
  </w:num>
  <w:num w:numId="36" w16cid:durableId="937719483">
    <w:abstractNumId w:val="8"/>
  </w:num>
  <w:num w:numId="37" w16cid:durableId="1130591891">
    <w:abstractNumId w:val="23"/>
  </w:num>
  <w:num w:numId="38" w16cid:durableId="965891020">
    <w:abstractNumId w:val="18"/>
  </w:num>
  <w:num w:numId="39" w16cid:durableId="19595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7"/>
    <w:rsid w:val="00010D07"/>
    <w:rsid w:val="000C10FB"/>
    <w:rsid w:val="001076CE"/>
    <w:rsid w:val="00111D65"/>
    <w:rsid w:val="0017321A"/>
    <w:rsid w:val="00194650"/>
    <w:rsid w:val="001963F8"/>
    <w:rsid w:val="002142E9"/>
    <w:rsid w:val="002635E7"/>
    <w:rsid w:val="002B3AFD"/>
    <w:rsid w:val="002C6693"/>
    <w:rsid w:val="003867B5"/>
    <w:rsid w:val="00414354"/>
    <w:rsid w:val="0045111D"/>
    <w:rsid w:val="004747A5"/>
    <w:rsid w:val="00481774"/>
    <w:rsid w:val="004906BA"/>
    <w:rsid w:val="00494064"/>
    <w:rsid w:val="00496976"/>
    <w:rsid w:val="004E68FF"/>
    <w:rsid w:val="0050272D"/>
    <w:rsid w:val="00524978"/>
    <w:rsid w:val="005441AC"/>
    <w:rsid w:val="00586AFB"/>
    <w:rsid w:val="00661313"/>
    <w:rsid w:val="00664DC0"/>
    <w:rsid w:val="00693120"/>
    <w:rsid w:val="0070400A"/>
    <w:rsid w:val="00705A07"/>
    <w:rsid w:val="007907B3"/>
    <w:rsid w:val="007A2479"/>
    <w:rsid w:val="00816FFF"/>
    <w:rsid w:val="00837395"/>
    <w:rsid w:val="0086287B"/>
    <w:rsid w:val="008F3F5D"/>
    <w:rsid w:val="00900671"/>
    <w:rsid w:val="009732E7"/>
    <w:rsid w:val="00A21F45"/>
    <w:rsid w:val="00AB49E5"/>
    <w:rsid w:val="00B10C05"/>
    <w:rsid w:val="00B27490"/>
    <w:rsid w:val="00B8686C"/>
    <w:rsid w:val="00B93EA4"/>
    <w:rsid w:val="00BC1B8F"/>
    <w:rsid w:val="00BD61D0"/>
    <w:rsid w:val="00C97D0C"/>
    <w:rsid w:val="00CA0290"/>
    <w:rsid w:val="00D22EB2"/>
    <w:rsid w:val="00D336C1"/>
    <w:rsid w:val="00D70747"/>
    <w:rsid w:val="00D85FE6"/>
    <w:rsid w:val="00E012D6"/>
    <w:rsid w:val="00E252A7"/>
    <w:rsid w:val="00E267BA"/>
    <w:rsid w:val="00E30881"/>
    <w:rsid w:val="00F5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9993D"/>
  <w15:chartTrackingRefBased/>
  <w15:docId w15:val="{BF8A9C27-6105-4B40-8BA7-73F38F76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E7"/>
  </w:style>
  <w:style w:type="paragraph" w:styleId="Heading1">
    <w:name w:val="heading 1"/>
    <w:basedOn w:val="Normal"/>
    <w:next w:val="Normal"/>
    <w:link w:val="Heading1Char"/>
    <w:uiPriority w:val="9"/>
    <w:qFormat/>
    <w:rsid w:val="001076CE"/>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35E7"/>
    <w:pPr>
      <w:keepNext/>
      <w:overflowPunct w:val="0"/>
      <w:autoSpaceDE w:val="0"/>
      <w:autoSpaceDN w:val="0"/>
      <w:adjustRightInd w:val="0"/>
      <w:ind w:left="2880" w:firstLine="720"/>
      <w:jc w:val="both"/>
      <w:textAlignment w:val="baseline"/>
      <w:outlineLvl w:val="1"/>
    </w:pPr>
    <w:rPr>
      <w:sz w:val="24"/>
    </w:rPr>
  </w:style>
  <w:style w:type="paragraph" w:styleId="Heading3">
    <w:name w:val="heading 3"/>
    <w:basedOn w:val="Normal"/>
    <w:next w:val="Normal"/>
    <w:qFormat/>
    <w:rsid w:val="002635E7"/>
    <w:pPr>
      <w:keepNext/>
      <w:jc w:val="center"/>
      <w:outlineLvl w:val="2"/>
    </w:pPr>
    <w:rPr>
      <w:b/>
      <w:i/>
      <w:sz w:val="26"/>
    </w:rPr>
  </w:style>
  <w:style w:type="paragraph" w:styleId="Heading4">
    <w:name w:val="heading 4"/>
    <w:basedOn w:val="Normal"/>
    <w:next w:val="Normal"/>
    <w:qFormat/>
    <w:rsid w:val="002635E7"/>
    <w:pPr>
      <w:keepNext/>
      <w:jc w:val="center"/>
      <w:outlineLvl w:val="3"/>
    </w:pPr>
    <w:rPr>
      <w:rFonts w:ascii="Humnst777 Cn BT" w:hAnsi="Humnst777 Cn BT"/>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35E7"/>
    <w:rPr>
      <w:rFonts w:ascii="Tahoma" w:hAnsi="Tahoma" w:cs="Tahoma"/>
      <w:sz w:val="16"/>
      <w:szCs w:val="16"/>
    </w:rPr>
  </w:style>
  <w:style w:type="paragraph" w:styleId="NormalWeb">
    <w:name w:val="Normal (Web)"/>
    <w:basedOn w:val="Normal"/>
    <w:rsid w:val="000C10FB"/>
    <w:pPr>
      <w:spacing w:before="100" w:beforeAutospacing="1" w:after="100" w:afterAutospacing="1"/>
    </w:pPr>
    <w:rPr>
      <w:color w:val="000000"/>
      <w:sz w:val="24"/>
      <w:szCs w:val="24"/>
    </w:rPr>
  </w:style>
  <w:style w:type="paragraph" w:styleId="NoSpacing">
    <w:name w:val="No Spacing"/>
    <w:qFormat/>
    <w:rsid w:val="002142E9"/>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ImportedStyle1">
    <w:name w:val="Imported Style 1"/>
    <w:rsid w:val="002142E9"/>
    <w:pPr>
      <w:numPr>
        <w:numId w:val="2"/>
      </w:numPr>
    </w:pPr>
  </w:style>
  <w:style w:type="numbering" w:customStyle="1" w:styleId="ImportedStyle2">
    <w:name w:val="Imported Style 2"/>
    <w:rsid w:val="002142E9"/>
    <w:pPr>
      <w:numPr>
        <w:numId w:val="4"/>
      </w:numPr>
    </w:pPr>
  </w:style>
  <w:style w:type="numbering" w:customStyle="1" w:styleId="ImportedStyle3">
    <w:name w:val="Imported Style 3"/>
    <w:rsid w:val="002142E9"/>
    <w:pPr>
      <w:numPr>
        <w:numId w:val="7"/>
      </w:numPr>
    </w:pPr>
  </w:style>
  <w:style w:type="paragraph" w:styleId="ListParagraph">
    <w:name w:val="List Paragraph"/>
    <w:uiPriority w:val="34"/>
    <w:qFormat/>
    <w:rsid w:val="002142E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4">
    <w:name w:val="Imported Style 4"/>
    <w:rsid w:val="002142E9"/>
    <w:pPr>
      <w:numPr>
        <w:numId w:val="11"/>
      </w:numPr>
    </w:pPr>
  </w:style>
  <w:style w:type="numbering" w:customStyle="1" w:styleId="ImportedStyle5">
    <w:name w:val="Imported Style 5"/>
    <w:rsid w:val="002142E9"/>
    <w:pPr>
      <w:numPr>
        <w:numId w:val="13"/>
      </w:numPr>
    </w:pPr>
  </w:style>
  <w:style w:type="numbering" w:customStyle="1" w:styleId="ImportedStyle6">
    <w:name w:val="Imported Style 6"/>
    <w:rsid w:val="002142E9"/>
    <w:pPr>
      <w:numPr>
        <w:numId w:val="16"/>
      </w:numPr>
    </w:pPr>
  </w:style>
  <w:style w:type="character" w:customStyle="1" w:styleId="Heading1Char">
    <w:name w:val="Heading 1 Char"/>
    <w:link w:val="Heading1"/>
    <w:uiPriority w:val="9"/>
    <w:rsid w:val="001076C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702">
      <w:bodyDiv w:val="1"/>
      <w:marLeft w:val="0"/>
      <w:marRight w:val="0"/>
      <w:marTop w:val="0"/>
      <w:marBottom w:val="0"/>
      <w:divBdr>
        <w:top w:val="none" w:sz="0" w:space="0" w:color="auto"/>
        <w:left w:val="none" w:sz="0" w:space="0" w:color="auto"/>
        <w:bottom w:val="none" w:sz="0" w:space="0" w:color="auto"/>
        <w:right w:val="none" w:sz="0" w:space="0" w:color="auto"/>
      </w:divBdr>
    </w:div>
    <w:div w:id="109058466">
      <w:bodyDiv w:val="1"/>
      <w:marLeft w:val="0"/>
      <w:marRight w:val="0"/>
      <w:marTop w:val="0"/>
      <w:marBottom w:val="0"/>
      <w:divBdr>
        <w:top w:val="none" w:sz="0" w:space="0" w:color="auto"/>
        <w:left w:val="none" w:sz="0" w:space="0" w:color="auto"/>
        <w:bottom w:val="none" w:sz="0" w:space="0" w:color="auto"/>
        <w:right w:val="none" w:sz="0" w:space="0" w:color="auto"/>
      </w:divBdr>
    </w:div>
    <w:div w:id="17424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1124</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ROSE REPORT</vt:lpstr>
    </vt:vector>
  </TitlesOfParts>
  <Company>Bloomigdale Borough</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REPORT</dc:title>
  <dc:subject/>
  <dc:creator>Bloomingdale Borough</dc:creator>
  <cp:keywords/>
  <dc:description/>
  <cp:lastModifiedBy>Breeanna Smith</cp:lastModifiedBy>
  <cp:revision>13</cp:revision>
  <cp:lastPrinted>2017-03-10T15:36:00Z</cp:lastPrinted>
  <dcterms:created xsi:type="dcterms:W3CDTF">2024-02-14T20:03:00Z</dcterms:created>
  <dcterms:modified xsi:type="dcterms:W3CDTF">2025-02-13T16:48:00Z</dcterms:modified>
</cp:coreProperties>
</file>