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43802F8F"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8F1D83">
        <w:rPr>
          <w:b/>
          <w:bCs/>
          <w:sz w:val="24"/>
          <w:szCs w:val="24"/>
        </w:rPr>
        <w:t>1</w:t>
      </w:r>
      <w:r w:rsidR="002C3380">
        <w:rPr>
          <w:b/>
          <w:bCs/>
          <w:sz w:val="24"/>
          <w:szCs w:val="24"/>
        </w:rPr>
        <w:t>.</w:t>
      </w:r>
      <w:r w:rsidR="003B796E">
        <w:rPr>
          <w:b/>
          <w:bCs/>
          <w:sz w:val="24"/>
          <w:szCs w:val="24"/>
        </w:rPr>
        <w:t>98</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594B2BE3" w:rsidR="00C70689" w:rsidRPr="00D27251" w:rsidRDefault="002C3380" w:rsidP="00D27251">
      <w:pPr>
        <w:ind w:left="720" w:right="720"/>
        <w:jc w:val="center"/>
        <w:rPr>
          <w:b/>
          <w:bCs/>
          <w:i/>
          <w:iCs/>
          <w:sz w:val="24"/>
          <w:szCs w:val="24"/>
        </w:rPr>
      </w:pPr>
      <w:r>
        <w:rPr>
          <w:b/>
          <w:bCs/>
          <w:i/>
          <w:iCs/>
          <w:sz w:val="24"/>
          <w:szCs w:val="24"/>
        </w:rPr>
        <w:t xml:space="preserve">January </w:t>
      </w:r>
      <w:r w:rsidR="003B796E">
        <w:rPr>
          <w:b/>
          <w:bCs/>
          <w:i/>
          <w:iCs/>
          <w:sz w:val="24"/>
          <w:szCs w:val="24"/>
        </w:rPr>
        <w:t>21</w:t>
      </w:r>
      <w:r>
        <w:rPr>
          <w:b/>
          <w:bCs/>
          <w:i/>
          <w:iCs/>
          <w:sz w:val="24"/>
          <w:szCs w:val="24"/>
        </w:rPr>
        <w:t xml:space="preserve">, </w:t>
      </w:r>
      <w:proofErr w:type="gramStart"/>
      <w:r>
        <w:rPr>
          <w:b/>
          <w:bCs/>
          <w:i/>
          <w:iCs/>
          <w:sz w:val="24"/>
          <w:szCs w:val="24"/>
        </w:rPr>
        <w:t>2025</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45371CD9" w14:textId="77777777" w:rsidR="008F1D83" w:rsidRDefault="008F1D83" w:rsidP="002555F3">
      <w:pPr>
        <w:tabs>
          <w:tab w:val="left" w:pos="1080"/>
        </w:tabs>
        <w:overflowPunct w:val="0"/>
        <w:autoSpaceDE w:val="0"/>
        <w:autoSpaceDN w:val="0"/>
        <w:adjustRightInd w:val="0"/>
        <w:jc w:val="both"/>
        <w:textAlignment w:val="baseline"/>
        <w:rPr>
          <w:snapToGrid w:val="0"/>
          <w:sz w:val="24"/>
          <w:szCs w:val="24"/>
        </w:rPr>
      </w:pPr>
    </w:p>
    <w:p w14:paraId="206F1604" w14:textId="77777777" w:rsidR="003B796E" w:rsidRPr="00433CAD" w:rsidRDefault="003B796E" w:rsidP="003B796E">
      <w:pPr>
        <w:pStyle w:val="ListParagraph"/>
        <w:numPr>
          <w:ilvl w:val="1"/>
          <w:numId w:val="7"/>
        </w:numPr>
        <w:tabs>
          <w:tab w:val="clear" w:pos="1440"/>
        </w:tabs>
        <w:rPr>
          <w:sz w:val="24"/>
          <w:szCs w:val="24"/>
        </w:rPr>
      </w:pPr>
      <w:bookmarkStart w:id="0" w:name="_Hlk154736566"/>
      <w:bookmarkStart w:id="1" w:name="_Hlk131068837"/>
      <w:r w:rsidRPr="00433CAD">
        <w:rPr>
          <w:b/>
          <w:bCs/>
          <w:sz w:val="24"/>
          <w:szCs w:val="24"/>
        </w:rPr>
        <w:t>Motion to approve minutes:</w:t>
      </w:r>
    </w:p>
    <w:p w14:paraId="60AC61B5" w14:textId="77777777" w:rsidR="003B796E" w:rsidRDefault="003B796E" w:rsidP="003B796E">
      <w:pPr>
        <w:pStyle w:val="ListParagraph"/>
        <w:numPr>
          <w:ilvl w:val="0"/>
          <w:numId w:val="11"/>
        </w:numPr>
        <w:rPr>
          <w:sz w:val="22"/>
          <w:szCs w:val="22"/>
        </w:rPr>
      </w:pPr>
      <w:r>
        <w:rPr>
          <w:sz w:val="22"/>
          <w:szCs w:val="22"/>
        </w:rPr>
        <w:t>December 17, 2024 – Regular Meeting</w:t>
      </w:r>
    </w:p>
    <w:p w14:paraId="502D36D1" w14:textId="77777777" w:rsidR="003B796E" w:rsidRDefault="003B796E" w:rsidP="003B796E">
      <w:pPr>
        <w:pStyle w:val="ListParagraph"/>
        <w:numPr>
          <w:ilvl w:val="0"/>
          <w:numId w:val="11"/>
        </w:numPr>
        <w:rPr>
          <w:sz w:val="22"/>
          <w:szCs w:val="22"/>
        </w:rPr>
      </w:pPr>
      <w:r>
        <w:rPr>
          <w:sz w:val="22"/>
          <w:szCs w:val="22"/>
        </w:rPr>
        <w:t>December 17, 2024 – Executive Session</w:t>
      </w:r>
    </w:p>
    <w:p w14:paraId="719CD680" w14:textId="77777777" w:rsidR="003B796E" w:rsidRDefault="003B796E" w:rsidP="003B796E">
      <w:pPr>
        <w:pStyle w:val="ListParagraph"/>
        <w:numPr>
          <w:ilvl w:val="0"/>
          <w:numId w:val="11"/>
        </w:numPr>
        <w:rPr>
          <w:sz w:val="22"/>
          <w:szCs w:val="22"/>
        </w:rPr>
      </w:pPr>
      <w:r>
        <w:rPr>
          <w:sz w:val="22"/>
          <w:szCs w:val="22"/>
        </w:rPr>
        <w:t xml:space="preserve">January 7, 2025 - Reorganization Meeting  </w:t>
      </w:r>
    </w:p>
    <w:bookmarkEnd w:id="1"/>
    <w:p w14:paraId="28DDDFE4" w14:textId="77777777" w:rsidR="003B796E" w:rsidRPr="00C108F0" w:rsidRDefault="003B796E" w:rsidP="003B796E">
      <w:pPr>
        <w:pStyle w:val="ListParagraph"/>
        <w:numPr>
          <w:ilvl w:val="1"/>
          <w:numId w:val="7"/>
        </w:numPr>
        <w:tabs>
          <w:tab w:val="clear" w:pos="1440"/>
        </w:tabs>
        <w:rPr>
          <w:sz w:val="24"/>
          <w:szCs w:val="24"/>
        </w:rPr>
      </w:pPr>
      <w:r>
        <w:rPr>
          <w:b/>
          <w:sz w:val="24"/>
          <w:szCs w:val="24"/>
        </w:rPr>
        <w:t>Motion to accept the following resignations:</w:t>
      </w:r>
    </w:p>
    <w:p w14:paraId="62E2FD2D" w14:textId="77777777" w:rsidR="003B796E" w:rsidRDefault="003B796E" w:rsidP="003B796E">
      <w:pPr>
        <w:pStyle w:val="ListParagraph"/>
        <w:numPr>
          <w:ilvl w:val="2"/>
          <w:numId w:val="7"/>
        </w:numPr>
        <w:ind w:left="1440" w:firstLine="1080"/>
        <w:rPr>
          <w:bCs/>
          <w:sz w:val="24"/>
          <w:szCs w:val="24"/>
        </w:rPr>
      </w:pPr>
      <w:r w:rsidRPr="00C108F0">
        <w:rPr>
          <w:bCs/>
          <w:sz w:val="24"/>
          <w:szCs w:val="24"/>
        </w:rPr>
        <w:t>Fire Department Member: Eric Tuason</w:t>
      </w:r>
    </w:p>
    <w:p w14:paraId="39178EE6" w14:textId="77777777" w:rsidR="003B796E" w:rsidRDefault="003B796E" w:rsidP="003B796E">
      <w:pPr>
        <w:pStyle w:val="ListParagraph"/>
        <w:numPr>
          <w:ilvl w:val="2"/>
          <w:numId w:val="7"/>
        </w:numPr>
        <w:ind w:left="1440" w:firstLine="1080"/>
        <w:rPr>
          <w:bCs/>
          <w:sz w:val="24"/>
          <w:szCs w:val="24"/>
        </w:rPr>
      </w:pPr>
      <w:r>
        <w:rPr>
          <w:bCs/>
          <w:sz w:val="24"/>
          <w:szCs w:val="24"/>
        </w:rPr>
        <w:t>EDC member: Jennifer Ellis</w:t>
      </w:r>
    </w:p>
    <w:p w14:paraId="57D1E871" w14:textId="77777777" w:rsidR="003B796E" w:rsidRDefault="003B796E" w:rsidP="003B796E">
      <w:pPr>
        <w:pStyle w:val="ListParagraph"/>
        <w:numPr>
          <w:ilvl w:val="2"/>
          <w:numId w:val="7"/>
        </w:numPr>
        <w:ind w:left="1440" w:firstLine="1080"/>
        <w:rPr>
          <w:bCs/>
          <w:sz w:val="24"/>
          <w:szCs w:val="24"/>
        </w:rPr>
      </w:pPr>
      <w:r>
        <w:rPr>
          <w:bCs/>
          <w:sz w:val="24"/>
          <w:szCs w:val="24"/>
        </w:rPr>
        <w:t>Recreation Member: Monica Story</w:t>
      </w:r>
    </w:p>
    <w:p w14:paraId="2ACF1D8E" w14:textId="77777777" w:rsidR="003B796E" w:rsidRPr="00C108F0" w:rsidRDefault="003B796E" w:rsidP="003B796E">
      <w:pPr>
        <w:pStyle w:val="ListParagraph"/>
        <w:numPr>
          <w:ilvl w:val="2"/>
          <w:numId w:val="7"/>
        </w:numPr>
        <w:ind w:left="1440" w:firstLine="1080"/>
        <w:rPr>
          <w:bCs/>
          <w:sz w:val="24"/>
          <w:szCs w:val="24"/>
        </w:rPr>
      </w:pPr>
      <w:r>
        <w:rPr>
          <w:bCs/>
          <w:sz w:val="24"/>
          <w:szCs w:val="24"/>
        </w:rPr>
        <w:t>Full Time DPW Laborer: Dylan Miller</w:t>
      </w:r>
    </w:p>
    <w:p w14:paraId="66AD96A4" w14:textId="77777777" w:rsidR="003B796E" w:rsidRPr="00611799" w:rsidRDefault="003B796E" w:rsidP="003B796E">
      <w:pPr>
        <w:pStyle w:val="ListParagraph"/>
        <w:numPr>
          <w:ilvl w:val="1"/>
          <w:numId w:val="7"/>
        </w:numPr>
        <w:tabs>
          <w:tab w:val="clear" w:pos="1440"/>
        </w:tabs>
        <w:rPr>
          <w:sz w:val="24"/>
          <w:szCs w:val="24"/>
        </w:rPr>
      </w:pPr>
      <w:r w:rsidRPr="00611799">
        <w:rPr>
          <w:b/>
          <w:sz w:val="24"/>
          <w:szCs w:val="24"/>
        </w:rPr>
        <w:t>Resolution No. 202</w:t>
      </w:r>
      <w:r>
        <w:rPr>
          <w:b/>
          <w:sz w:val="24"/>
          <w:szCs w:val="24"/>
        </w:rPr>
        <w:t>5</w:t>
      </w:r>
      <w:r w:rsidRPr="00611799">
        <w:rPr>
          <w:b/>
          <w:sz w:val="24"/>
          <w:szCs w:val="24"/>
        </w:rPr>
        <w:t>-</w:t>
      </w:r>
      <w:r>
        <w:rPr>
          <w:b/>
          <w:sz w:val="24"/>
          <w:szCs w:val="24"/>
        </w:rPr>
        <w:t>1</w:t>
      </w:r>
      <w:r w:rsidRPr="00611799">
        <w:rPr>
          <w:b/>
          <w:sz w:val="24"/>
          <w:szCs w:val="24"/>
        </w:rPr>
        <w:t>.</w:t>
      </w:r>
      <w:r>
        <w:rPr>
          <w:b/>
          <w:sz w:val="24"/>
          <w:szCs w:val="24"/>
        </w:rPr>
        <w:t>99</w:t>
      </w:r>
      <w:r w:rsidRPr="00611799">
        <w:rPr>
          <w:b/>
          <w:sz w:val="24"/>
          <w:szCs w:val="24"/>
        </w:rPr>
        <w:t>:</w:t>
      </w:r>
      <w:r w:rsidRPr="00611799">
        <w:rPr>
          <w:bCs/>
          <w:sz w:val="24"/>
          <w:szCs w:val="24"/>
        </w:rPr>
        <w:t xml:space="preserve"> </w:t>
      </w:r>
      <w:r>
        <w:rPr>
          <w:bCs/>
          <w:sz w:val="24"/>
          <w:szCs w:val="24"/>
        </w:rPr>
        <w:t>Authorize Purchase of Bucket Truck from Butler</w:t>
      </w:r>
    </w:p>
    <w:p w14:paraId="2C790B6A" w14:textId="77777777" w:rsidR="003B796E" w:rsidRPr="00FF4A3B" w:rsidRDefault="003B796E" w:rsidP="003B796E">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w:t>
      </w:r>
      <w:r w:rsidRPr="00611799">
        <w:rPr>
          <w:b/>
          <w:bCs/>
          <w:sz w:val="24"/>
          <w:szCs w:val="24"/>
        </w:rPr>
        <w:t>.</w:t>
      </w:r>
      <w:r>
        <w:rPr>
          <w:b/>
          <w:bCs/>
          <w:sz w:val="24"/>
          <w:szCs w:val="24"/>
        </w:rPr>
        <w:t>100</w:t>
      </w:r>
      <w:r w:rsidRPr="00611799">
        <w:rPr>
          <w:b/>
          <w:bCs/>
          <w:sz w:val="24"/>
          <w:szCs w:val="24"/>
        </w:rPr>
        <w:t>:</w:t>
      </w:r>
      <w:r w:rsidRPr="00611799">
        <w:rPr>
          <w:sz w:val="24"/>
          <w:szCs w:val="24"/>
        </w:rPr>
        <w:t xml:space="preserve"> </w:t>
      </w:r>
      <w:r>
        <w:rPr>
          <w:sz w:val="24"/>
          <w:szCs w:val="24"/>
        </w:rPr>
        <w:t xml:space="preserve">Appts to Recreation Commission (M. Zaccone &amp; J. Redondo) </w:t>
      </w:r>
    </w:p>
    <w:p w14:paraId="3AB7A252" w14:textId="77777777" w:rsidR="003B796E" w:rsidRDefault="003B796E" w:rsidP="003B796E">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w:t>
      </w:r>
      <w:r w:rsidRPr="00611799">
        <w:rPr>
          <w:b/>
          <w:bCs/>
          <w:sz w:val="24"/>
          <w:szCs w:val="24"/>
        </w:rPr>
        <w:t>.</w:t>
      </w:r>
      <w:r>
        <w:rPr>
          <w:b/>
          <w:bCs/>
          <w:sz w:val="24"/>
          <w:szCs w:val="24"/>
        </w:rPr>
        <w:t>101</w:t>
      </w:r>
      <w:r w:rsidRPr="00611799">
        <w:rPr>
          <w:b/>
          <w:bCs/>
          <w:sz w:val="24"/>
          <w:szCs w:val="24"/>
        </w:rPr>
        <w:t>:</w:t>
      </w:r>
      <w:r w:rsidRPr="00611799">
        <w:rPr>
          <w:sz w:val="24"/>
          <w:szCs w:val="24"/>
        </w:rPr>
        <w:t xml:space="preserve"> </w:t>
      </w:r>
      <w:r>
        <w:rPr>
          <w:sz w:val="24"/>
          <w:szCs w:val="24"/>
        </w:rPr>
        <w:t>Accept Maintenance Bond &amp; Authorize Final Payment to Reggio Construction (Orchard &amp; Wallace Project)</w:t>
      </w:r>
    </w:p>
    <w:p w14:paraId="31DB0233" w14:textId="77777777" w:rsidR="003B796E" w:rsidRDefault="003B796E" w:rsidP="003B796E">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w:t>
      </w:r>
      <w:r w:rsidRPr="00611799">
        <w:rPr>
          <w:b/>
          <w:bCs/>
          <w:sz w:val="24"/>
          <w:szCs w:val="24"/>
        </w:rPr>
        <w:t>.</w:t>
      </w:r>
      <w:r>
        <w:rPr>
          <w:b/>
          <w:bCs/>
          <w:sz w:val="24"/>
          <w:szCs w:val="24"/>
        </w:rPr>
        <w:t>102</w:t>
      </w:r>
      <w:r w:rsidRPr="00611799">
        <w:rPr>
          <w:b/>
          <w:bCs/>
          <w:sz w:val="24"/>
          <w:szCs w:val="24"/>
        </w:rPr>
        <w:t>:</w:t>
      </w:r>
      <w:r w:rsidRPr="00611799">
        <w:rPr>
          <w:sz w:val="24"/>
          <w:szCs w:val="24"/>
        </w:rPr>
        <w:t xml:space="preserve"> </w:t>
      </w:r>
      <w:r>
        <w:rPr>
          <w:sz w:val="24"/>
          <w:szCs w:val="24"/>
        </w:rPr>
        <w:t xml:space="preserve">Accepting </w:t>
      </w:r>
      <w:proofErr w:type="spellStart"/>
      <w:r>
        <w:rPr>
          <w:sz w:val="24"/>
          <w:szCs w:val="24"/>
        </w:rPr>
        <w:t>LFN</w:t>
      </w:r>
      <w:proofErr w:type="spellEnd"/>
      <w:r>
        <w:rPr>
          <w:sz w:val="24"/>
          <w:szCs w:val="24"/>
        </w:rPr>
        <w:t xml:space="preserve"> 2024-20</w:t>
      </w:r>
    </w:p>
    <w:p w14:paraId="39F03346" w14:textId="77777777" w:rsidR="003B796E" w:rsidRDefault="003B796E" w:rsidP="003B796E">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w:t>
      </w:r>
      <w:r w:rsidRPr="00611799">
        <w:rPr>
          <w:b/>
          <w:bCs/>
          <w:sz w:val="24"/>
          <w:szCs w:val="24"/>
        </w:rPr>
        <w:t>.</w:t>
      </w:r>
      <w:r>
        <w:rPr>
          <w:b/>
          <w:bCs/>
          <w:sz w:val="24"/>
          <w:szCs w:val="24"/>
        </w:rPr>
        <w:t>103</w:t>
      </w:r>
      <w:r w:rsidRPr="00611799">
        <w:rPr>
          <w:b/>
          <w:bCs/>
          <w:sz w:val="24"/>
          <w:szCs w:val="24"/>
        </w:rPr>
        <w:t>:</w:t>
      </w:r>
      <w:r w:rsidRPr="00611799">
        <w:rPr>
          <w:sz w:val="24"/>
          <w:szCs w:val="24"/>
        </w:rPr>
        <w:t xml:space="preserve"> </w:t>
      </w:r>
      <w:r w:rsidRPr="005F16F0">
        <w:rPr>
          <w:sz w:val="24"/>
          <w:szCs w:val="24"/>
        </w:rPr>
        <w:t>Supporting Amendment of The Fair Housing Act</w:t>
      </w:r>
    </w:p>
    <w:p w14:paraId="4EEBC89D" w14:textId="77777777" w:rsidR="003B796E" w:rsidRDefault="003B796E" w:rsidP="003B796E">
      <w:pPr>
        <w:pStyle w:val="ListParagraph"/>
        <w:numPr>
          <w:ilvl w:val="1"/>
          <w:numId w:val="7"/>
        </w:numPr>
        <w:tabs>
          <w:tab w:val="clear" w:pos="1440"/>
        </w:tabs>
        <w:rPr>
          <w:sz w:val="24"/>
          <w:szCs w:val="24"/>
        </w:rPr>
      </w:pPr>
      <w:r w:rsidRPr="009116F4">
        <w:rPr>
          <w:b/>
          <w:bCs/>
          <w:sz w:val="24"/>
          <w:szCs w:val="24"/>
        </w:rPr>
        <w:t xml:space="preserve">Resolution No. 2025-1.104: </w:t>
      </w:r>
      <w:r w:rsidRPr="009116F4">
        <w:rPr>
          <w:sz w:val="24"/>
          <w:szCs w:val="24"/>
        </w:rPr>
        <w:t xml:space="preserve">Appointment to EDC (J. Hagin) </w:t>
      </w:r>
    </w:p>
    <w:p w14:paraId="467C141D" w14:textId="77777777" w:rsidR="003B796E" w:rsidRDefault="003B796E" w:rsidP="003B796E">
      <w:pPr>
        <w:pStyle w:val="ListParagraph"/>
        <w:numPr>
          <w:ilvl w:val="1"/>
          <w:numId w:val="7"/>
        </w:numPr>
        <w:tabs>
          <w:tab w:val="clear" w:pos="1440"/>
        </w:tabs>
        <w:rPr>
          <w:sz w:val="24"/>
          <w:szCs w:val="24"/>
        </w:rPr>
      </w:pPr>
      <w:r w:rsidRPr="009116F4">
        <w:rPr>
          <w:b/>
          <w:bCs/>
          <w:sz w:val="24"/>
          <w:szCs w:val="24"/>
        </w:rPr>
        <w:t>Resolution No. 2025-1.10</w:t>
      </w:r>
      <w:r>
        <w:rPr>
          <w:b/>
          <w:bCs/>
          <w:sz w:val="24"/>
          <w:szCs w:val="24"/>
        </w:rPr>
        <w:t>5</w:t>
      </w:r>
      <w:r w:rsidRPr="009116F4">
        <w:rPr>
          <w:b/>
          <w:bCs/>
          <w:sz w:val="24"/>
          <w:szCs w:val="24"/>
        </w:rPr>
        <w:t xml:space="preserve">: </w:t>
      </w:r>
      <w:r>
        <w:rPr>
          <w:sz w:val="24"/>
          <w:szCs w:val="24"/>
        </w:rPr>
        <w:t>Promote Full Time DPW Laborer (Laman)</w:t>
      </w:r>
    </w:p>
    <w:p w14:paraId="211C77A6" w14:textId="77777777" w:rsidR="003B796E" w:rsidRDefault="003B796E" w:rsidP="003B796E">
      <w:pPr>
        <w:pStyle w:val="ListParagraph"/>
        <w:numPr>
          <w:ilvl w:val="1"/>
          <w:numId w:val="7"/>
        </w:numPr>
        <w:tabs>
          <w:tab w:val="clear" w:pos="1440"/>
        </w:tabs>
        <w:rPr>
          <w:sz w:val="24"/>
          <w:szCs w:val="24"/>
        </w:rPr>
      </w:pPr>
      <w:r w:rsidRPr="009116F4">
        <w:rPr>
          <w:b/>
          <w:bCs/>
          <w:sz w:val="24"/>
          <w:szCs w:val="24"/>
        </w:rPr>
        <w:t>Resolution No. 2025-1.10</w:t>
      </w:r>
      <w:r>
        <w:rPr>
          <w:b/>
          <w:bCs/>
          <w:sz w:val="24"/>
          <w:szCs w:val="24"/>
        </w:rPr>
        <w:t>6</w:t>
      </w:r>
      <w:r w:rsidRPr="009116F4">
        <w:rPr>
          <w:b/>
          <w:bCs/>
          <w:sz w:val="24"/>
          <w:szCs w:val="24"/>
        </w:rPr>
        <w:t xml:space="preserve">: </w:t>
      </w:r>
      <w:r>
        <w:rPr>
          <w:sz w:val="24"/>
          <w:szCs w:val="24"/>
        </w:rPr>
        <w:t>Approve Tax Exemption for Disabled Veteran</w:t>
      </w:r>
    </w:p>
    <w:p w14:paraId="5C26F059" w14:textId="77777777" w:rsidR="003B796E" w:rsidRPr="004A2990" w:rsidRDefault="003B796E" w:rsidP="003B796E">
      <w:pPr>
        <w:pStyle w:val="ListParagraph"/>
        <w:numPr>
          <w:ilvl w:val="1"/>
          <w:numId w:val="7"/>
        </w:numPr>
        <w:tabs>
          <w:tab w:val="clear" w:pos="1440"/>
        </w:tabs>
        <w:rPr>
          <w:sz w:val="24"/>
          <w:szCs w:val="24"/>
        </w:rPr>
      </w:pPr>
      <w:r w:rsidRPr="004A2990">
        <w:rPr>
          <w:b/>
          <w:bCs/>
          <w:sz w:val="24"/>
          <w:szCs w:val="24"/>
        </w:rPr>
        <w:t xml:space="preserve">Resolution No. 2025-1.107: </w:t>
      </w:r>
      <w:r w:rsidRPr="004A2990">
        <w:rPr>
          <w:sz w:val="24"/>
          <w:szCs w:val="24"/>
        </w:rPr>
        <w:t>Redemption/Cancellation of Tax Lien</w:t>
      </w:r>
    </w:p>
    <w:bookmarkEnd w:id="0"/>
    <w:p w14:paraId="60884590" w14:textId="77777777" w:rsidR="000343F2" w:rsidRDefault="000343F2" w:rsidP="002555F3">
      <w:pPr>
        <w:tabs>
          <w:tab w:val="left" w:pos="1080"/>
        </w:tabs>
        <w:overflowPunct w:val="0"/>
        <w:autoSpaceDE w:val="0"/>
        <w:autoSpaceDN w:val="0"/>
        <w:adjustRightInd w:val="0"/>
        <w:jc w:val="both"/>
        <w:textAlignment w:val="baseline"/>
        <w:rPr>
          <w:snapToGrid w:val="0"/>
          <w:sz w:val="24"/>
          <w:szCs w:val="24"/>
        </w:rPr>
      </w:pPr>
    </w:p>
    <w:sectPr w:rsidR="000343F2" w:rsidSect="00B41AC8">
      <w:footerReference w:type="default" r:id="rId8"/>
      <w:footerReference w:type="first" r:id="rId9"/>
      <w:pgSz w:w="12240" w:h="15840" w:code="1"/>
      <w:pgMar w:top="1008" w:right="1440" w:bottom="1008"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9"/>
  </w:num>
  <w:num w:numId="3" w16cid:durableId="1650475327">
    <w:abstractNumId w:val="1"/>
  </w:num>
  <w:num w:numId="4" w16cid:durableId="1361395123">
    <w:abstractNumId w:val="2"/>
  </w:num>
  <w:num w:numId="5" w16cid:durableId="1059090996">
    <w:abstractNumId w:val="7"/>
  </w:num>
  <w:num w:numId="6" w16cid:durableId="246160516">
    <w:abstractNumId w:val="8"/>
  </w:num>
  <w:num w:numId="7" w16cid:durableId="696152592">
    <w:abstractNumId w:val="4"/>
  </w:num>
  <w:num w:numId="8" w16cid:durableId="631907011">
    <w:abstractNumId w:val="11"/>
  </w:num>
  <w:num w:numId="9" w16cid:durableId="948657378">
    <w:abstractNumId w:val="6"/>
  </w:num>
  <w:num w:numId="10" w16cid:durableId="185798784">
    <w:abstractNumId w:val="13"/>
  </w:num>
  <w:num w:numId="11" w16cid:durableId="554779822">
    <w:abstractNumId w:val="5"/>
  </w:num>
  <w:num w:numId="12" w16cid:durableId="120652525">
    <w:abstractNumId w:val="3"/>
  </w:num>
  <w:num w:numId="13" w16cid:durableId="1624195447">
    <w:abstractNumId w:val="10"/>
  </w:num>
  <w:num w:numId="14" w16cid:durableId="948044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26A8D"/>
    <w:rsid w:val="00032F36"/>
    <w:rsid w:val="000343F2"/>
    <w:rsid w:val="00036C5A"/>
    <w:rsid w:val="00043FDF"/>
    <w:rsid w:val="00052599"/>
    <w:rsid w:val="000556DF"/>
    <w:rsid w:val="000612F7"/>
    <w:rsid w:val="0006326D"/>
    <w:rsid w:val="000673E3"/>
    <w:rsid w:val="00067C31"/>
    <w:rsid w:val="000701C3"/>
    <w:rsid w:val="00071B16"/>
    <w:rsid w:val="0008046D"/>
    <w:rsid w:val="000864DB"/>
    <w:rsid w:val="000A17B1"/>
    <w:rsid w:val="000B69C8"/>
    <w:rsid w:val="000C5284"/>
    <w:rsid w:val="000C6FB4"/>
    <w:rsid w:val="000E6312"/>
    <w:rsid w:val="000F4144"/>
    <w:rsid w:val="000F7CC1"/>
    <w:rsid w:val="00100D3C"/>
    <w:rsid w:val="00105B9B"/>
    <w:rsid w:val="00106EEE"/>
    <w:rsid w:val="001071FD"/>
    <w:rsid w:val="001123EB"/>
    <w:rsid w:val="0013047D"/>
    <w:rsid w:val="0013118E"/>
    <w:rsid w:val="001334F0"/>
    <w:rsid w:val="00133A00"/>
    <w:rsid w:val="00134E44"/>
    <w:rsid w:val="00135DBB"/>
    <w:rsid w:val="00141776"/>
    <w:rsid w:val="00142C2D"/>
    <w:rsid w:val="001456C1"/>
    <w:rsid w:val="00147391"/>
    <w:rsid w:val="001510AC"/>
    <w:rsid w:val="00152395"/>
    <w:rsid w:val="00155A06"/>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77DC"/>
    <w:rsid w:val="001D7AE9"/>
    <w:rsid w:val="001E294D"/>
    <w:rsid w:val="001E5F75"/>
    <w:rsid w:val="001E7DFE"/>
    <w:rsid w:val="0021010C"/>
    <w:rsid w:val="00211A17"/>
    <w:rsid w:val="002123E1"/>
    <w:rsid w:val="0021312F"/>
    <w:rsid w:val="002216EE"/>
    <w:rsid w:val="00223ECD"/>
    <w:rsid w:val="00227FF8"/>
    <w:rsid w:val="00244AEF"/>
    <w:rsid w:val="002508BD"/>
    <w:rsid w:val="00251944"/>
    <w:rsid w:val="00252C96"/>
    <w:rsid w:val="00253A46"/>
    <w:rsid w:val="002555F3"/>
    <w:rsid w:val="00265E3A"/>
    <w:rsid w:val="00274FD7"/>
    <w:rsid w:val="002822EA"/>
    <w:rsid w:val="00285C6B"/>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836"/>
    <w:rsid w:val="002F1A35"/>
    <w:rsid w:val="002F3009"/>
    <w:rsid w:val="002F4B60"/>
    <w:rsid w:val="00305986"/>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5796"/>
    <w:rsid w:val="0033737F"/>
    <w:rsid w:val="003402D8"/>
    <w:rsid w:val="00342774"/>
    <w:rsid w:val="00347525"/>
    <w:rsid w:val="00354AB7"/>
    <w:rsid w:val="0036379E"/>
    <w:rsid w:val="00365524"/>
    <w:rsid w:val="00372238"/>
    <w:rsid w:val="00374C5E"/>
    <w:rsid w:val="00374D73"/>
    <w:rsid w:val="00375EE6"/>
    <w:rsid w:val="00380706"/>
    <w:rsid w:val="00383145"/>
    <w:rsid w:val="00386F7A"/>
    <w:rsid w:val="0039044D"/>
    <w:rsid w:val="00392544"/>
    <w:rsid w:val="00397429"/>
    <w:rsid w:val="003A226D"/>
    <w:rsid w:val="003A40D7"/>
    <w:rsid w:val="003A787D"/>
    <w:rsid w:val="003B1EB2"/>
    <w:rsid w:val="003B3107"/>
    <w:rsid w:val="003B587B"/>
    <w:rsid w:val="003B602C"/>
    <w:rsid w:val="003B796E"/>
    <w:rsid w:val="003B7E76"/>
    <w:rsid w:val="003C1C67"/>
    <w:rsid w:val="003C5DC8"/>
    <w:rsid w:val="003D2CDB"/>
    <w:rsid w:val="003D347B"/>
    <w:rsid w:val="003E045C"/>
    <w:rsid w:val="003E04D8"/>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E5D"/>
    <w:rsid w:val="00507E71"/>
    <w:rsid w:val="005215F6"/>
    <w:rsid w:val="00521FB9"/>
    <w:rsid w:val="005301FF"/>
    <w:rsid w:val="005305A5"/>
    <w:rsid w:val="0053696B"/>
    <w:rsid w:val="00540DE5"/>
    <w:rsid w:val="00544CB9"/>
    <w:rsid w:val="005462E4"/>
    <w:rsid w:val="005577A5"/>
    <w:rsid w:val="00561261"/>
    <w:rsid w:val="00565D80"/>
    <w:rsid w:val="005678A6"/>
    <w:rsid w:val="00573A2E"/>
    <w:rsid w:val="00573E04"/>
    <w:rsid w:val="0058028C"/>
    <w:rsid w:val="00581871"/>
    <w:rsid w:val="0058266F"/>
    <w:rsid w:val="005854E0"/>
    <w:rsid w:val="00586F16"/>
    <w:rsid w:val="00594236"/>
    <w:rsid w:val="00597BF5"/>
    <w:rsid w:val="005A034F"/>
    <w:rsid w:val="005A31D5"/>
    <w:rsid w:val="005A456E"/>
    <w:rsid w:val="005B12AD"/>
    <w:rsid w:val="005B15DA"/>
    <w:rsid w:val="005B15E3"/>
    <w:rsid w:val="005B2AEA"/>
    <w:rsid w:val="005B2FB2"/>
    <w:rsid w:val="005C0DFC"/>
    <w:rsid w:val="005C2A8D"/>
    <w:rsid w:val="005C72D5"/>
    <w:rsid w:val="005D2CC2"/>
    <w:rsid w:val="005E226F"/>
    <w:rsid w:val="005E7F0B"/>
    <w:rsid w:val="005F2D57"/>
    <w:rsid w:val="005F6D52"/>
    <w:rsid w:val="00603586"/>
    <w:rsid w:val="006114FF"/>
    <w:rsid w:val="006121CA"/>
    <w:rsid w:val="006158C6"/>
    <w:rsid w:val="006246BD"/>
    <w:rsid w:val="00626F7F"/>
    <w:rsid w:val="00630B08"/>
    <w:rsid w:val="006355AA"/>
    <w:rsid w:val="006355DE"/>
    <w:rsid w:val="006356E8"/>
    <w:rsid w:val="00635ECC"/>
    <w:rsid w:val="0064253A"/>
    <w:rsid w:val="0064473D"/>
    <w:rsid w:val="00644794"/>
    <w:rsid w:val="00645BBF"/>
    <w:rsid w:val="00656465"/>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2A1E"/>
    <w:rsid w:val="006E0713"/>
    <w:rsid w:val="006E58EE"/>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3ED"/>
    <w:rsid w:val="00763C9C"/>
    <w:rsid w:val="00764E7C"/>
    <w:rsid w:val="00766C1D"/>
    <w:rsid w:val="00767548"/>
    <w:rsid w:val="00774065"/>
    <w:rsid w:val="0077539E"/>
    <w:rsid w:val="007772B1"/>
    <w:rsid w:val="00782A2F"/>
    <w:rsid w:val="00785710"/>
    <w:rsid w:val="00787C27"/>
    <w:rsid w:val="00790B13"/>
    <w:rsid w:val="0079544F"/>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4AA3"/>
    <w:rsid w:val="00834B9B"/>
    <w:rsid w:val="0084301A"/>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C53FC"/>
    <w:rsid w:val="008D36B3"/>
    <w:rsid w:val="008D584A"/>
    <w:rsid w:val="008D73C6"/>
    <w:rsid w:val="008D7554"/>
    <w:rsid w:val="008E2259"/>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3D34"/>
    <w:rsid w:val="009B3E5E"/>
    <w:rsid w:val="009B64E1"/>
    <w:rsid w:val="009B6A59"/>
    <w:rsid w:val="009C29C0"/>
    <w:rsid w:val="009C4C7E"/>
    <w:rsid w:val="009C6AF2"/>
    <w:rsid w:val="009D0B4B"/>
    <w:rsid w:val="009D46D8"/>
    <w:rsid w:val="009D4BC4"/>
    <w:rsid w:val="009E4309"/>
    <w:rsid w:val="009F4A0D"/>
    <w:rsid w:val="009F589D"/>
    <w:rsid w:val="00A0057B"/>
    <w:rsid w:val="00A025A4"/>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345B"/>
    <w:rsid w:val="00AD4577"/>
    <w:rsid w:val="00AD53A2"/>
    <w:rsid w:val="00AD7CCE"/>
    <w:rsid w:val="00AE3D67"/>
    <w:rsid w:val="00AE44B3"/>
    <w:rsid w:val="00AE5BC0"/>
    <w:rsid w:val="00AF1D13"/>
    <w:rsid w:val="00AF2620"/>
    <w:rsid w:val="00AF6161"/>
    <w:rsid w:val="00AF7BE0"/>
    <w:rsid w:val="00B10027"/>
    <w:rsid w:val="00B111C2"/>
    <w:rsid w:val="00B11DF0"/>
    <w:rsid w:val="00B127F5"/>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7300"/>
    <w:rsid w:val="00C02964"/>
    <w:rsid w:val="00C0738E"/>
    <w:rsid w:val="00C1356E"/>
    <w:rsid w:val="00C15673"/>
    <w:rsid w:val="00C1573C"/>
    <w:rsid w:val="00C15C33"/>
    <w:rsid w:val="00C16FDE"/>
    <w:rsid w:val="00C172E4"/>
    <w:rsid w:val="00C221DE"/>
    <w:rsid w:val="00C234DA"/>
    <w:rsid w:val="00C240FE"/>
    <w:rsid w:val="00C24524"/>
    <w:rsid w:val="00C27FB2"/>
    <w:rsid w:val="00C36493"/>
    <w:rsid w:val="00C4168D"/>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F00F8"/>
    <w:rsid w:val="00E02C94"/>
    <w:rsid w:val="00E20444"/>
    <w:rsid w:val="00E30DC9"/>
    <w:rsid w:val="00E31DF7"/>
    <w:rsid w:val="00E31FA7"/>
    <w:rsid w:val="00E32663"/>
    <w:rsid w:val="00E36D22"/>
    <w:rsid w:val="00E4025B"/>
    <w:rsid w:val="00E40D42"/>
    <w:rsid w:val="00E40F4A"/>
    <w:rsid w:val="00E40FBA"/>
    <w:rsid w:val="00E43F64"/>
    <w:rsid w:val="00E531DE"/>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2108"/>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63A7E"/>
    <w:rsid w:val="00F73D9B"/>
    <w:rsid w:val="00F7446D"/>
    <w:rsid w:val="00F7661E"/>
    <w:rsid w:val="00F872F8"/>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49</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3</cp:revision>
  <cp:lastPrinted>2024-12-18T15:39:00Z</cp:lastPrinted>
  <dcterms:created xsi:type="dcterms:W3CDTF">2025-01-17T19:26:00Z</dcterms:created>
  <dcterms:modified xsi:type="dcterms:W3CDTF">2025-01-17T19:27:00Z</dcterms:modified>
</cp:coreProperties>
</file>