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D291F" w14:textId="2A16937B" w:rsidR="00104B98" w:rsidRDefault="0004670B" w:rsidP="002975F8">
      <w:pPr>
        <w:jc w:val="center"/>
        <w:rPr>
          <w:b/>
          <w:sz w:val="24"/>
          <w:szCs w:val="24"/>
          <w:lang w:val="en-CA"/>
        </w:rPr>
      </w:pPr>
      <w:r>
        <w:rPr>
          <w:b/>
          <w:sz w:val="24"/>
          <w:szCs w:val="24"/>
          <w:lang w:val="en-CA"/>
        </w:rPr>
        <w:t>RESOLUTION NO</w:t>
      </w:r>
      <w:r w:rsidR="00C42BC5" w:rsidRPr="0004670B">
        <w:rPr>
          <w:b/>
          <w:sz w:val="24"/>
          <w:szCs w:val="24"/>
          <w:lang w:val="en-CA"/>
        </w:rPr>
        <w:t>. 20</w:t>
      </w:r>
      <w:r w:rsidR="00D85864">
        <w:rPr>
          <w:b/>
          <w:sz w:val="24"/>
          <w:szCs w:val="24"/>
          <w:lang w:val="en-CA"/>
        </w:rPr>
        <w:t>2</w:t>
      </w:r>
      <w:r w:rsidR="00116CF6">
        <w:rPr>
          <w:b/>
          <w:sz w:val="24"/>
          <w:szCs w:val="24"/>
          <w:lang w:val="en-CA"/>
        </w:rPr>
        <w:t>5</w:t>
      </w:r>
      <w:r w:rsidR="00C16CD1">
        <w:rPr>
          <w:b/>
          <w:sz w:val="24"/>
          <w:szCs w:val="24"/>
          <w:lang w:val="en-CA"/>
        </w:rPr>
        <w:t>-1.</w:t>
      </w:r>
      <w:r w:rsidR="00C57131">
        <w:rPr>
          <w:b/>
          <w:sz w:val="24"/>
          <w:szCs w:val="24"/>
          <w:lang w:val="en-CA"/>
        </w:rPr>
        <w:t>64</w:t>
      </w:r>
    </w:p>
    <w:p w14:paraId="0C6F64EE" w14:textId="77777777" w:rsidR="0004670B" w:rsidRPr="0004670B" w:rsidRDefault="0004670B" w:rsidP="002975F8">
      <w:pPr>
        <w:jc w:val="center"/>
        <w:rPr>
          <w:b/>
          <w:sz w:val="24"/>
          <w:szCs w:val="24"/>
          <w:u w:val="single"/>
          <w:lang w:val="en-CA"/>
        </w:rPr>
      </w:pPr>
      <w:r>
        <w:rPr>
          <w:b/>
          <w:sz w:val="24"/>
          <w:szCs w:val="24"/>
          <w:lang w:val="en-CA"/>
        </w:rPr>
        <w:t xml:space="preserve">OF THE GOVERNING BODY OF </w:t>
      </w:r>
      <w:r w:rsidR="00704FBB">
        <w:rPr>
          <w:b/>
          <w:sz w:val="24"/>
          <w:szCs w:val="24"/>
          <w:lang w:val="en-CA"/>
        </w:rPr>
        <w:br/>
      </w:r>
      <w:r w:rsidRPr="00D85864">
        <w:rPr>
          <w:b/>
          <w:sz w:val="24"/>
          <w:szCs w:val="24"/>
          <w:u w:val="single"/>
          <w:lang w:val="en-CA"/>
        </w:rPr>
        <w:t>THE</w:t>
      </w:r>
      <w:r w:rsidR="00704FBB" w:rsidRPr="00D85864">
        <w:rPr>
          <w:b/>
          <w:sz w:val="24"/>
          <w:szCs w:val="24"/>
          <w:u w:val="single"/>
          <w:lang w:val="en-CA"/>
        </w:rPr>
        <w:t xml:space="preserve"> </w:t>
      </w:r>
      <w:r w:rsidRPr="00D85864">
        <w:rPr>
          <w:b/>
          <w:sz w:val="24"/>
          <w:szCs w:val="24"/>
          <w:u w:val="single"/>
          <w:lang w:val="en-CA"/>
        </w:rPr>
        <w:t>BOROUGH</w:t>
      </w:r>
      <w:r w:rsidRPr="0004670B">
        <w:rPr>
          <w:b/>
          <w:sz w:val="24"/>
          <w:szCs w:val="24"/>
          <w:u w:val="single"/>
          <w:lang w:val="en-CA"/>
        </w:rPr>
        <w:t xml:space="preserve"> OF BLOOMINGDALE</w:t>
      </w:r>
    </w:p>
    <w:p w14:paraId="287FA9B2" w14:textId="77777777" w:rsidR="00104B98" w:rsidRPr="0004670B" w:rsidRDefault="00104B98" w:rsidP="0004670B">
      <w:pPr>
        <w:rPr>
          <w:b/>
          <w:sz w:val="24"/>
          <w:szCs w:val="24"/>
          <w:u w:val="single"/>
          <w:lang w:val="en-CA"/>
        </w:rPr>
      </w:pPr>
    </w:p>
    <w:p w14:paraId="449DE416" w14:textId="3529FB90" w:rsidR="00B155A9" w:rsidRPr="0004670B" w:rsidRDefault="00E430DD" w:rsidP="0004670B">
      <w:pPr>
        <w:ind w:left="798" w:right="753"/>
        <w:rPr>
          <w:b/>
          <w:bCs/>
          <w:sz w:val="24"/>
          <w:szCs w:val="24"/>
          <w:u w:val="single"/>
        </w:rPr>
      </w:pPr>
      <w:r w:rsidRPr="0004670B">
        <w:rPr>
          <w:b/>
          <w:caps/>
          <w:sz w:val="24"/>
          <w:szCs w:val="24"/>
          <w:lang w:val="en-CA"/>
        </w:rPr>
        <w:t xml:space="preserve">A </w:t>
      </w:r>
      <w:r w:rsidRPr="0004670B">
        <w:rPr>
          <w:caps/>
          <w:sz w:val="24"/>
          <w:szCs w:val="24"/>
          <w:lang w:val="en-CA"/>
        </w:rPr>
        <w:fldChar w:fldCharType="begin"/>
      </w:r>
      <w:r w:rsidRPr="0004670B">
        <w:rPr>
          <w:caps/>
          <w:sz w:val="24"/>
          <w:szCs w:val="24"/>
          <w:lang w:val="en-CA"/>
        </w:rPr>
        <w:instrText xml:space="preserve"> SEQ CHAPTER \h \r 1</w:instrText>
      </w:r>
      <w:r w:rsidRPr="0004670B">
        <w:rPr>
          <w:caps/>
          <w:sz w:val="24"/>
          <w:szCs w:val="24"/>
          <w:lang w:val="en-CA"/>
        </w:rPr>
        <w:fldChar w:fldCharType="end"/>
      </w:r>
      <w:r w:rsidRPr="0004670B">
        <w:rPr>
          <w:b/>
          <w:bCs/>
          <w:caps/>
          <w:sz w:val="24"/>
          <w:szCs w:val="24"/>
        </w:rPr>
        <w:t xml:space="preserve">RESOLUTION OF THE </w:t>
      </w:r>
      <w:r w:rsidR="000A7A3A" w:rsidRPr="0004670B">
        <w:rPr>
          <w:b/>
          <w:bCs/>
          <w:caps/>
          <w:sz w:val="24"/>
          <w:szCs w:val="24"/>
        </w:rPr>
        <w:t xml:space="preserve">BOROUGH OF </w:t>
      </w:r>
      <w:r w:rsidR="00C04417">
        <w:rPr>
          <w:b/>
          <w:bCs/>
          <w:caps/>
          <w:sz w:val="24"/>
          <w:szCs w:val="24"/>
        </w:rPr>
        <w:t>B</w:t>
      </w:r>
      <w:r w:rsidR="000A7A3A" w:rsidRPr="0004670B">
        <w:rPr>
          <w:b/>
          <w:bCs/>
          <w:caps/>
          <w:sz w:val="24"/>
          <w:szCs w:val="24"/>
        </w:rPr>
        <w:t>LOOMINGDALE, COUNTY OF PASSAIC A</w:t>
      </w:r>
      <w:r w:rsidRPr="0004670B">
        <w:rPr>
          <w:b/>
          <w:bCs/>
          <w:caps/>
          <w:sz w:val="24"/>
          <w:szCs w:val="24"/>
        </w:rPr>
        <w:t xml:space="preserve">ND STATE OF NEW JERSEY </w:t>
      </w:r>
      <w:r w:rsidR="000E14B7" w:rsidRPr="0004670B">
        <w:rPr>
          <w:b/>
          <w:bCs/>
          <w:caps/>
          <w:sz w:val="24"/>
          <w:szCs w:val="24"/>
        </w:rPr>
        <w:t>increasing the bid threshold for contracts subject to public bidding under the l</w:t>
      </w:r>
      <w:r w:rsidR="00D745FB" w:rsidRPr="0004670B">
        <w:rPr>
          <w:b/>
          <w:bCs/>
          <w:caps/>
          <w:sz w:val="24"/>
          <w:szCs w:val="24"/>
        </w:rPr>
        <w:t>ocal public contracts law to $4</w:t>
      </w:r>
      <w:r w:rsidR="00561A6E">
        <w:rPr>
          <w:b/>
          <w:bCs/>
          <w:caps/>
          <w:sz w:val="24"/>
          <w:szCs w:val="24"/>
        </w:rPr>
        <w:t>4</w:t>
      </w:r>
      <w:r w:rsidR="000E14B7" w:rsidRPr="0004670B">
        <w:rPr>
          <w:b/>
          <w:bCs/>
          <w:caps/>
          <w:sz w:val="24"/>
          <w:szCs w:val="24"/>
        </w:rPr>
        <w:t>,000</w:t>
      </w:r>
    </w:p>
    <w:p w14:paraId="7843F256" w14:textId="77777777" w:rsidR="00E430DD" w:rsidRPr="0004670B" w:rsidRDefault="00E430DD" w:rsidP="008F6B4F">
      <w:pPr>
        <w:widowControl/>
        <w:jc w:val="both"/>
        <w:rPr>
          <w:b/>
          <w:bCs/>
          <w:sz w:val="24"/>
          <w:szCs w:val="24"/>
        </w:rPr>
      </w:pPr>
    </w:p>
    <w:p w14:paraId="61B4BEFB" w14:textId="4C217FE8" w:rsidR="00DE3F31" w:rsidRPr="0004670B" w:rsidRDefault="00E430DD" w:rsidP="00FE7420">
      <w:pPr>
        <w:widowControl/>
        <w:ind w:firstLine="720"/>
        <w:jc w:val="both"/>
        <w:rPr>
          <w:bCs/>
          <w:sz w:val="24"/>
          <w:szCs w:val="24"/>
        </w:rPr>
      </w:pPr>
      <w:r w:rsidRPr="0004670B">
        <w:rPr>
          <w:b/>
          <w:bCs/>
          <w:sz w:val="24"/>
          <w:szCs w:val="24"/>
        </w:rPr>
        <w:t>WHEREAS</w:t>
      </w:r>
      <w:r w:rsidRPr="0004670B">
        <w:rPr>
          <w:bCs/>
          <w:sz w:val="24"/>
          <w:szCs w:val="24"/>
        </w:rPr>
        <w:t>,</w:t>
      </w:r>
      <w:r w:rsidR="000E14B7" w:rsidRPr="0004670B">
        <w:rPr>
          <w:bCs/>
          <w:sz w:val="24"/>
          <w:szCs w:val="24"/>
        </w:rPr>
        <w:t xml:space="preserve"> </w:t>
      </w:r>
      <w:r w:rsidR="00CA0AF3" w:rsidRPr="0004670B">
        <w:rPr>
          <w:bCs/>
          <w:sz w:val="24"/>
          <w:szCs w:val="24"/>
        </w:rPr>
        <w:t>the Borough</w:t>
      </w:r>
      <w:r w:rsidR="000E14B7" w:rsidRPr="0004670B">
        <w:rPr>
          <w:bCs/>
          <w:sz w:val="24"/>
          <w:szCs w:val="24"/>
        </w:rPr>
        <w:t xml:space="preserve"> has </w:t>
      </w:r>
      <w:r w:rsidR="005A3686" w:rsidRPr="0004670B">
        <w:rPr>
          <w:bCs/>
          <w:sz w:val="24"/>
          <w:szCs w:val="24"/>
        </w:rPr>
        <w:t>appointed</w:t>
      </w:r>
      <w:r w:rsidR="00F341A3">
        <w:rPr>
          <w:bCs/>
          <w:sz w:val="24"/>
          <w:szCs w:val="24"/>
        </w:rPr>
        <w:t xml:space="preserve"> Jasmin E. Azcona</w:t>
      </w:r>
      <w:r w:rsidR="000E14B7" w:rsidRPr="0004670B">
        <w:rPr>
          <w:bCs/>
          <w:sz w:val="24"/>
          <w:szCs w:val="24"/>
        </w:rPr>
        <w:t xml:space="preserve"> to serve as the </w:t>
      </w:r>
      <w:r w:rsidR="00C04417">
        <w:rPr>
          <w:bCs/>
          <w:sz w:val="24"/>
          <w:szCs w:val="24"/>
        </w:rPr>
        <w:t xml:space="preserve">Temporary </w:t>
      </w:r>
      <w:r w:rsidR="000E14B7" w:rsidRPr="0004670B">
        <w:rPr>
          <w:bCs/>
          <w:sz w:val="24"/>
          <w:szCs w:val="24"/>
        </w:rPr>
        <w:t>P</w:t>
      </w:r>
      <w:r w:rsidR="00AD63DD">
        <w:rPr>
          <w:bCs/>
          <w:sz w:val="24"/>
          <w:szCs w:val="24"/>
        </w:rPr>
        <w:t xml:space="preserve">urchasing </w:t>
      </w:r>
      <w:r w:rsidR="000E14B7" w:rsidRPr="0004670B">
        <w:rPr>
          <w:bCs/>
          <w:sz w:val="24"/>
          <w:szCs w:val="24"/>
        </w:rPr>
        <w:t>A</w:t>
      </w:r>
      <w:r w:rsidR="00AD63DD">
        <w:rPr>
          <w:bCs/>
          <w:sz w:val="24"/>
          <w:szCs w:val="24"/>
        </w:rPr>
        <w:t xml:space="preserve">gent </w:t>
      </w:r>
      <w:r w:rsidR="000E14B7" w:rsidRPr="0004670B">
        <w:rPr>
          <w:bCs/>
          <w:sz w:val="24"/>
          <w:szCs w:val="24"/>
        </w:rPr>
        <w:t>pursuant to N.J.</w:t>
      </w:r>
      <w:r w:rsidR="00C04417">
        <w:rPr>
          <w:bCs/>
          <w:sz w:val="24"/>
          <w:szCs w:val="24"/>
        </w:rPr>
        <w:t>A</w:t>
      </w:r>
      <w:r w:rsidR="000E14B7" w:rsidRPr="0004670B">
        <w:rPr>
          <w:bCs/>
          <w:sz w:val="24"/>
          <w:szCs w:val="24"/>
        </w:rPr>
        <w:t>.</w:t>
      </w:r>
      <w:r w:rsidR="00C04417">
        <w:rPr>
          <w:bCs/>
          <w:sz w:val="24"/>
          <w:szCs w:val="24"/>
        </w:rPr>
        <w:t>C. 5:32-4.4</w:t>
      </w:r>
      <w:r w:rsidR="000E14B7" w:rsidRPr="0004670B">
        <w:rPr>
          <w:bCs/>
          <w:sz w:val="24"/>
          <w:szCs w:val="24"/>
        </w:rPr>
        <w:t xml:space="preserve">; and  </w:t>
      </w:r>
    </w:p>
    <w:p w14:paraId="6E0F9931" w14:textId="77777777" w:rsidR="00BB6A0E" w:rsidRPr="0004670B" w:rsidRDefault="00BB6A0E" w:rsidP="00456C76">
      <w:pPr>
        <w:widowControl/>
        <w:jc w:val="both"/>
        <w:rPr>
          <w:bCs/>
          <w:sz w:val="24"/>
          <w:szCs w:val="24"/>
        </w:rPr>
      </w:pPr>
    </w:p>
    <w:p w14:paraId="6774F039" w14:textId="77777777" w:rsidR="00456C76" w:rsidRPr="0004670B" w:rsidRDefault="00BB6A0E" w:rsidP="008F6B4F">
      <w:pPr>
        <w:widowControl/>
        <w:ind w:firstLine="720"/>
        <w:jc w:val="both"/>
        <w:rPr>
          <w:bCs/>
          <w:sz w:val="24"/>
          <w:szCs w:val="24"/>
        </w:rPr>
      </w:pPr>
      <w:proofErr w:type="gramStart"/>
      <w:r w:rsidRPr="0004670B">
        <w:rPr>
          <w:b/>
          <w:bCs/>
          <w:sz w:val="24"/>
          <w:szCs w:val="24"/>
        </w:rPr>
        <w:t>WHEREAS</w:t>
      </w:r>
      <w:r w:rsidR="00BE22AA" w:rsidRPr="0004670B">
        <w:rPr>
          <w:bCs/>
          <w:sz w:val="24"/>
          <w:szCs w:val="24"/>
        </w:rPr>
        <w:t>,</w:t>
      </w:r>
      <w:proofErr w:type="gramEnd"/>
      <w:r w:rsidR="00BE22AA" w:rsidRPr="0004670B">
        <w:rPr>
          <w:bCs/>
          <w:sz w:val="24"/>
          <w:szCs w:val="24"/>
        </w:rPr>
        <w:t xml:space="preserve"> </w:t>
      </w:r>
      <w:r w:rsidR="000E14B7" w:rsidRPr="0004670B">
        <w:rPr>
          <w:bCs/>
          <w:sz w:val="24"/>
          <w:szCs w:val="24"/>
        </w:rPr>
        <w:t>N.J.A.C. 5:34-5.4 provides that a government unit which employs a Qualified Purchasing Agent can take advantage of</w:t>
      </w:r>
      <w:r w:rsidR="00807FCA" w:rsidRPr="0004670B">
        <w:rPr>
          <w:bCs/>
          <w:sz w:val="24"/>
          <w:szCs w:val="24"/>
        </w:rPr>
        <w:t xml:space="preserve"> the higher bid threshold of $4</w:t>
      </w:r>
      <w:r w:rsidR="00561A6E">
        <w:rPr>
          <w:bCs/>
          <w:sz w:val="24"/>
          <w:szCs w:val="24"/>
        </w:rPr>
        <w:t>4</w:t>
      </w:r>
      <w:r w:rsidR="000E14B7" w:rsidRPr="0004670B">
        <w:rPr>
          <w:bCs/>
          <w:sz w:val="24"/>
          <w:szCs w:val="24"/>
        </w:rPr>
        <w:t>,000.00 pursuant to N.J.S.A. 40A: 11-3(a) and grants the authorization to negotiate and award such contracts below the bid threshold</w:t>
      </w:r>
      <w:r w:rsidR="00456C76" w:rsidRPr="0004670B">
        <w:rPr>
          <w:bCs/>
          <w:sz w:val="24"/>
          <w:szCs w:val="24"/>
        </w:rPr>
        <w:t>; and</w:t>
      </w:r>
    </w:p>
    <w:p w14:paraId="0C30ABA1" w14:textId="77777777" w:rsidR="00456C76" w:rsidRPr="0004670B" w:rsidRDefault="00456C76" w:rsidP="008F6B4F">
      <w:pPr>
        <w:widowControl/>
        <w:ind w:firstLine="720"/>
        <w:jc w:val="both"/>
        <w:rPr>
          <w:bCs/>
          <w:sz w:val="24"/>
          <w:szCs w:val="24"/>
        </w:rPr>
      </w:pPr>
    </w:p>
    <w:p w14:paraId="4234E8B3" w14:textId="77777777" w:rsidR="00DA47AA" w:rsidRPr="0004670B" w:rsidRDefault="00456C76" w:rsidP="000E14B7">
      <w:pPr>
        <w:widowControl/>
        <w:ind w:firstLine="720"/>
        <w:jc w:val="both"/>
        <w:rPr>
          <w:bCs/>
          <w:sz w:val="24"/>
          <w:szCs w:val="24"/>
        </w:rPr>
      </w:pPr>
      <w:proofErr w:type="gramStart"/>
      <w:r w:rsidRPr="0004670B">
        <w:rPr>
          <w:b/>
          <w:bCs/>
          <w:sz w:val="24"/>
          <w:szCs w:val="24"/>
        </w:rPr>
        <w:t>WHEREAS</w:t>
      </w:r>
      <w:r w:rsidRPr="0004670B">
        <w:rPr>
          <w:bCs/>
          <w:sz w:val="24"/>
          <w:szCs w:val="24"/>
        </w:rPr>
        <w:t>,</w:t>
      </w:r>
      <w:proofErr w:type="gramEnd"/>
      <w:r w:rsidRPr="0004670B">
        <w:rPr>
          <w:bCs/>
          <w:sz w:val="24"/>
          <w:szCs w:val="24"/>
        </w:rPr>
        <w:t xml:space="preserve"> </w:t>
      </w:r>
      <w:r w:rsidR="000E14B7" w:rsidRPr="0004670B">
        <w:rPr>
          <w:bCs/>
          <w:sz w:val="24"/>
          <w:szCs w:val="24"/>
        </w:rPr>
        <w:t>the Borough of Bloomingdale desires to take advantage of the increased bid threshold.</w:t>
      </w:r>
    </w:p>
    <w:p w14:paraId="02CFF120" w14:textId="77777777" w:rsidR="000E14B7" w:rsidRPr="0004670B" w:rsidRDefault="000E14B7" w:rsidP="000E14B7">
      <w:pPr>
        <w:widowControl/>
        <w:ind w:firstLine="720"/>
        <w:jc w:val="both"/>
        <w:rPr>
          <w:bCs/>
          <w:sz w:val="24"/>
          <w:szCs w:val="24"/>
        </w:rPr>
      </w:pPr>
    </w:p>
    <w:p w14:paraId="7E6200C8" w14:textId="77777777" w:rsidR="0069630D" w:rsidRPr="0004670B" w:rsidRDefault="00E430DD" w:rsidP="00FE7420">
      <w:pPr>
        <w:ind w:firstLine="720"/>
        <w:jc w:val="both"/>
        <w:rPr>
          <w:bCs/>
          <w:sz w:val="24"/>
          <w:szCs w:val="24"/>
        </w:rPr>
      </w:pPr>
      <w:r w:rsidRPr="0004670B">
        <w:rPr>
          <w:b/>
          <w:bCs/>
          <w:sz w:val="24"/>
          <w:szCs w:val="24"/>
        </w:rPr>
        <w:t xml:space="preserve">NOW, THEREFORE, BE IT RESOLVED, </w:t>
      </w:r>
      <w:r w:rsidRPr="0004670B">
        <w:rPr>
          <w:sz w:val="24"/>
          <w:szCs w:val="24"/>
        </w:rPr>
        <w:t xml:space="preserve">by the </w:t>
      </w:r>
      <w:r w:rsidR="00DE3F31" w:rsidRPr="0004670B">
        <w:rPr>
          <w:sz w:val="24"/>
          <w:szCs w:val="24"/>
        </w:rPr>
        <w:t>Borough Co</w:t>
      </w:r>
      <w:r w:rsidRPr="0004670B">
        <w:rPr>
          <w:sz w:val="24"/>
          <w:szCs w:val="24"/>
        </w:rPr>
        <w:t xml:space="preserve">uncil of the </w:t>
      </w:r>
      <w:r w:rsidR="00DE3F31" w:rsidRPr="0004670B">
        <w:rPr>
          <w:sz w:val="24"/>
          <w:szCs w:val="24"/>
        </w:rPr>
        <w:t xml:space="preserve">Borough of Bloomingdale, </w:t>
      </w:r>
      <w:r w:rsidRPr="0004670B">
        <w:rPr>
          <w:sz w:val="24"/>
          <w:szCs w:val="24"/>
        </w:rPr>
        <w:t xml:space="preserve">in the County of </w:t>
      </w:r>
      <w:r w:rsidR="00DE3F31" w:rsidRPr="0004670B">
        <w:rPr>
          <w:sz w:val="24"/>
          <w:szCs w:val="24"/>
        </w:rPr>
        <w:t>Passaic</w:t>
      </w:r>
      <w:r w:rsidRPr="0004670B">
        <w:rPr>
          <w:sz w:val="24"/>
          <w:szCs w:val="24"/>
        </w:rPr>
        <w:t xml:space="preserve">, and State of New Jersey </w:t>
      </w:r>
      <w:r w:rsidR="00FE7420" w:rsidRPr="0004670B">
        <w:rPr>
          <w:sz w:val="24"/>
          <w:szCs w:val="24"/>
        </w:rPr>
        <w:t xml:space="preserve">that the Borough of Bloomingdale hereby </w:t>
      </w:r>
      <w:r w:rsidR="009E195B" w:rsidRPr="0004670B">
        <w:rPr>
          <w:sz w:val="24"/>
          <w:szCs w:val="24"/>
        </w:rPr>
        <w:t>increases the bid threshold for award of public contracts by</w:t>
      </w:r>
      <w:r w:rsidR="00807FCA" w:rsidRPr="0004670B">
        <w:rPr>
          <w:sz w:val="24"/>
          <w:szCs w:val="24"/>
        </w:rPr>
        <w:t xml:space="preserve"> the Borough from $17,500 to $4</w:t>
      </w:r>
      <w:r w:rsidR="00561A6E">
        <w:rPr>
          <w:sz w:val="24"/>
          <w:szCs w:val="24"/>
        </w:rPr>
        <w:t>4</w:t>
      </w:r>
      <w:r w:rsidR="009E195B" w:rsidRPr="0004670B">
        <w:rPr>
          <w:sz w:val="24"/>
          <w:szCs w:val="24"/>
        </w:rPr>
        <w:t>,000.</w:t>
      </w:r>
    </w:p>
    <w:p w14:paraId="10C506A7" w14:textId="77777777" w:rsidR="001541D0" w:rsidRDefault="001541D0" w:rsidP="001541D0">
      <w:pPr>
        <w:tabs>
          <w:tab w:val="left" w:pos="1080"/>
        </w:tabs>
        <w:overflowPunct w:val="0"/>
        <w:textAlignment w:val="baseline"/>
        <w:rPr>
          <w:snapToGrid w:val="0"/>
          <w:sz w:val="24"/>
          <w:szCs w:val="24"/>
        </w:rPr>
      </w:pPr>
    </w:p>
    <w:p w14:paraId="790A8BEA" w14:textId="77777777" w:rsidR="00116CF6" w:rsidRDefault="00116CF6" w:rsidP="001541D0">
      <w:pPr>
        <w:tabs>
          <w:tab w:val="left" w:pos="1080"/>
        </w:tabs>
        <w:overflowPunct w:val="0"/>
        <w:textAlignment w:val="baseline"/>
        <w:rPr>
          <w:snapToGrid w:val="0"/>
          <w:sz w:val="24"/>
          <w:szCs w:val="24"/>
        </w:rPr>
      </w:pPr>
    </w:p>
    <w:sectPr w:rsidR="00116CF6" w:rsidSect="00C57131">
      <w:pgSz w:w="12240" w:h="15840"/>
      <w:pgMar w:top="1440" w:right="1440" w:bottom="1440" w:left="1440" w:header="1440" w:footer="144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E108C"/>
    <w:multiLevelType w:val="hybridMultilevel"/>
    <w:tmpl w:val="ED0C8B5E"/>
    <w:lvl w:ilvl="0" w:tplc="8550D548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F6A170C"/>
    <w:multiLevelType w:val="hybridMultilevel"/>
    <w:tmpl w:val="D632F050"/>
    <w:lvl w:ilvl="0" w:tplc="3C3AEFEC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12692549">
    <w:abstractNumId w:val="1"/>
  </w:num>
  <w:num w:numId="2" w16cid:durableId="619848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348"/>
    <w:rsid w:val="000047F2"/>
    <w:rsid w:val="000161B7"/>
    <w:rsid w:val="0004670B"/>
    <w:rsid w:val="00056DC1"/>
    <w:rsid w:val="000811C4"/>
    <w:rsid w:val="00096B05"/>
    <w:rsid w:val="000A7A3A"/>
    <w:rsid w:val="000D6C56"/>
    <w:rsid w:val="000E14B7"/>
    <w:rsid w:val="000E17A3"/>
    <w:rsid w:val="00100461"/>
    <w:rsid w:val="001039B9"/>
    <w:rsid w:val="00104B98"/>
    <w:rsid w:val="00116CF6"/>
    <w:rsid w:val="00120C81"/>
    <w:rsid w:val="001402C1"/>
    <w:rsid w:val="001541D0"/>
    <w:rsid w:val="001738DA"/>
    <w:rsid w:val="001739A2"/>
    <w:rsid w:val="001F5F24"/>
    <w:rsid w:val="00264760"/>
    <w:rsid w:val="0027410F"/>
    <w:rsid w:val="002915B2"/>
    <w:rsid w:val="002975F8"/>
    <w:rsid w:val="002D354B"/>
    <w:rsid w:val="002F6D51"/>
    <w:rsid w:val="00303847"/>
    <w:rsid w:val="003813B5"/>
    <w:rsid w:val="00395DA0"/>
    <w:rsid w:val="0042224E"/>
    <w:rsid w:val="00434505"/>
    <w:rsid w:val="00456C76"/>
    <w:rsid w:val="004722E5"/>
    <w:rsid w:val="00473E8F"/>
    <w:rsid w:val="0047421E"/>
    <w:rsid w:val="004857D3"/>
    <w:rsid w:val="00494F2C"/>
    <w:rsid w:val="004A2850"/>
    <w:rsid w:val="004C7ACF"/>
    <w:rsid w:val="004D43C9"/>
    <w:rsid w:val="004F57F7"/>
    <w:rsid w:val="004F7153"/>
    <w:rsid w:val="00504062"/>
    <w:rsid w:val="00542B7A"/>
    <w:rsid w:val="00552C7F"/>
    <w:rsid w:val="00561A6E"/>
    <w:rsid w:val="0058191E"/>
    <w:rsid w:val="005971BE"/>
    <w:rsid w:val="005A3686"/>
    <w:rsid w:val="005D6D61"/>
    <w:rsid w:val="005E1D1C"/>
    <w:rsid w:val="005E752D"/>
    <w:rsid w:val="00627116"/>
    <w:rsid w:val="00632EEF"/>
    <w:rsid w:val="006430B5"/>
    <w:rsid w:val="00654DA5"/>
    <w:rsid w:val="006833FF"/>
    <w:rsid w:val="0069630D"/>
    <w:rsid w:val="006C6BB9"/>
    <w:rsid w:val="006E1BD4"/>
    <w:rsid w:val="006F3FBA"/>
    <w:rsid w:val="007016A6"/>
    <w:rsid w:val="00704FBB"/>
    <w:rsid w:val="0071015F"/>
    <w:rsid w:val="00736948"/>
    <w:rsid w:val="00755862"/>
    <w:rsid w:val="00774DF3"/>
    <w:rsid w:val="00801A21"/>
    <w:rsid w:val="00807FCA"/>
    <w:rsid w:val="00814BFB"/>
    <w:rsid w:val="008378C3"/>
    <w:rsid w:val="008503F7"/>
    <w:rsid w:val="00887E7B"/>
    <w:rsid w:val="008C18C6"/>
    <w:rsid w:val="008F6B4F"/>
    <w:rsid w:val="00914348"/>
    <w:rsid w:val="009241FF"/>
    <w:rsid w:val="0094081C"/>
    <w:rsid w:val="00965BD3"/>
    <w:rsid w:val="0097789E"/>
    <w:rsid w:val="009E195B"/>
    <w:rsid w:val="009F7F03"/>
    <w:rsid w:val="00A37764"/>
    <w:rsid w:val="00A62DAA"/>
    <w:rsid w:val="00A80BAA"/>
    <w:rsid w:val="00A82C40"/>
    <w:rsid w:val="00A943BE"/>
    <w:rsid w:val="00AB76BB"/>
    <w:rsid w:val="00AD63DD"/>
    <w:rsid w:val="00B155A9"/>
    <w:rsid w:val="00B20082"/>
    <w:rsid w:val="00B33834"/>
    <w:rsid w:val="00B637B9"/>
    <w:rsid w:val="00B85E9E"/>
    <w:rsid w:val="00B90254"/>
    <w:rsid w:val="00BB6A0E"/>
    <w:rsid w:val="00BE22AA"/>
    <w:rsid w:val="00C02EF4"/>
    <w:rsid w:val="00C04417"/>
    <w:rsid w:val="00C047DF"/>
    <w:rsid w:val="00C16CD1"/>
    <w:rsid w:val="00C374E8"/>
    <w:rsid w:val="00C42BC5"/>
    <w:rsid w:val="00C42F0A"/>
    <w:rsid w:val="00C57131"/>
    <w:rsid w:val="00C72062"/>
    <w:rsid w:val="00C8537C"/>
    <w:rsid w:val="00CA0AF3"/>
    <w:rsid w:val="00CB36EC"/>
    <w:rsid w:val="00CD5F84"/>
    <w:rsid w:val="00D43021"/>
    <w:rsid w:val="00D4552C"/>
    <w:rsid w:val="00D45E7F"/>
    <w:rsid w:val="00D61A6C"/>
    <w:rsid w:val="00D745FB"/>
    <w:rsid w:val="00D85864"/>
    <w:rsid w:val="00D86DBA"/>
    <w:rsid w:val="00DA47AA"/>
    <w:rsid w:val="00DA56CF"/>
    <w:rsid w:val="00DA7DB9"/>
    <w:rsid w:val="00DE3F31"/>
    <w:rsid w:val="00E1324B"/>
    <w:rsid w:val="00E302F3"/>
    <w:rsid w:val="00E430DD"/>
    <w:rsid w:val="00E53173"/>
    <w:rsid w:val="00E87C0C"/>
    <w:rsid w:val="00E93F30"/>
    <w:rsid w:val="00EC7DFB"/>
    <w:rsid w:val="00EE7E09"/>
    <w:rsid w:val="00F341A3"/>
    <w:rsid w:val="00F549EA"/>
    <w:rsid w:val="00F60615"/>
    <w:rsid w:val="00F96ADF"/>
    <w:rsid w:val="00FA546D"/>
    <w:rsid w:val="00FE6A05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B0A64C"/>
  <w15:chartTrackingRefBased/>
  <w15:docId w15:val="{213467A1-D0D7-4301-865D-57D9EF0B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30DD"/>
    <w:pPr>
      <w:widowControl w:val="0"/>
      <w:autoSpaceDE w:val="0"/>
      <w:autoSpaceDN w:val="0"/>
      <w:adjustRightInd w:val="0"/>
    </w:pPr>
  </w:style>
  <w:style w:type="paragraph" w:styleId="Heading2">
    <w:name w:val="heading 2"/>
    <w:basedOn w:val="Normal"/>
    <w:next w:val="Normal"/>
    <w:link w:val="Heading2Char"/>
    <w:qFormat/>
    <w:rsid w:val="00C02EF4"/>
    <w:pPr>
      <w:keepNext/>
      <w:widowControl/>
      <w:autoSpaceDE/>
      <w:autoSpaceDN/>
      <w:adjustRightInd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42B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224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link w:val="Heading2"/>
    <w:semiHidden/>
    <w:locked/>
    <w:rsid w:val="00C02EF4"/>
    <w:rPr>
      <w:rFonts w:ascii="Cambria" w:eastAsia="Calibri" w:hAnsi="Cambria" w:cs="Cambria"/>
      <w:b/>
      <w:bCs/>
      <w:i/>
      <w:iCs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169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 Threshold</vt:lpstr>
    </vt:vector>
  </TitlesOfParts>
  <Company>Dorsey &amp; Fisher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 Threshold</dc:title>
  <dc:subject/>
  <dc:creator>Breeanna Smith</dc:creator>
  <cp:keywords/>
  <cp:lastModifiedBy>Breeanna Smith</cp:lastModifiedBy>
  <cp:revision>8</cp:revision>
  <cp:lastPrinted>2024-01-03T17:39:00Z</cp:lastPrinted>
  <dcterms:created xsi:type="dcterms:W3CDTF">2023-11-16T13:10:00Z</dcterms:created>
  <dcterms:modified xsi:type="dcterms:W3CDTF">2025-01-03T16:37:00Z</dcterms:modified>
</cp:coreProperties>
</file>