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95" w:rsidRPr="007A40EE" w:rsidRDefault="00342595" w:rsidP="00342595">
      <w:pPr>
        <w:pStyle w:val="BodyText"/>
        <w:ind w:left="1440" w:right="1440"/>
        <w:rPr>
          <w:rFonts w:ascii="Times New Roman" w:hAnsi="Times New Roman" w:cs="Times New Roman"/>
          <w:caps/>
          <w:sz w:val="24"/>
          <w:szCs w:val="22"/>
          <w:lang w:val="en-CA"/>
        </w:rPr>
      </w:pPr>
      <w:r w:rsidRPr="007A40EE">
        <w:rPr>
          <w:rFonts w:ascii="Times New Roman" w:hAnsi="Times New Roman" w:cs="Times New Roman"/>
          <w:caps/>
          <w:sz w:val="24"/>
          <w:szCs w:val="22"/>
          <w:lang w:val="en-CA"/>
        </w:rPr>
        <w:t>RESOLUTION NO. 2019-11.__</w:t>
      </w:r>
      <w:r w:rsidRPr="007A40EE">
        <w:rPr>
          <w:rFonts w:ascii="Times New Roman" w:hAnsi="Times New Roman" w:cs="Times New Roman"/>
          <w:caps/>
          <w:sz w:val="24"/>
          <w:szCs w:val="22"/>
          <w:lang w:val="en-CA"/>
        </w:rPr>
        <w:br/>
        <w:t>OF THE GOVERNING BODY OF</w:t>
      </w:r>
      <w:r>
        <w:rPr>
          <w:rFonts w:ascii="Times New Roman" w:hAnsi="Times New Roman" w:cs="Times New Roman"/>
          <w:caps/>
          <w:sz w:val="24"/>
          <w:szCs w:val="22"/>
          <w:u w:val="single"/>
          <w:lang w:val="en-CA"/>
        </w:rPr>
        <w:br/>
        <w:t>THE BOROUGH OF BLOOMINGALE</w:t>
      </w:r>
    </w:p>
    <w:p w:rsidR="00342595" w:rsidRDefault="00342595" w:rsidP="006F7CAF">
      <w:pPr>
        <w:rPr>
          <w:b/>
          <w:bCs/>
        </w:rPr>
      </w:pPr>
    </w:p>
    <w:p w:rsidR="006F7CAF" w:rsidRPr="006F7CAF" w:rsidRDefault="006F7CAF" w:rsidP="006F7CAF">
      <w:pPr>
        <w:rPr>
          <w:b/>
          <w:bCs/>
        </w:rPr>
      </w:pPr>
      <w:r w:rsidRPr="006F7CAF">
        <w:rPr>
          <w:b/>
          <w:bCs/>
        </w:rPr>
        <w:t>Resolution Calling for Study Commission to Review the Open Public Records Act</w:t>
      </w:r>
      <w:r>
        <w:rPr>
          <w:b/>
          <w:bCs/>
        </w:rPr>
        <w:br/>
      </w:r>
      <w:bookmarkStart w:id="0" w:name="_GoBack"/>
      <w:bookmarkEnd w:id="0"/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the</w:t>
      </w:r>
      <w:r>
        <w:t xml:space="preserve"> Borough of Bloomingdale</w:t>
      </w:r>
      <w:r w:rsidRPr="006F7CAF">
        <w:t xml:space="preserve"> strongly believes in and supports open transparent</w:t>
      </w:r>
      <w:r w:rsidR="0027626A">
        <w:t xml:space="preserve"> </w:t>
      </w:r>
      <w:r w:rsidRPr="006F7CAF">
        <w:t>government, and that citizens and residents have the right to be informed about the workings of</w:t>
      </w:r>
      <w:r w:rsidR="0027626A">
        <w:t xml:space="preserve"> </w:t>
      </w:r>
      <w:r w:rsidRPr="006F7CAF">
        <w:t>government in order to best participate in a democracy; and</w:t>
      </w:r>
      <w:r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 xml:space="preserve">WHEREAS, </w:t>
      </w:r>
      <w:r w:rsidRPr="006F7CAF">
        <w:t xml:space="preserve">on January 8, 2002 then Acting Governor </w:t>
      </w:r>
      <w:proofErr w:type="spellStart"/>
      <w:r w:rsidRPr="006F7CAF">
        <w:t>DiFrancesco</w:t>
      </w:r>
      <w:proofErr w:type="spellEnd"/>
      <w:r w:rsidRPr="006F7CAF">
        <w:t xml:space="preserve"> signed into law the Open</w:t>
      </w:r>
      <w:r w:rsidR="0027626A">
        <w:t xml:space="preserve"> </w:t>
      </w:r>
      <w:r w:rsidRPr="006F7CAF">
        <w:t>Public Records Act (OPRA) which mandates that government records shall be available, with</w:t>
      </w:r>
      <w:r w:rsidR="0027626A">
        <w:t xml:space="preserve"> </w:t>
      </w:r>
      <w:r w:rsidRPr="006F7CAF">
        <w:t>limited exceptions, for public access and simplifying the procedures for requesting such specific</w:t>
      </w:r>
      <w:r w:rsidR="0027626A">
        <w:t xml:space="preserve"> </w:t>
      </w:r>
      <w:r w:rsidRPr="006F7CAF">
        <w:t>records; and</w:t>
      </w:r>
      <w:r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the intent of the law was to provide the public with easy access to government</w:t>
      </w:r>
      <w:r w:rsidR="0027626A">
        <w:t xml:space="preserve"> </w:t>
      </w:r>
      <w:r w:rsidRPr="006F7CAF">
        <w:t>records with an uncomplicated process for obtaining the records and eliminating bureaucratic</w:t>
      </w:r>
      <w:r w:rsidR="0027626A">
        <w:t xml:space="preserve"> </w:t>
      </w:r>
      <w:r w:rsidRPr="006F7CAF">
        <w:t>red tape;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 xml:space="preserve">WHEREAS, </w:t>
      </w:r>
      <w:r w:rsidRPr="006F7CAF">
        <w:t>over the course of 18 years OPRA has been a positive light, but it has also been</w:t>
      </w:r>
      <w:r w:rsidR="0027626A">
        <w:t xml:space="preserve"> </w:t>
      </w:r>
      <w:r w:rsidRPr="006F7CAF">
        <w:t>fraught with abuse and misuse, and has become an unanticipated financial cost to the</w:t>
      </w:r>
      <w:r w:rsidR="0027626A">
        <w:t xml:space="preserve"> </w:t>
      </w:r>
      <w:r w:rsidRPr="006F7CAF">
        <w:t>taxpayers of New Jersey;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 xml:space="preserve">, </w:t>
      </w:r>
      <w:r w:rsidR="0027626A">
        <w:t xml:space="preserve">the Borough of Bloomingdale </w:t>
      </w:r>
      <w:r w:rsidRPr="006F7CAF">
        <w:t>has labored under a well-intended law that has</w:t>
      </w:r>
      <w:r w:rsidR="0027626A">
        <w:t xml:space="preserve"> </w:t>
      </w:r>
      <w:r w:rsidRPr="006F7CAF">
        <w:t>spiraled out of control, due to the volume and nature of requests, the cost to taxpayers in</w:t>
      </w:r>
      <w:r w:rsidR="0027626A">
        <w:t xml:space="preserve"> </w:t>
      </w:r>
      <w:r w:rsidRPr="006F7CAF">
        <w:t>responding to the requests, and the potential liability in having to pay disproportionate prevailing</w:t>
      </w:r>
      <w:r w:rsidR="0027626A">
        <w:t xml:space="preserve"> </w:t>
      </w:r>
      <w:r w:rsidRPr="006F7CAF">
        <w:t>party attorney’s fees should the requests turn into litigated matters, as well as the liability in</w:t>
      </w:r>
      <w:r w:rsidR="0027626A">
        <w:t xml:space="preserve"> </w:t>
      </w:r>
      <w:r w:rsidRPr="006F7CAF">
        <w:t>determining which documents shall be released, with or without redaction, while attempting to</w:t>
      </w:r>
      <w:r w:rsidR="0027626A">
        <w:t xml:space="preserve"> </w:t>
      </w:r>
      <w:r w:rsidRPr="006F7CAF">
        <w:t>maintain individual privacy;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it is not only the volume of OPRA requests that challenge our resources, but it is</w:t>
      </w:r>
      <w:r w:rsidR="0027626A">
        <w:t xml:space="preserve"> </w:t>
      </w:r>
      <w:r w:rsidRPr="006F7CAF">
        <w:t>also the cost associated with reviewing, retrieving, and processing the OPRA request(s) by</w:t>
      </w:r>
      <w:r w:rsidR="0027626A">
        <w:t xml:space="preserve"> </w:t>
      </w:r>
      <w:r w:rsidRPr="006F7CAF">
        <w:t>public entity personnel and counsel and possibly defending our action(s) before the Government</w:t>
      </w:r>
      <w:r w:rsidR="0027626A">
        <w:t xml:space="preserve"> </w:t>
      </w:r>
      <w:r w:rsidRPr="006F7CAF">
        <w:t>Records Council or in Superior Court; and</w:t>
      </w:r>
      <w:r w:rsidR="0027626A">
        <w:br/>
      </w:r>
    </w:p>
    <w:p w:rsidR="006F7CAF" w:rsidRPr="006F7CAF" w:rsidRDefault="006F7CAF" w:rsidP="00AD5AF0">
      <w:pPr>
        <w:ind w:firstLine="720"/>
      </w:pPr>
      <w:r w:rsidRPr="006F7CAF">
        <w:rPr>
          <w:b/>
          <w:bCs/>
        </w:rPr>
        <w:t>WHEREAS</w:t>
      </w:r>
      <w:r w:rsidR="0027626A">
        <w:rPr>
          <w:b/>
          <w:bCs/>
        </w:rPr>
        <w:t>,</w:t>
      </w:r>
      <w:r w:rsidR="0027626A" w:rsidRPr="0027626A">
        <w:t xml:space="preserve"> </w:t>
      </w:r>
      <w:r w:rsidR="00AD5AF0">
        <w:t xml:space="preserve">the </w:t>
      </w:r>
      <w:r w:rsidR="0027626A">
        <w:t xml:space="preserve">Borough of Bloomingdale </w:t>
      </w:r>
      <w:r w:rsidRPr="006F7CAF">
        <w:t xml:space="preserve">received and responded to </w:t>
      </w:r>
      <w:r w:rsidR="00AD5AF0">
        <w:t xml:space="preserve">134 </w:t>
      </w:r>
      <w:r w:rsidRPr="006F7CAF">
        <w:t xml:space="preserve">OPRA requests in 2017, </w:t>
      </w:r>
      <w:r w:rsidR="00AD5AF0">
        <w:t xml:space="preserve">189 </w:t>
      </w:r>
      <w:r w:rsidRPr="006F7CAF">
        <w:t xml:space="preserve">OPRA requests in 2018, and to date has received and responded to </w:t>
      </w:r>
      <w:r w:rsidR="00AD5AF0">
        <w:t xml:space="preserve">148 </w:t>
      </w:r>
      <w:r w:rsidRPr="006F7CAF">
        <w:t>OPRA requests as of September 1,</w:t>
      </w:r>
      <w:r w:rsidR="00AD5AF0">
        <w:t xml:space="preserve"> </w:t>
      </w:r>
      <w:r w:rsidRPr="006F7CAF">
        <w:t>2019; and</w:t>
      </w:r>
      <w:r w:rsidR="00AD5AF0">
        <w:br/>
      </w:r>
    </w:p>
    <w:p w:rsidR="006F7CAF" w:rsidRPr="006F7CAF" w:rsidRDefault="006F7CAF" w:rsidP="00AD5AF0">
      <w:pPr>
        <w:ind w:firstLine="720"/>
      </w:pPr>
      <w:r w:rsidRPr="006F7CAF">
        <w:rPr>
          <w:b/>
          <w:bCs/>
        </w:rPr>
        <w:t>WHEREAS</w:t>
      </w:r>
      <w:r w:rsidRPr="006F7CAF">
        <w:t xml:space="preserve">, </w:t>
      </w:r>
      <w:r w:rsidR="00AD5AF0">
        <w:t xml:space="preserve">the Borough of Bloomingdale </w:t>
      </w:r>
      <w:r w:rsidRPr="006F7CAF">
        <w:t>municipal staff has spent approximately</w:t>
      </w:r>
      <w:r w:rsidR="00AD5AF0">
        <w:t xml:space="preserve"> 40 hours </w:t>
      </w:r>
      <w:r w:rsidRPr="006F7CAF">
        <w:t>responding to OPRA requests received in 2019 to date, and a yearly average</w:t>
      </w:r>
    </w:p>
    <w:p w:rsidR="006F7CAF" w:rsidRDefault="00AD5AF0" w:rsidP="006F7CAF">
      <w:proofErr w:type="gramStart"/>
      <w:r>
        <w:t>of</w:t>
      </w:r>
      <w:proofErr w:type="gramEnd"/>
      <w:r>
        <w:t xml:space="preserve"> approximately 41 </w:t>
      </w:r>
      <w:r w:rsidR="006F7CAF" w:rsidRPr="006F7CAF">
        <w:t>hours since</w:t>
      </w:r>
      <w:r>
        <w:t xml:space="preserve"> </w:t>
      </w:r>
      <w:r w:rsidR="006F7CAF" w:rsidRPr="006F7CAF">
        <w:t>2017; and</w:t>
      </w:r>
    </w:p>
    <w:p w:rsidR="004E62FC" w:rsidRPr="004E62FC" w:rsidRDefault="004E62FC" w:rsidP="004E62FC">
      <w:pPr>
        <w:rPr>
          <w:color w:val="FF0000"/>
        </w:rPr>
      </w:pPr>
    </w:p>
    <w:p w:rsidR="006F7CAF" w:rsidRDefault="00137734" w:rsidP="00817418">
      <w:pPr>
        <w:ind w:firstLine="720"/>
      </w:pPr>
      <w:r>
        <w:rPr>
          <w:b/>
          <w:bCs/>
          <w:color w:val="FF0000"/>
        </w:rPr>
        <w:t xml:space="preserve"> </w:t>
      </w:r>
      <w:r w:rsidR="006F7CAF" w:rsidRPr="006F7CAF">
        <w:rPr>
          <w:b/>
          <w:bCs/>
        </w:rPr>
        <w:t>WHEREAS</w:t>
      </w:r>
      <w:r w:rsidR="006F7CAF" w:rsidRPr="006F7CAF">
        <w:t>, with limited exceptions OPRA has not been amended to address the clear and</w:t>
      </w:r>
      <w:r w:rsidR="00817418">
        <w:t xml:space="preserve"> </w:t>
      </w:r>
      <w:r w:rsidR="006F7CAF" w:rsidRPr="006F7CAF">
        <w:t>apparent advancement in technology that has changed the way government records are</w:t>
      </w:r>
      <w:r w:rsidR="00817418">
        <w:t xml:space="preserve"> </w:t>
      </w:r>
      <w:r w:rsidR="006F7CAF" w:rsidRPr="006F7CAF">
        <w:lastRenderedPageBreak/>
        <w:t>created, stored, and/or transmitted; the various interpretive decisions; privacy concerns; abuse</w:t>
      </w:r>
      <w:r w:rsidR="00817418">
        <w:t xml:space="preserve"> </w:t>
      </w:r>
      <w:r w:rsidR="006F7CAF" w:rsidRPr="006F7CAF">
        <w:t>for commercial gain; and/or the ever increasing cost to taxpayers; and</w:t>
      </w:r>
    </w:p>
    <w:p w:rsidR="00817418" w:rsidRPr="006F7CAF" w:rsidRDefault="00817418" w:rsidP="00817418">
      <w:pPr>
        <w:ind w:firstLine="720"/>
      </w:pPr>
    </w:p>
    <w:p w:rsidR="006F7CAF" w:rsidRDefault="006F7CAF" w:rsidP="00817418">
      <w:pPr>
        <w:ind w:firstLine="720"/>
      </w:pPr>
      <w:r w:rsidRPr="006F7CAF">
        <w:rPr>
          <w:b/>
          <w:bCs/>
        </w:rPr>
        <w:t>WHEREAS</w:t>
      </w:r>
      <w:r w:rsidRPr="006F7CAF">
        <w:t>, as the current law approaches its twentieth (20th) anniversary it has outgrown its</w:t>
      </w:r>
      <w:r w:rsidR="00817418">
        <w:t xml:space="preserve"> </w:t>
      </w:r>
      <w:r w:rsidRPr="006F7CAF">
        <w:t>original intended use and has become ripe for comprehensive review and reform;</w:t>
      </w:r>
    </w:p>
    <w:p w:rsidR="00817418" w:rsidRPr="006F7CAF" w:rsidRDefault="00817418" w:rsidP="00817418">
      <w:pPr>
        <w:ind w:firstLine="720"/>
      </w:pPr>
    </w:p>
    <w:p w:rsidR="006F7CAF" w:rsidRDefault="006F7CAF" w:rsidP="00817418">
      <w:pPr>
        <w:ind w:firstLine="720"/>
      </w:pPr>
      <w:r w:rsidRPr="006F7CAF">
        <w:rPr>
          <w:b/>
          <w:bCs/>
        </w:rPr>
        <w:t xml:space="preserve">NOW, THEREFORE BE IT RESOLVED </w:t>
      </w:r>
      <w:r w:rsidRPr="006F7CAF">
        <w:t xml:space="preserve">that the governing body of </w:t>
      </w:r>
      <w:r w:rsidR="00817418">
        <w:t xml:space="preserve">the Borough of Bloomingdale </w:t>
      </w:r>
      <w:r w:rsidRPr="006F7CAF">
        <w:t>appeals to the legislature to form a Commission comprised of Mayors, Municipal Clerks,</w:t>
      </w:r>
      <w:r w:rsidR="00817418">
        <w:t xml:space="preserve"> </w:t>
      </w:r>
      <w:r w:rsidRPr="006F7CAF">
        <w:t>Municipal Managers, Attorneys, Police Chiefs, open government advocates, privacy experts,</w:t>
      </w:r>
      <w:r w:rsidR="00817418">
        <w:t xml:space="preserve"> </w:t>
      </w:r>
      <w:r w:rsidRPr="006F7CAF">
        <w:t xml:space="preserve">members of the media, citizens and other appropriate stakeholders, to review and </w:t>
      </w:r>
      <w:r w:rsidR="00817418">
        <w:t>e</w:t>
      </w:r>
      <w:r w:rsidRPr="006F7CAF">
        <w:t>xamine the</w:t>
      </w:r>
      <w:r w:rsidR="00817418">
        <w:t xml:space="preserve"> </w:t>
      </w:r>
      <w:r w:rsidRPr="006F7CAF">
        <w:t>effects of OPRA on local government and the needs to be fulfilled by the law, and use the</w:t>
      </w:r>
      <w:r w:rsidR="00817418">
        <w:t xml:space="preserve"> </w:t>
      </w:r>
      <w:r w:rsidRPr="006F7CAF">
        <w:t>Commission’s findings to perform a comprehensive reform of OPRA; and</w:t>
      </w:r>
    </w:p>
    <w:p w:rsidR="00817418" w:rsidRPr="006F7CAF" w:rsidRDefault="00817418" w:rsidP="00817418">
      <w:pPr>
        <w:ind w:firstLine="720"/>
      </w:pPr>
    </w:p>
    <w:p w:rsidR="00935D21" w:rsidRDefault="006F7CAF" w:rsidP="00817418">
      <w:pPr>
        <w:ind w:firstLine="720"/>
      </w:pPr>
      <w:r w:rsidRPr="006F7CAF">
        <w:rPr>
          <w:b/>
          <w:bCs/>
        </w:rPr>
        <w:t xml:space="preserve">BE IT FURTHER </w:t>
      </w:r>
      <w:proofErr w:type="gramStart"/>
      <w:r w:rsidRPr="006F7CAF">
        <w:rPr>
          <w:b/>
          <w:bCs/>
        </w:rPr>
        <w:t xml:space="preserve">RESOLVED, </w:t>
      </w:r>
      <w:r w:rsidRPr="006F7CAF">
        <w:t>that</w:t>
      </w:r>
      <w:proofErr w:type="gramEnd"/>
      <w:r w:rsidRPr="006F7CAF">
        <w:t xml:space="preserve"> copies of this resolution be forwarded to</w:t>
      </w:r>
      <w:r w:rsidR="00137734">
        <w:t xml:space="preserve"> Assemblyman Robert </w:t>
      </w:r>
      <w:proofErr w:type="spellStart"/>
      <w:r w:rsidR="00137734">
        <w:t>Auth</w:t>
      </w:r>
      <w:proofErr w:type="spellEnd"/>
      <w:r w:rsidR="00137734">
        <w:t xml:space="preserve">, Assemblywoman Holly Schepisi, Senator Gerald </w:t>
      </w:r>
      <w:proofErr w:type="spellStart"/>
      <w:r w:rsidR="00137734">
        <w:t>Cardinale</w:t>
      </w:r>
      <w:proofErr w:type="spellEnd"/>
      <w:r w:rsidRPr="006F7CAF">
        <w:t xml:space="preserve">, Assembly Speaker Craig </w:t>
      </w:r>
      <w:r w:rsidR="00817418">
        <w:t>C</w:t>
      </w:r>
      <w:r w:rsidRPr="006F7CAF">
        <w:t>oughlin,</w:t>
      </w:r>
      <w:r w:rsidR="00817418">
        <w:t xml:space="preserve"> </w:t>
      </w:r>
      <w:r w:rsidRPr="006F7CAF">
        <w:t>Senate President Stephen Sweeney, Senator Weinberg,</w:t>
      </w:r>
      <w:r w:rsidR="00817418">
        <w:t xml:space="preserve"> </w:t>
      </w:r>
      <w:r w:rsidRPr="006F7CAF">
        <w:t>Executive Director of the Government</w:t>
      </w:r>
      <w:r w:rsidR="00817418">
        <w:t xml:space="preserve"> </w:t>
      </w:r>
      <w:r w:rsidRPr="006F7CAF">
        <w:t>Records Council, the Governor of the State of New Jersey, the Municipal Clerks Association of</w:t>
      </w:r>
      <w:r w:rsidR="00817418">
        <w:t xml:space="preserve"> </w:t>
      </w:r>
      <w:r w:rsidRPr="006F7CAF">
        <w:t>New Jersey and New Jersey State League of Municipalities.</w:t>
      </w:r>
    </w:p>
    <w:p w:rsidR="00342595" w:rsidRDefault="00342595" w:rsidP="00817418">
      <w:pPr>
        <w:ind w:firstLine="720"/>
      </w:pPr>
    </w:p>
    <w:p w:rsidR="00342595" w:rsidRPr="00D35643" w:rsidRDefault="00342595" w:rsidP="00342595">
      <w:pPr>
        <w:keepNext/>
        <w:jc w:val="center"/>
        <w:outlineLvl w:val="1"/>
        <w:rPr>
          <w:b/>
          <w:sz w:val="18"/>
        </w:rPr>
      </w:pPr>
      <w:r w:rsidRPr="00D35643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Absent</w:t>
            </w: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</w:tr>
    </w:tbl>
    <w:p w:rsidR="00342595" w:rsidRPr="00D35643" w:rsidRDefault="00342595" w:rsidP="00342595">
      <w:pPr>
        <w:rPr>
          <w:sz w:val="18"/>
        </w:rPr>
      </w:pP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I hereby certify that the foregoing is a true copy of a Resolution adopted by the Governing Body of the</w:t>
      </w: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 xml:space="preserve">Borough of Bloomingdale at an Official Meeting held on </w:t>
      </w:r>
      <w:r>
        <w:rPr>
          <w:sz w:val="18"/>
        </w:rPr>
        <w:t>Friday</w:t>
      </w:r>
      <w:r w:rsidRPr="00D35643">
        <w:rPr>
          <w:sz w:val="18"/>
        </w:rPr>
        <w:t>, November 8, 2019.</w:t>
      </w:r>
    </w:p>
    <w:p w:rsidR="00342595" w:rsidRPr="00D35643" w:rsidRDefault="00342595" w:rsidP="00342595">
      <w:pPr>
        <w:rPr>
          <w:sz w:val="18"/>
        </w:rPr>
      </w:pP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___________________________________</w:t>
      </w: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Breeanna Calabro, R.M.C.</w:t>
      </w:r>
    </w:p>
    <w:p w:rsidR="00342595" w:rsidRPr="00D35643" w:rsidRDefault="00342595" w:rsidP="00342595">
      <w:r w:rsidRPr="00D35643">
        <w:rPr>
          <w:sz w:val="18"/>
        </w:rPr>
        <w:t>Municipal Clerk, Borough of Bloomingdale</w:t>
      </w:r>
    </w:p>
    <w:p w:rsidR="00342595" w:rsidRDefault="00342595" w:rsidP="00817418">
      <w:pPr>
        <w:ind w:firstLine="720"/>
      </w:pPr>
    </w:p>
    <w:sectPr w:rsidR="00342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AF"/>
    <w:rsid w:val="0003288E"/>
    <w:rsid w:val="00137734"/>
    <w:rsid w:val="0027626A"/>
    <w:rsid w:val="00342595"/>
    <w:rsid w:val="004E62FC"/>
    <w:rsid w:val="00641292"/>
    <w:rsid w:val="006F7CAF"/>
    <w:rsid w:val="00817418"/>
    <w:rsid w:val="00935D21"/>
    <w:rsid w:val="00A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E2B14-8D4A-4C9E-8A2B-5C8F6DCC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259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59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8</cp:revision>
  <dcterms:created xsi:type="dcterms:W3CDTF">2019-11-01T16:20:00Z</dcterms:created>
  <dcterms:modified xsi:type="dcterms:W3CDTF">2019-11-06T00:03:00Z</dcterms:modified>
</cp:coreProperties>
</file>