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90D" w:rsidRPr="008A08BC" w:rsidRDefault="0088490D" w:rsidP="00CB1B45">
      <w:pPr>
        <w:spacing w:after="0" w:line="240" w:lineRule="auto"/>
        <w:jc w:val="center"/>
        <w:rPr>
          <w:rFonts w:ascii="Arial" w:hAnsi="Arial" w:cs="Arial"/>
          <w:b/>
          <w:bCs/>
        </w:rPr>
      </w:pPr>
      <w:r>
        <w:rPr>
          <w:rFonts w:ascii="Arial" w:hAnsi="Arial" w:cs="Arial"/>
          <w:b/>
          <w:bCs/>
        </w:rPr>
        <w:t>ORDINANCE 20-2013</w:t>
      </w:r>
    </w:p>
    <w:p w:rsidR="0088490D" w:rsidRPr="008A08BC" w:rsidRDefault="0088490D" w:rsidP="00CB1B45">
      <w:pPr>
        <w:spacing w:after="0" w:line="240" w:lineRule="auto"/>
        <w:jc w:val="center"/>
        <w:rPr>
          <w:rFonts w:ascii="Arial" w:hAnsi="Arial" w:cs="Arial"/>
          <w:b/>
          <w:bCs/>
        </w:rPr>
      </w:pPr>
      <w:r w:rsidRPr="008A08BC">
        <w:rPr>
          <w:rFonts w:ascii="Arial" w:hAnsi="Arial" w:cs="Arial"/>
          <w:b/>
          <w:bCs/>
        </w:rPr>
        <w:t>OF THE GOVERNING BODY</w:t>
      </w:r>
    </w:p>
    <w:p w:rsidR="0088490D" w:rsidRPr="008A08BC" w:rsidRDefault="0088490D" w:rsidP="00CB1B45">
      <w:pPr>
        <w:spacing w:after="0" w:line="240" w:lineRule="auto"/>
        <w:jc w:val="center"/>
        <w:rPr>
          <w:rFonts w:ascii="Arial" w:hAnsi="Arial" w:cs="Arial"/>
          <w:b/>
          <w:bCs/>
        </w:rPr>
      </w:pPr>
      <w:r w:rsidRPr="008A08BC">
        <w:rPr>
          <w:rFonts w:ascii="Arial" w:hAnsi="Arial" w:cs="Arial"/>
          <w:b/>
          <w:bCs/>
        </w:rPr>
        <w:t>OF THE BOROUGH OF BLOOMINGALE</w:t>
      </w:r>
    </w:p>
    <w:p w:rsidR="0088490D" w:rsidRPr="008A08BC" w:rsidRDefault="0088490D" w:rsidP="00CB1B45">
      <w:pPr>
        <w:spacing w:after="0" w:line="240" w:lineRule="auto"/>
        <w:rPr>
          <w:rFonts w:ascii="Arial" w:hAnsi="Arial" w:cs="Arial"/>
          <w:b/>
          <w:bCs/>
        </w:rPr>
      </w:pPr>
    </w:p>
    <w:p w:rsidR="0088490D" w:rsidRPr="008A08BC" w:rsidRDefault="0088490D" w:rsidP="00CD1726">
      <w:pPr>
        <w:spacing w:after="0" w:line="240" w:lineRule="auto"/>
        <w:ind w:left="720" w:right="720"/>
        <w:jc w:val="center"/>
        <w:rPr>
          <w:rFonts w:ascii="Arial" w:hAnsi="Arial" w:cs="Arial"/>
          <w:b/>
          <w:bCs/>
          <w:caps/>
          <w:color w:val="000002"/>
        </w:rPr>
      </w:pPr>
      <w:r w:rsidRPr="008A08BC">
        <w:rPr>
          <w:rFonts w:ascii="Arial" w:hAnsi="Arial" w:cs="Arial"/>
          <w:b/>
          <w:bCs/>
          <w:caps/>
          <w:color w:val="000002"/>
        </w:rPr>
        <w:t xml:space="preserve">AN ORDINANCE OF THE BOROUGH OF BLOOMINGDALE, IN THE COUNTY OF PASSAIC AND STATE OF NEW JERSEY, the code of the borough of bloomingdale BY </w:t>
      </w:r>
      <w:r>
        <w:rPr>
          <w:rFonts w:ascii="Arial" w:hAnsi="Arial" w:cs="Arial"/>
          <w:b/>
          <w:bCs/>
          <w:caps/>
          <w:color w:val="000002"/>
        </w:rPr>
        <w:t xml:space="preserve">amending </w:t>
      </w:r>
      <w:r w:rsidRPr="009B350F">
        <w:rPr>
          <w:rFonts w:ascii="Arial" w:hAnsi="Arial" w:cs="Arial"/>
          <w:b/>
          <w:bCs/>
          <w:caps/>
          <w:color w:val="000002"/>
        </w:rPr>
        <w:t xml:space="preserve">Chapter </w:t>
      </w:r>
      <w:r>
        <w:rPr>
          <w:rFonts w:ascii="Arial" w:hAnsi="Arial" w:cs="Arial"/>
          <w:b/>
          <w:bCs/>
          <w:caps/>
          <w:color w:val="000002"/>
        </w:rPr>
        <w:t>VI</w:t>
      </w:r>
      <w:r w:rsidRPr="009B350F">
        <w:rPr>
          <w:rFonts w:ascii="Arial" w:hAnsi="Arial" w:cs="Arial"/>
          <w:b/>
          <w:bCs/>
          <w:caps/>
          <w:color w:val="000002"/>
        </w:rPr>
        <w:t>, “</w:t>
      </w:r>
      <w:r>
        <w:rPr>
          <w:rFonts w:ascii="Arial" w:hAnsi="Arial" w:cs="Arial"/>
          <w:b/>
          <w:bCs/>
          <w:caps/>
          <w:color w:val="000002"/>
        </w:rPr>
        <w:t>ALCOHOLIC BEVERAGE CONTROL</w:t>
      </w:r>
      <w:r w:rsidRPr="009B350F">
        <w:rPr>
          <w:rFonts w:ascii="Arial" w:hAnsi="Arial" w:cs="Arial"/>
          <w:b/>
          <w:bCs/>
          <w:caps/>
          <w:color w:val="000002"/>
        </w:rPr>
        <w:t xml:space="preserve">,” </w:t>
      </w:r>
      <w:r>
        <w:rPr>
          <w:rFonts w:ascii="Arial" w:hAnsi="Arial" w:cs="Arial"/>
          <w:b/>
          <w:bCs/>
          <w:caps/>
          <w:color w:val="000002"/>
        </w:rPr>
        <w:t xml:space="preserve">SECTION 6-4, “REGULATION OF LICENSES,” </w:t>
      </w:r>
      <w:r w:rsidRPr="009B350F">
        <w:rPr>
          <w:rFonts w:ascii="Arial" w:hAnsi="Arial" w:cs="Arial"/>
          <w:b/>
          <w:bCs/>
          <w:caps/>
          <w:color w:val="000002"/>
        </w:rPr>
        <w:t xml:space="preserve">Section </w:t>
      </w:r>
      <w:r>
        <w:rPr>
          <w:rFonts w:ascii="Arial" w:hAnsi="Arial" w:cs="Arial"/>
          <w:b/>
          <w:bCs/>
          <w:caps/>
          <w:color w:val="000002"/>
        </w:rPr>
        <w:t>6-4.4</w:t>
      </w:r>
      <w:r w:rsidRPr="009B350F">
        <w:rPr>
          <w:rFonts w:ascii="Arial" w:hAnsi="Arial" w:cs="Arial"/>
          <w:b/>
          <w:bCs/>
          <w:caps/>
          <w:color w:val="000002"/>
        </w:rPr>
        <w:t>, “</w:t>
      </w:r>
      <w:r>
        <w:rPr>
          <w:rFonts w:ascii="Arial" w:hAnsi="Arial" w:cs="Arial"/>
          <w:b/>
          <w:bCs/>
          <w:caps/>
          <w:color w:val="000002"/>
        </w:rPr>
        <w:t>DISTANCE BETWEEN LICENSED PREMISES</w:t>
      </w:r>
      <w:r w:rsidRPr="009B350F">
        <w:rPr>
          <w:rFonts w:ascii="Arial" w:hAnsi="Arial" w:cs="Arial"/>
          <w:b/>
          <w:bCs/>
          <w:caps/>
          <w:color w:val="000002"/>
        </w:rPr>
        <w:t>,”</w:t>
      </w:r>
      <w:r>
        <w:rPr>
          <w:rFonts w:ascii="Arial" w:hAnsi="Arial" w:cs="Arial"/>
          <w:b/>
          <w:bCs/>
          <w:caps/>
          <w:color w:val="000002"/>
        </w:rPr>
        <w:t xml:space="preserve"> </w:t>
      </w:r>
      <w:r w:rsidRPr="008A08BC">
        <w:rPr>
          <w:rFonts w:ascii="Arial" w:hAnsi="Arial" w:cs="Arial"/>
          <w:b/>
          <w:bCs/>
          <w:caps/>
          <w:color w:val="000002"/>
        </w:rPr>
        <w:t xml:space="preserve">to </w:t>
      </w:r>
      <w:r>
        <w:rPr>
          <w:rFonts w:ascii="Arial" w:hAnsi="Arial" w:cs="Arial"/>
          <w:b/>
          <w:bCs/>
          <w:caps/>
          <w:color w:val="000002"/>
        </w:rPr>
        <w:t>ELIMINATE the requirement that there be a distance of 1000 feet between plenary retail consumption licenses</w:t>
      </w:r>
    </w:p>
    <w:p w:rsidR="0088490D" w:rsidRPr="002077F3" w:rsidRDefault="0088490D" w:rsidP="00D008DB">
      <w:pPr>
        <w:spacing w:after="0" w:line="240" w:lineRule="auto"/>
        <w:jc w:val="both"/>
        <w:rPr>
          <w:rFonts w:ascii="Arial" w:hAnsi="Arial" w:cs="Arial"/>
        </w:rPr>
      </w:pPr>
    </w:p>
    <w:p w:rsidR="0088490D" w:rsidRDefault="0088490D" w:rsidP="00CB15B1">
      <w:pPr>
        <w:spacing w:after="0" w:line="240" w:lineRule="auto"/>
        <w:ind w:firstLine="720"/>
        <w:jc w:val="both"/>
        <w:rPr>
          <w:rFonts w:ascii="Arial" w:hAnsi="Arial" w:cs="Arial"/>
        </w:rPr>
      </w:pPr>
      <w:r w:rsidRPr="00CB1B45">
        <w:rPr>
          <w:rFonts w:ascii="Arial" w:hAnsi="Arial" w:cs="Arial"/>
          <w:b/>
          <w:bCs/>
        </w:rPr>
        <w:t>BE IT ORDAINED</w:t>
      </w:r>
      <w:r w:rsidRPr="00CB1B45">
        <w:rPr>
          <w:rFonts w:ascii="Arial" w:hAnsi="Arial" w:cs="Arial"/>
        </w:rPr>
        <w:t>, by the Mayor and Borough Counc</w:t>
      </w:r>
      <w:bookmarkStart w:id="0" w:name="_GoBack"/>
      <w:bookmarkEnd w:id="0"/>
      <w:r w:rsidRPr="00CB1B45">
        <w:rPr>
          <w:rFonts w:ascii="Arial" w:hAnsi="Arial" w:cs="Arial"/>
        </w:rPr>
        <w:t>il of the Borough of Bloomingdale, in the County of Passaic and State of New Jersey, as follows:</w:t>
      </w:r>
    </w:p>
    <w:p w:rsidR="0088490D" w:rsidRDefault="0088490D" w:rsidP="00CB15B1">
      <w:pPr>
        <w:spacing w:after="0" w:line="240" w:lineRule="auto"/>
        <w:jc w:val="both"/>
        <w:rPr>
          <w:rFonts w:ascii="Arial" w:hAnsi="Arial" w:cs="Arial"/>
        </w:rPr>
      </w:pPr>
    </w:p>
    <w:p w:rsidR="0088490D" w:rsidRDefault="0088490D" w:rsidP="00CB15B1">
      <w:pPr>
        <w:spacing w:after="0" w:line="240" w:lineRule="auto"/>
        <w:ind w:firstLine="720"/>
        <w:jc w:val="both"/>
        <w:rPr>
          <w:rFonts w:ascii="Arial" w:hAnsi="Arial" w:cs="Arial"/>
        </w:rPr>
      </w:pPr>
      <w:r w:rsidRPr="00CB1B45">
        <w:rPr>
          <w:rFonts w:ascii="Arial Bold" w:hAnsi="Arial Bold" w:cs="Arial Bold"/>
          <w:b/>
          <w:bCs/>
          <w:caps/>
        </w:rPr>
        <w:t>Section 1</w:t>
      </w:r>
      <w:r w:rsidRPr="00CB1B45">
        <w:rPr>
          <w:rFonts w:ascii="Arial" w:hAnsi="Arial" w:cs="Arial"/>
        </w:rPr>
        <w:t>.</w:t>
      </w:r>
      <w:r>
        <w:rPr>
          <w:rFonts w:ascii="Arial" w:hAnsi="Arial" w:cs="Arial"/>
        </w:rPr>
        <w:t xml:space="preserve"> </w:t>
      </w:r>
      <w:r w:rsidRPr="00CB1B45">
        <w:rPr>
          <w:rFonts w:ascii="Arial" w:hAnsi="Arial" w:cs="Arial"/>
        </w:rPr>
        <w:t xml:space="preserve"> </w:t>
      </w:r>
      <w:r w:rsidRPr="00CD1726">
        <w:rPr>
          <w:rFonts w:ascii="Arial" w:hAnsi="Arial" w:cs="Arial"/>
        </w:rPr>
        <w:t>C</w:t>
      </w:r>
      <w:r>
        <w:rPr>
          <w:rFonts w:ascii="Arial" w:hAnsi="Arial" w:cs="Arial"/>
        </w:rPr>
        <w:t>hapter</w:t>
      </w:r>
      <w:r w:rsidRPr="00CD1726">
        <w:rPr>
          <w:rFonts w:ascii="Arial" w:hAnsi="Arial" w:cs="Arial"/>
        </w:rPr>
        <w:t xml:space="preserve"> </w:t>
      </w:r>
      <w:r>
        <w:rPr>
          <w:rFonts w:ascii="Arial" w:hAnsi="Arial" w:cs="Arial"/>
        </w:rPr>
        <w:t>VI</w:t>
      </w:r>
      <w:r w:rsidRPr="007C31C1">
        <w:rPr>
          <w:rFonts w:ascii="Arial" w:hAnsi="Arial" w:cs="Arial"/>
        </w:rPr>
        <w:t>, “</w:t>
      </w:r>
      <w:r>
        <w:rPr>
          <w:rFonts w:ascii="Arial" w:hAnsi="Arial" w:cs="Arial"/>
        </w:rPr>
        <w:t>Alcoholic Beverage Control,” Section 6-4, “Regulation of Licenses,” Section</w:t>
      </w:r>
      <w:r w:rsidRPr="007C31C1">
        <w:rPr>
          <w:rFonts w:ascii="Arial" w:hAnsi="Arial" w:cs="Arial"/>
        </w:rPr>
        <w:t xml:space="preserve"> </w:t>
      </w:r>
      <w:r>
        <w:rPr>
          <w:rFonts w:ascii="Arial" w:hAnsi="Arial" w:cs="Arial"/>
        </w:rPr>
        <w:t>6-4.4</w:t>
      </w:r>
      <w:r w:rsidRPr="007C31C1">
        <w:rPr>
          <w:rFonts w:ascii="Arial" w:hAnsi="Arial" w:cs="Arial"/>
        </w:rPr>
        <w:t>, “</w:t>
      </w:r>
      <w:r>
        <w:rPr>
          <w:rFonts w:ascii="Arial" w:hAnsi="Arial" w:cs="Arial"/>
        </w:rPr>
        <w:t>Distance Between Licensed Premises</w:t>
      </w:r>
      <w:r w:rsidRPr="007C31C1">
        <w:rPr>
          <w:rFonts w:ascii="Arial" w:hAnsi="Arial" w:cs="Arial"/>
        </w:rPr>
        <w:t>,”</w:t>
      </w:r>
      <w:r>
        <w:rPr>
          <w:rFonts w:ascii="Arial" w:hAnsi="Arial" w:cs="Arial"/>
        </w:rPr>
        <w:t xml:space="preserve"> of the Code of the Borough of Bloomingdale is hereby amended to read as follows:</w:t>
      </w:r>
    </w:p>
    <w:p w:rsidR="0088490D" w:rsidRDefault="0088490D" w:rsidP="00CB1B45">
      <w:pPr>
        <w:spacing w:after="0" w:line="240" w:lineRule="auto"/>
        <w:ind w:firstLine="720"/>
        <w:jc w:val="both"/>
        <w:rPr>
          <w:rFonts w:ascii="Arial" w:hAnsi="Arial" w:cs="Arial"/>
        </w:rPr>
      </w:pPr>
    </w:p>
    <w:p w:rsidR="0088490D" w:rsidRPr="00AB4788" w:rsidRDefault="0088490D" w:rsidP="00AB4788">
      <w:pPr>
        <w:spacing w:after="0" w:line="240" w:lineRule="auto"/>
        <w:ind w:firstLine="720"/>
        <w:jc w:val="both"/>
        <w:rPr>
          <w:rFonts w:ascii="Arial" w:hAnsi="Arial" w:cs="Arial"/>
          <w:b/>
          <w:bCs/>
        </w:rPr>
      </w:pPr>
      <w:r w:rsidRPr="00AB4788">
        <w:rPr>
          <w:rFonts w:ascii="Arial" w:hAnsi="Arial" w:cs="Arial"/>
          <w:b/>
          <w:bCs/>
        </w:rPr>
        <w:t>6-4.4 Distance Between Licensed Premises.</w:t>
      </w:r>
    </w:p>
    <w:p w:rsidR="0088490D" w:rsidRDefault="0088490D" w:rsidP="00AB4788">
      <w:pPr>
        <w:spacing w:after="0" w:line="240" w:lineRule="auto"/>
        <w:ind w:firstLine="720"/>
        <w:jc w:val="both"/>
        <w:rPr>
          <w:rFonts w:ascii="Arial" w:hAnsi="Arial" w:cs="Arial"/>
        </w:rPr>
      </w:pPr>
    </w:p>
    <w:p w:rsidR="0088490D" w:rsidRDefault="0088490D" w:rsidP="00AB4788">
      <w:pPr>
        <w:spacing w:after="0" w:line="240" w:lineRule="auto"/>
        <w:ind w:firstLine="720"/>
        <w:jc w:val="both"/>
        <w:rPr>
          <w:rFonts w:ascii="Arial" w:hAnsi="Arial" w:cs="Arial"/>
        </w:rPr>
      </w:pPr>
      <w:r w:rsidRPr="00AB4788">
        <w:rPr>
          <w:rFonts w:ascii="Arial" w:hAnsi="Arial" w:cs="Arial"/>
        </w:rPr>
        <w:t>No license shall be issued and no transfer of a previously existing license shall be granted from its present location to a newly constructed or heretofore unlicens</w:t>
      </w:r>
      <w:r>
        <w:rPr>
          <w:rFonts w:ascii="Arial" w:hAnsi="Arial" w:cs="Arial"/>
        </w:rPr>
        <w:t xml:space="preserve">ed </w:t>
      </w:r>
      <w:r w:rsidRPr="00AB4788">
        <w:rPr>
          <w:rFonts w:ascii="Arial" w:hAnsi="Arial" w:cs="Arial"/>
        </w:rPr>
        <w:t>premises unless the premises to which the transferee desires to have the license issued or transferred shall be at least one thousand (1,000) feet from any other presently</w:t>
      </w:r>
      <w:r>
        <w:rPr>
          <w:rFonts w:ascii="Arial" w:hAnsi="Arial" w:cs="Arial"/>
        </w:rPr>
        <w:t xml:space="preserve"> </w:t>
      </w:r>
      <w:r w:rsidRPr="00AB4788">
        <w:rPr>
          <w:rFonts w:ascii="Arial" w:hAnsi="Arial" w:cs="Arial"/>
        </w:rPr>
        <w:t>established licensed premises. Additionally, in reviewing any place-to-place transfer application to a new location which is at least one thousand (1,000) feet from any</w:t>
      </w:r>
      <w:r>
        <w:rPr>
          <w:rFonts w:ascii="Arial" w:hAnsi="Arial" w:cs="Arial"/>
        </w:rPr>
        <w:t xml:space="preserve"> </w:t>
      </w:r>
      <w:r w:rsidRPr="00AB4788">
        <w:rPr>
          <w:rFonts w:ascii="Arial" w:hAnsi="Arial" w:cs="Arial"/>
        </w:rPr>
        <w:t>presently licensed premises, the Governing Body may take into account an appropriate and harmonious distribution of licenses throughout the Borough. If it determines</w:t>
      </w:r>
      <w:r>
        <w:rPr>
          <w:rFonts w:ascii="Arial" w:hAnsi="Arial" w:cs="Arial"/>
        </w:rPr>
        <w:t xml:space="preserve"> </w:t>
      </w:r>
      <w:r w:rsidRPr="00AB4788">
        <w:rPr>
          <w:rFonts w:ascii="Arial" w:hAnsi="Arial" w:cs="Arial"/>
        </w:rPr>
        <w:t>that such proposed new location would create a geographic disbalance, it may, in the exercise of its sound discretion, deny such place-to-place transfer application.</w:t>
      </w:r>
    </w:p>
    <w:p w:rsidR="0088490D" w:rsidRDefault="0088490D" w:rsidP="00AB4788">
      <w:pPr>
        <w:spacing w:after="0" w:line="240" w:lineRule="auto"/>
        <w:ind w:firstLine="720"/>
        <w:jc w:val="both"/>
        <w:rPr>
          <w:rFonts w:ascii="Arial" w:hAnsi="Arial" w:cs="Arial"/>
        </w:rPr>
      </w:pPr>
    </w:p>
    <w:p w:rsidR="0088490D" w:rsidRPr="00AB4788" w:rsidRDefault="0088490D" w:rsidP="00AB4788">
      <w:pPr>
        <w:spacing w:after="0" w:line="240" w:lineRule="auto"/>
        <w:ind w:firstLine="720"/>
        <w:jc w:val="both"/>
        <w:rPr>
          <w:rFonts w:ascii="Arial" w:hAnsi="Arial" w:cs="Arial"/>
        </w:rPr>
      </w:pPr>
      <w:r w:rsidRPr="00AB4788">
        <w:rPr>
          <w:rFonts w:ascii="Arial" w:hAnsi="Arial" w:cs="Arial"/>
        </w:rPr>
        <w:t>a. Waiver of Requirements. The distance requirements from licensed premises as contained in this subsection may be waived by the Mayor and Council of the</w:t>
      </w:r>
      <w:r>
        <w:rPr>
          <w:rFonts w:ascii="Arial" w:hAnsi="Arial" w:cs="Arial"/>
        </w:rPr>
        <w:t xml:space="preserve"> </w:t>
      </w:r>
      <w:r w:rsidRPr="00AB4788">
        <w:rPr>
          <w:rFonts w:ascii="Arial" w:hAnsi="Arial" w:cs="Arial"/>
        </w:rPr>
        <w:t>Borough upon application to it by any licensee holding a Class C license for the sale of alcoholic beverages, after public hearing on such application. Notice of such</w:t>
      </w:r>
      <w:r>
        <w:rPr>
          <w:rFonts w:ascii="Arial" w:hAnsi="Arial" w:cs="Arial"/>
        </w:rPr>
        <w:t xml:space="preserve"> </w:t>
      </w:r>
      <w:r w:rsidRPr="00AB4788">
        <w:rPr>
          <w:rFonts w:ascii="Arial" w:hAnsi="Arial" w:cs="Arial"/>
        </w:rPr>
        <w:t>public hearing shall be published by the applicant in the official newspaper of the Borough at least fourteen (14) days prior to the scheduled public hearing. The license</w:t>
      </w:r>
      <w:r>
        <w:rPr>
          <w:rFonts w:ascii="Arial" w:hAnsi="Arial" w:cs="Arial"/>
        </w:rPr>
        <w:t xml:space="preserve"> </w:t>
      </w:r>
      <w:r w:rsidRPr="00AB4788">
        <w:rPr>
          <w:rFonts w:ascii="Arial" w:hAnsi="Arial" w:cs="Arial"/>
        </w:rPr>
        <w:t>shall have the burden of proof to establish good cause for the Mayor and Council to waive strict compliance and application of the minimum distance requirements. The</w:t>
      </w:r>
      <w:r>
        <w:rPr>
          <w:rFonts w:ascii="Arial" w:hAnsi="Arial" w:cs="Arial"/>
        </w:rPr>
        <w:t xml:space="preserve"> </w:t>
      </w:r>
      <w:r w:rsidRPr="00AB4788">
        <w:rPr>
          <w:rFonts w:ascii="Arial" w:hAnsi="Arial" w:cs="Arial"/>
        </w:rPr>
        <w:t>Mayor and Council may waive the requirements based upon a majority vote of the Governing Body and shall set forth its reasons to waive the distance requirements in</w:t>
      </w:r>
      <w:r>
        <w:rPr>
          <w:rFonts w:ascii="Arial" w:hAnsi="Arial" w:cs="Arial"/>
        </w:rPr>
        <w:t xml:space="preserve"> </w:t>
      </w:r>
      <w:r w:rsidRPr="00AB4788">
        <w:rPr>
          <w:rFonts w:ascii="Arial" w:hAnsi="Arial" w:cs="Arial"/>
        </w:rPr>
        <w:t>a written resolution made available for public inspection.</w:t>
      </w:r>
    </w:p>
    <w:p w:rsidR="0088490D" w:rsidRDefault="0088490D" w:rsidP="00AB4788">
      <w:pPr>
        <w:spacing w:after="0" w:line="240" w:lineRule="auto"/>
        <w:ind w:firstLine="720"/>
        <w:jc w:val="both"/>
        <w:rPr>
          <w:rFonts w:ascii="Arial" w:hAnsi="Arial" w:cs="Arial"/>
          <w:b/>
          <w:bCs/>
        </w:rPr>
      </w:pPr>
    </w:p>
    <w:p w:rsidR="0088490D" w:rsidRPr="003D6BE2" w:rsidRDefault="0088490D" w:rsidP="00AB4788">
      <w:pPr>
        <w:spacing w:after="0" w:line="240" w:lineRule="auto"/>
        <w:ind w:firstLine="720"/>
        <w:jc w:val="both"/>
        <w:rPr>
          <w:rFonts w:ascii="Arial" w:hAnsi="Arial" w:cs="Arial"/>
          <w:u w:val="single"/>
        </w:rPr>
      </w:pPr>
      <w:r w:rsidRPr="003D6BE2">
        <w:rPr>
          <w:rFonts w:ascii="Arial" w:hAnsi="Arial" w:cs="Arial"/>
          <w:u w:val="single"/>
        </w:rPr>
        <w:t>b.  This section and all requirements or restrictions herein shall not apply to plenary retail consumption licenses.</w:t>
      </w:r>
    </w:p>
    <w:p w:rsidR="0088490D" w:rsidRPr="00AB4788" w:rsidRDefault="0088490D" w:rsidP="00AB4788">
      <w:pPr>
        <w:spacing w:after="0" w:line="240" w:lineRule="auto"/>
        <w:ind w:firstLine="720"/>
        <w:jc w:val="both"/>
        <w:rPr>
          <w:rFonts w:ascii="Arial" w:hAnsi="Arial" w:cs="Arial"/>
          <w:b/>
          <w:bCs/>
        </w:rPr>
      </w:pPr>
    </w:p>
    <w:p w:rsidR="0088490D" w:rsidRPr="00CB1B45" w:rsidRDefault="0088490D" w:rsidP="00CE7CE2">
      <w:pPr>
        <w:spacing w:after="0" w:line="240" w:lineRule="auto"/>
        <w:ind w:firstLine="720"/>
        <w:jc w:val="both"/>
        <w:rPr>
          <w:rFonts w:ascii="Arial" w:hAnsi="Arial" w:cs="Arial"/>
        </w:rPr>
      </w:pPr>
      <w:r>
        <w:rPr>
          <w:rFonts w:ascii="Arial" w:hAnsi="Arial" w:cs="Arial"/>
          <w:b/>
          <w:bCs/>
        </w:rPr>
        <w:t>SECTION 2</w:t>
      </w:r>
      <w:r w:rsidRPr="00CB1B45">
        <w:rPr>
          <w:rFonts w:ascii="Arial" w:hAnsi="Arial" w:cs="Arial"/>
        </w:rPr>
        <w:t>.</w:t>
      </w:r>
      <w:r>
        <w:rPr>
          <w:rFonts w:ascii="Arial" w:hAnsi="Arial" w:cs="Arial"/>
        </w:rPr>
        <w:t xml:space="preserve"> </w:t>
      </w:r>
      <w:r w:rsidRPr="00CB1B45">
        <w:rPr>
          <w:rFonts w:ascii="Arial" w:hAnsi="Arial" w:cs="Arial"/>
        </w:rPr>
        <w:tab/>
        <w:t>All ordinances or parts of ordinances of the Borough of Bloomingdale inconsistent herewith are repealed to the extent of such inconsistency.</w:t>
      </w:r>
    </w:p>
    <w:p w:rsidR="0088490D" w:rsidRDefault="0088490D" w:rsidP="00CB1B45">
      <w:pPr>
        <w:spacing w:after="0" w:line="240" w:lineRule="auto"/>
        <w:jc w:val="both"/>
        <w:rPr>
          <w:rFonts w:ascii="Arial" w:hAnsi="Arial" w:cs="Arial"/>
        </w:rPr>
      </w:pPr>
    </w:p>
    <w:p w:rsidR="0088490D" w:rsidRPr="00CB1B45" w:rsidRDefault="0088490D" w:rsidP="00CB1B45">
      <w:pPr>
        <w:spacing w:after="0" w:line="240" w:lineRule="auto"/>
        <w:ind w:firstLine="720"/>
        <w:jc w:val="both"/>
        <w:rPr>
          <w:rFonts w:ascii="Arial" w:hAnsi="Arial" w:cs="Arial"/>
        </w:rPr>
      </w:pPr>
      <w:r w:rsidRPr="00CB1B45">
        <w:rPr>
          <w:rFonts w:ascii="Arial" w:hAnsi="Arial" w:cs="Arial"/>
          <w:b/>
          <w:bCs/>
        </w:rPr>
        <w:t xml:space="preserve">SECTION </w:t>
      </w:r>
      <w:r>
        <w:rPr>
          <w:rFonts w:ascii="Arial" w:hAnsi="Arial" w:cs="Arial"/>
          <w:b/>
          <w:bCs/>
        </w:rPr>
        <w:t>3</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88490D" w:rsidRDefault="0088490D" w:rsidP="00CB1B45">
      <w:pPr>
        <w:spacing w:after="0" w:line="240" w:lineRule="auto"/>
        <w:ind w:firstLine="720"/>
        <w:jc w:val="both"/>
        <w:rPr>
          <w:rFonts w:ascii="Arial" w:hAnsi="Arial" w:cs="Arial"/>
        </w:rPr>
      </w:pPr>
    </w:p>
    <w:p w:rsidR="0088490D" w:rsidRDefault="0088490D" w:rsidP="00CB1B45">
      <w:pPr>
        <w:spacing w:after="0" w:line="240" w:lineRule="auto"/>
        <w:ind w:firstLine="720"/>
        <w:jc w:val="both"/>
        <w:rPr>
          <w:rFonts w:ascii="Arial" w:hAnsi="Arial" w:cs="Arial"/>
        </w:rPr>
      </w:pPr>
      <w:r>
        <w:rPr>
          <w:rFonts w:ascii="Arial" w:hAnsi="Arial" w:cs="Arial"/>
          <w:b/>
          <w:bCs/>
        </w:rPr>
        <w:t>SECTION 4</w:t>
      </w:r>
      <w:r w:rsidRPr="00CB1B45">
        <w:rPr>
          <w:rFonts w:ascii="Arial" w:hAnsi="Arial" w:cs="Arial"/>
        </w:rPr>
        <w:t>.</w:t>
      </w:r>
      <w:r w:rsidRPr="00CB1B45">
        <w:rPr>
          <w:rFonts w:ascii="Arial" w:hAnsi="Arial" w:cs="Arial"/>
        </w:rPr>
        <w:tab/>
        <w:t>This law shall take effect immediately upon final passage, approval and publication as required by law.</w:t>
      </w:r>
    </w:p>
    <w:p w:rsidR="0088490D" w:rsidRDefault="0088490D" w:rsidP="00CB1B45">
      <w:pPr>
        <w:spacing w:after="0" w:line="240" w:lineRule="auto"/>
        <w:ind w:firstLine="720"/>
        <w:jc w:val="both"/>
        <w:rPr>
          <w:rFonts w:ascii="Arial" w:hAnsi="Arial" w:cs="Arial"/>
        </w:rPr>
      </w:pPr>
    </w:p>
    <w:p w:rsidR="0088490D" w:rsidRPr="00035864" w:rsidRDefault="0088490D" w:rsidP="00CB1B45">
      <w:pPr>
        <w:spacing w:after="0" w:line="240" w:lineRule="auto"/>
        <w:ind w:firstLine="720"/>
        <w:jc w:val="both"/>
        <w:rPr>
          <w:rFonts w:ascii="Times New Roman" w:hAnsi="Times New Roman" w:cs="Times New Roman"/>
          <w:sz w:val="24"/>
          <w:szCs w:val="24"/>
        </w:rPr>
      </w:pPr>
    </w:p>
    <w:p w:rsidR="0088490D" w:rsidRPr="00035864" w:rsidRDefault="0088490D" w:rsidP="00035864">
      <w:pPr>
        <w:widowControl w:val="0"/>
        <w:autoSpaceDE w:val="0"/>
        <w:autoSpaceDN w:val="0"/>
        <w:adjustRightInd w:val="0"/>
        <w:jc w:val="center"/>
        <w:rPr>
          <w:rFonts w:ascii="Times New Roman" w:hAnsi="Times New Roman" w:cs="Times New Roman"/>
          <w:sz w:val="24"/>
          <w:szCs w:val="24"/>
          <w:u w:val="single"/>
        </w:rPr>
      </w:pPr>
      <w:r w:rsidRPr="00035864">
        <w:rPr>
          <w:rFonts w:ascii="Times New Roman" w:hAnsi="Times New Roman" w:cs="Times New Roman"/>
          <w:b/>
          <w:bCs/>
          <w:sz w:val="24"/>
          <w:szCs w:val="24"/>
          <w:u w:val="single"/>
        </w:rPr>
        <w:t>PUBLIC NOTICE</w:t>
      </w:r>
    </w:p>
    <w:p w:rsidR="0088490D" w:rsidRPr="00035864" w:rsidRDefault="0088490D" w:rsidP="00035864">
      <w:pPr>
        <w:widowControl w:val="0"/>
        <w:autoSpaceDE w:val="0"/>
        <w:autoSpaceDN w:val="0"/>
        <w:adjustRightInd w:val="0"/>
        <w:rPr>
          <w:rFonts w:ascii="Times New Roman" w:hAnsi="Times New Roman" w:cs="Times New Roman"/>
          <w:sz w:val="24"/>
          <w:szCs w:val="24"/>
        </w:rPr>
      </w:pPr>
      <w:r w:rsidRPr="00035864">
        <w:rPr>
          <w:rFonts w:ascii="Times New Roman" w:hAnsi="Times New Roman" w:cs="Times New Roman"/>
          <w:sz w:val="24"/>
          <w:szCs w:val="24"/>
        </w:rPr>
        <w:t>NOTICE IS HEREBY GIVEN, that the above Ordinance was introduced and passed on first reading at the regular meeting of the Borough of Bloomingdale, County of Passaic, State of New Jersey held in</w:t>
      </w:r>
      <w:r>
        <w:rPr>
          <w:rFonts w:ascii="Times New Roman" w:hAnsi="Times New Roman" w:cs="Times New Roman"/>
          <w:sz w:val="24"/>
          <w:szCs w:val="24"/>
        </w:rPr>
        <w:t xml:space="preserve"> the Municipal Building on the 14</w:t>
      </w:r>
      <w:r w:rsidRPr="00035864">
        <w:rPr>
          <w:rFonts w:ascii="Times New Roman" w:hAnsi="Times New Roman" w:cs="Times New Roman"/>
          <w:sz w:val="24"/>
          <w:szCs w:val="24"/>
        </w:rPr>
        <w:t>th day of  Ma</w:t>
      </w:r>
      <w:r>
        <w:rPr>
          <w:rFonts w:ascii="Times New Roman" w:hAnsi="Times New Roman" w:cs="Times New Roman"/>
          <w:sz w:val="24"/>
          <w:szCs w:val="24"/>
        </w:rPr>
        <w:t>y 2013</w:t>
      </w:r>
      <w:r w:rsidRPr="00035864">
        <w:rPr>
          <w:rFonts w:ascii="Times New Roman" w:hAnsi="Times New Roman" w:cs="Times New Roman"/>
          <w:sz w:val="24"/>
          <w:szCs w:val="24"/>
        </w:rPr>
        <w:t xml:space="preserve">, and the same shall come up for final passage at the regular meeting of the Mayor and </w:t>
      </w:r>
      <w:r>
        <w:rPr>
          <w:rFonts w:ascii="Times New Roman" w:hAnsi="Times New Roman" w:cs="Times New Roman"/>
          <w:sz w:val="24"/>
          <w:szCs w:val="24"/>
        </w:rPr>
        <w:t>Council to be held on the  28</w:t>
      </w:r>
      <w:r w:rsidRPr="00035864">
        <w:rPr>
          <w:rFonts w:ascii="Times New Roman" w:hAnsi="Times New Roman" w:cs="Times New Roman"/>
          <w:sz w:val="24"/>
          <w:szCs w:val="24"/>
          <w:vertAlign w:val="superscript"/>
        </w:rPr>
        <w:t>th</w:t>
      </w:r>
      <w:r>
        <w:rPr>
          <w:rFonts w:ascii="Times New Roman" w:hAnsi="Times New Roman" w:cs="Times New Roman"/>
          <w:sz w:val="24"/>
          <w:szCs w:val="24"/>
        </w:rPr>
        <w:t xml:space="preserve"> day of  May, 2013, at 7:3</w:t>
      </w:r>
      <w:r w:rsidRPr="00035864">
        <w:rPr>
          <w:rFonts w:ascii="Times New Roman" w:hAnsi="Times New Roman" w:cs="Times New Roman"/>
          <w:sz w:val="24"/>
          <w:szCs w:val="24"/>
        </w:rPr>
        <w:t>0 P.M., at the Bloomingdale Municipal Building, at which time  any persons interested shall be given the opportunity to be heard concerning said Ordinance.</w:t>
      </w:r>
    </w:p>
    <w:p w:rsidR="0088490D" w:rsidRPr="00035864" w:rsidRDefault="0088490D" w:rsidP="00035864">
      <w:pPr>
        <w:widowControl w:val="0"/>
        <w:autoSpaceDE w:val="0"/>
        <w:autoSpaceDN w:val="0"/>
        <w:adjustRightInd w:val="0"/>
        <w:rPr>
          <w:rFonts w:ascii="Times New Roman" w:hAnsi="Times New Roman" w:cs="Times New Roman"/>
          <w:sz w:val="24"/>
          <w:szCs w:val="24"/>
        </w:rPr>
      </w:pPr>
      <w:r w:rsidRPr="00035864">
        <w:rPr>
          <w:rFonts w:ascii="Times New Roman" w:hAnsi="Times New Roman" w:cs="Times New Roman"/>
          <w:sz w:val="24"/>
          <w:szCs w:val="24"/>
        </w:rPr>
        <w:tab/>
      </w:r>
      <w:r w:rsidRPr="00035864">
        <w:rPr>
          <w:rFonts w:ascii="Times New Roman" w:hAnsi="Times New Roman" w:cs="Times New Roman"/>
          <w:sz w:val="24"/>
          <w:szCs w:val="24"/>
        </w:rPr>
        <w:tab/>
      </w:r>
    </w:p>
    <w:p w:rsidR="0088490D" w:rsidRPr="00035864" w:rsidRDefault="0088490D" w:rsidP="00035864">
      <w:pPr>
        <w:widowControl w:val="0"/>
        <w:autoSpaceDE w:val="0"/>
        <w:autoSpaceDN w:val="0"/>
        <w:adjustRightInd w:val="0"/>
        <w:rPr>
          <w:rFonts w:ascii="Times New Roman" w:hAnsi="Times New Roman" w:cs="Times New Roman"/>
          <w:sz w:val="24"/>
          <w:szCs w:val="24"/>
        </w:rPr>
      </w:pPr>
    </w:p>
    <w:p w:rsidR="0088490D" w:rsidRPr="00035864" w:rsidRDefault="0088490D" w:rsidP="00035864">
      <w:pPr>
        <w:widowControl w:val="0"/>
        <w:autoSpaceDE w:val="0"/>
        <w:autoSpaceDN w:val="0"/>
        <w:adjustRightInd w:val="0"/>
        <w:rPr>
          <w:rFonts w:ascii="Times New Roman" w:hAnsi="Times New Roman" w:cs="Times New Roman"/>
          <w:sz w:val="24"/>
          <w:szCs w:val="24"/>
        </w:rPr>
      </w:pPr>
      <w:r w:rsidRPr="00035864">
        <w:rPr>
          <w:rFonts w:ascii="Times New Roman" w:hAnsi="Times New Roman" w:cs="Times New Roman"/>
          <w:sz w:val="24"/>
          <w:szCs w:val="24"/>
        </w:rPr>
        <w:t xml:space="preserve">______________________________   </w:t>
      </w:r>
      <w:r w:rsidRPr="00035864">
        <w:rPr>
          <w:rFonts w:ascii="Times New Roman" w:hAnsi="Times New Roman" w:cs="Times New Roman"/>
          <w:sz w:val="24"/>
          <w:szCs w:val="24"/>
        </w:rPr>
        <w:tab/>
      </w:r>
    </w:p>
    <w:p w:rsidR="0088490D" w:rsidRDefault="0088490D" w:rsidP="00035864">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Jane McCarthy, RMC</w:t>
      </w:r>
    </w:p>
    <w:p w:rsidR="0088490D" w:rsidRPr="00035864" w:rsidRDefault="0088490D" w:rsidP="00035864">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Municipal Clerk</w:t>
      </w:r>
    </w:p>
    <w:p w:rsidR="0088490D" w:rsidRDefault="0088490D" w:rsidP="00035864">
      <w:pPr>
        <w:rPr>
          <w:u w:val="single"/>
        </w:rPr>
      </w:pPr>
    </w:p>
    <w:p w:rsidR="0088490D" w:rsidRDefault="0088490D" w:rsidP="00035864"/>
    <w:p w:rsidR="0088490D" w:rsidRDefault="0088490D" w:rsidP="00035864"/>
    <w:p w:rsidR="0088490D" w:rsidRDefault="0088490D" w:rsidP="00CB1B45">
      <w:pPr>
        <w:spacing w:after="0" w:line="240" w:lineRule="auto"/>
        <w:ind w:firstLine="720"/>
        <w:jc w:val="both"/>
        <w:rPr>
          <w:rFonts w:ascii="Arial" w:hAnsi="Arial" w:cs="Arial"/>
        </w:rPr>
      </w:pPr>
    </w:p>
    <w:sectPr w:rsidR="0088490D" w:rsidSect="00287B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1B45"/>
    <w:rsid w:val="000209F4"/>
    <w:rsid w:val="00035864"/>
    <w:rsid w:val="000411E2"/>
    <w:rsid w:val="000A3C5B"/>
    <w:rsid w:val="000A6C56"/>
    <w:rsid w:val="001119C6"/>
    <w:rsid w:val="001B3B7E"/>
    <w:rsid w:val="002077F3"/>
    <w:rsid w:val="00245F99"/>
    <w:rsid w:val="00287B98"/>
    <w:rsid w:val="00293228"/>
    <w:rsid w:val="002E3CF9"/>
    <w:rsid w:val="00336E30"/>
    <w:rsid w:val="00355CF7"/>
    <w:rsid w:val="0036309E"/>
    <w:rsid w:val="003D6BE2"/>
    <w:rsid w:val="004B1C9F"/>
    <w:rsid w:val="004E2613"/>
    <w:rsid w:val="005C3B43"/>
    <w:rsid w:val="006B1413"/>
    <w:rsid w:val="007C31C1"/>
    <w:rsid w:val="00874061"/>
    <w:rsid w:val="0088490D"/>
    <w:rsid w:val="008A08BC"/>
    <w:rsid w:val="008E4019"/>
    <w:rsid w:val="0095690B"/>
    <w:rsid w:val="00983CA0"/>
    <w:rsid w:val="009B350F"/>
    <w:rsid w:val="00A86FE0"/>
    <w:rsid w:val="00AB4788"/>
    <w:rsid w:val="00B1161F"/>
    <w:rsid w:val="00C67A72"/>
    <w:rsid w:val="00C77EFC"/>
    <w:rsid w:val="00CB15B1"/>
    <w:rsid w:val="00CB1B45"/>
    <w:rsid w:val="00CD1726"/>
    <w:rsid w:val="00CE7CE2"/>
    <w:rsid w:val="00D008DB"/>
    <w:rsid w:val="00E82D38"/>
    <w:rsid w:val="00F47330"/>
    <w:rsid w:val="00FA34B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B7E"/>
    <w:pPr>
      <w:spacing w:after="200" w:line="276" w:lineRule="auto"/>
    </w:pPr>
    <w:rPr>
      <w:rFonts w:cs="Calibri"/>
    </w:rPr>
  </w:style>
  <w:style w:type="paragraph" w:styleId="Heading3">
    <w:name w:val="heading 3"/>
    <w:basedOn w:val="Normal"/>
    <w:link w:val="Heading3Char"/>
    <w:uiPriority w:val="99"/>
    <w:qFormat/>
    <w:rsid w:val="00245F99"/>
    <w:pPr>
      <w:keepNext/>
      <w:spacing w:after="0" w:line="280" w:lineRule="atLeast"/>
      <w:ind w:left="840" w:hanging="840"/>
      <w:jc w:val="both"/>
      <w:outlineLvl w:val="2"/>
    </w:pPr>
    <w:rPr>
      <w:rFonts w:ascii="Times" w:eastAsia="Times New Roman" w:hAnsi="Times" w:cs="Times"/>
      <w:b/>
      <w:bCs/>
      <w:sz w:val="24"/>
      <w:szCs w:val="24"/>
    </w:rPr>
  </w:style>
  <w:style w:type="paragraph" w:styleId="Heading4">
    <w:name w:val="heading 4"/>
    <w:basedOn w:val="Normal"/>
    <w:next w:val="Normal"/>
    <w:link w:val="Heading4Char"/>
    <w:uiPriority w:val="99"/>
    <w:qFormat/>
    <w:rsid w:val="000A3C5B"/>
    <w:pPr>
      <w:keepNext/>
      <w:keepLines/>
      <w:spacing w:before="200" w:after="0"/>
      <w:outlineLvl w:val="3"/>
    </w:pPr>
    <w:rPr>
      <w:rFonts w:ascii="Cambria" w:eastAsia="Times New Roman" w:hAnsi="Cambria" w:cs="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245F99"/>
    <w:rPr>
      <w:rFonts w:ascii="Times" w:hAnsi="Times" w:cs="Times"/>
      <w:b/>
      <w:bCs/>
      <w:sz w:val="24"/>
      <w:szCs w:val="24"/>
    </w:rPr>
  </w:style>
  <w:style w:type="character" w:customStyle="1" w:styleId="Heading4Char">
    <w:name w:val="Heading 4 Char"/>
    <w:basedOn w:val="DefaultParagraphFont"/>
    <w:link w:val="Heading4"/>
    <w:uiPriority w:val="99"/>
    <w:semiHidden/>
    <w:locked/>
    <w:rsid w:val="000A3C5B"/>
    <w:rPr>
      <w:rFonts w:ascii="Cambria" w:hAnsi="Cambria" w:cs="Cambria"/>
      <w:b/>
      <w:bCs/>
      <w:i/>
      <w:iCs/>
      <w:color w:val="4F81BD"/>
    </w:rPr>
  </w:style>
  <w:style w:type="character" w:styleId="CommentReference">
    <w:name w:val="annotation reference"/>
    <w:basedOn w:val="DefaultParagraphFont"/>
    <w:uiPriority w:val="99"/>
    <w:semiHidden/>
    <w:rsid w:val="004E2613"/>
    <w:rPr>
      <w:sz w:val="16"/>
      <w:szCs w:val="16"/>
    </w:rPr>
  </w:style>
  <w:style w:type="paragraph" w:styleId="CommentText">
    <w:name w:val="annotation text"/>
    <w:basedOn w:val="Normal"/>
    <w:link w:val="CommentTextChar"/>
    <w:uiPriority w:val="99"/>
    <w:semiHidden/>
    <w:rsid w:val="004E261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E2613"/>
    <w:rPr>
      <w:sz w:val="20"/>
      <w:szCs w:val="20"/>
    </w:rPr>
  </w:style>
  <w:style w:type="paragraph" w:styleId="CommentSubject">
    <w:name w:val="annotation subject"/>
    <w:basedOn w:val="CommentText"/>
    <w:next w:val="CommentText"/>
    <w:link w:val="CommentSubjectChar"/>
    <w:uiPriority w:val="99"/>
    <w:semiHidden/>
    <w:rsid w:val="004E2613"/>
    <w:rPr>
      <w:b/>
      <w:bCs/>
    </w:rPr>
  </w:style>
  <w:style w:type="character" w:customStyle="1" w:styleId="CommentSubjectChar">
    <w:name w:val="Comment Subject Char"/>
    <w:basedOn w:val="CommentTextChar"/>
    <w:link w:val="CommentSubject"/>
    <w:uiPriority w:val="99"/>
    <w:semiHidden/>
    <w:locked/>
    <w:rsid w:val="004E2613"/>
    <w:rPr>
      <w:b/>
      <w:bCs/>
    </w:rPr>
  </w:style>
  <w:style w:type="paragraph" w:styleId="BalloonText">
    <w:name w:val="Balloon Text"/>
    <w:basedOn w:val="Normal"/>
    <w:link w:val="BalloonTextChar"/>
    <w:uiPriority w:val="99"/>
    <w:semiHidden/>
    <w:rsid w:val="004E2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2613"/>
    <w:rPr>
      <w:rFonts w:ascii="Tahoma" w:hAnsi="Tahoma" w:cs="Tahoma"/>
      <w:sz w:val="16"/>
      <w:szCs w:val="16"/>
    </w:rPr>
  </w:style>
  <w:style w:type="paragraph" w:customStyle="1" w:styleId="HolmdelIndenta">
    <w:name w:val="Holmdel Indent a."/>
    <w:basedOn w:val="Normal"/>
    <w:uiPriority w:val="99"/>
    <w:rsid w:val="00245F99"/>
    <w:pPr>
      <w:spacing w:after="160" w:line="280" w:lineRule="atLeast"/>
      <w:jc w:val="both"/>
    </w:pPr>
    <w:rPr>
      <w:rFonts w:ascii="Times" w:eastAsia="Times New Roman" w:hAnsi="Times" w:cs="Times"/>
      <w:sz w:val="24"/>
      <w:szCs w:val="24"/>
    </w:rPr>
  </w:style>
  <w:style w:type="paragraph" w:customStyle="1" w:styleId="HolmdelFormat">
    <w:name w:val="Holmdel Format"/>
    <w:basedOn w:val="Normal"/>
    <w:uiPriority w:val="99"/>
    <w:rsid w:val="00245F99"/>
    <w:pPr>
      <w:spacing w:after="0" w:line="280" w:lineRule="atLeast"/>
      <w:jc w:val="both"/>
    </w:pPr>
    <w:rPr>
      <w:rFonts w:ascii="Times" w:eastAsia="Times New Roman" w:hAnsi="Times" w:cs="Times"/>
      <w:sz w:val="24"/>
      <w:szCs w:val="24"/>
    </w:rPr>
  </w:style>
  <w:style w:type="paragraph" w:customStyle="1" w:styleId="HolmdelFormat8">
    <w:name w:val="Holmdel Format +8"/>
    <w:basedOn w:val="Normal"/>
    <w:uiPriority w:val="99"/>
    <w:rsid w:val="00245F99"/>
    <w:pPr>
      <w:spacing w:after="160" w:line="280" w:lineRule="atLeast"/>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8640615">
      <w:marLeft w:val="0"/>
      <w:marRight w:val="0"/>
      <w:marTop w:val="0"/>
      <w:marBottom w:val="0"/>
      <w:divBdr>
        <w:top w:val="none" w:sz="0" w:space="0" w:color="auto"/>
        <w:left w:val="none" w:sz="0" w:space="0" w:color="auto"/>
        <w:bottom w:val="none" w:sz="0" w:space="0" w:color="auto"/>
        <w:right w:val="none" w:sz="0" w:space="0" w:color="auto"/>
      </w:divBdr>
    </w:div>
    <w:div w:id="168640616">
      <w:marLeft w:val="0"/>
      <w:marRight w:val="0"/>
      <w:marTop w:val="0"/>
      <w:marBottom w:val="0"/>
      <w:divBdr>
        <w:top w:val="none" w:sz="0" w:space="0" w:color="auto"/>
        <w:left w:val="none" w:sz="0" w:space="0" w:color="auto"/>
        <w:bottom w:val="none" w:sz="0" w:space="0" w:color="auto"/>
        <w:right w:val="none" w:sz="0" w:space="0" w:color="auto"/>
      </w:divBdr>
    </w:div>
    <w:div w:id="168640617">
      <w:marLeft w:val="0"/>
      <w:marRight w:val="0"/>
      <w:marTop w:val="0"/>
      <w:marBottom w:val="0"/>
      <w:divBdr>
        <w:top w:val="none" w:sz="0" w:space="0" w:color="auto"/>
        <w:left w:val="none" w:sz="0" w:space="0" w:color="auto"/>
        <w:bottom w:val="none" w:sz="0" w:space="0" w:color="auto"/>
        <w:right w:val="none" w:sz="0" w:space="0" w:color="auto"/>
      </w:divBdr>
    </w:div>
    <w:div w:id="168640618">
      <w:marLeft w:val="0"/>
      <w:marRight w:val="0"/>
      <w:marTop w:val="0"/>
      <w:marBottom w:val="0"/>
      <w:divBdr>
        <w:top w:val="none" w:sz="0" w:space="0" w:color="auto"/>
        <w:left w:val="none" w:sz="0" w:space="0" w:color="auto"/>
        <w:bottom w:val="none" w:sz="0" w:space="0" w:color="auto"/>
        <w:right w:val="none" w:sz="0" w:space="0" w:color="auto"/>
      </w:divBdr>
    </w:div>
    <w:div w:id="168640621">
      <w:marLeft w:val="0"/>
      <w:marRight w:val="0"/>
      <w:marTop w:val="0"/>
      <w:marBottom w:val="0"/>
      <w:divBdr>
        <w:top w:val="none" w:sz="0" w:space="0" w:color="auto"/>
        <w:left w:val="none" w:sz="0" w:space="0" w:color="auto"/>
        <w:bottom w:val="none" w:sz="0" w:space="0" w:color="auto"/>
        <w:right w:val="none" w:sz="0" w:space="0" w:color="auto"/>
      </w:divBdr>
    </w:div>
    <w:div w:id="168640622">
      <w:marLeft w:val="0"/>
      <w:marRight w:val="0"/>
      <w:marTop w:val="0"/>
      <w:marBottom w:val="0"/>
      <w:divBdr>
        <w:top w:val="none" w:sz="0" w:space="0" w:color="auto"/>
        <w:left w:val="none" w:sz="0" w:space="0" w:color="auto"/>
        <w:bottom w:val="none" w:sz="0" w:space="0" w:color="auto"/>
        <w:right w:val="none" w:sz="0" w:space="0" w:color="auto"/>
      </w:divBdr>
    </w:div>
    <w:div w:id="168640624">
      <w:marLeft w:val="360"/>
      <w:marRight w:val="360"/>
      <w:marTop w:val="360"/>
      <w:marBottom w:val="360"/>
      <w:divBdr>
        <w:top w:val="none" w:sz="0" w:space="0" w:color="auto"/>
        <w:left w:val="none" w:sz="0" w:space="0" w:color="auto"/>
        <w:bottom w:val="none" w:sz="0" w:space="0" w:color="auto"/>
        <w:right w:val="none" w:sz="0" w:space="0" w:color="auto"/>
      </w:divBdr>
      <w:divsChild>
        <w:div w:id="168640612">
          <w:marLeft w:val="0"/>
          <w:marRight w:val="0"/>
          <w:marTop w:val="0"/>
          <w:marBottom w:val="0"/>
          <w:divBdr>
            <w:top w:val="none" w:sz="0" w:space="0" w:color="auto"/>
            <w:left w:val="none" w:sz="0" w:space="0" w:color="auto"/>
            <w:bottom w:val="none" w:sz="0" w:space="0" w:color="auto"/>
            <w:right w:val="none" w:sz="0" w:space="0" w:color="auto"/>
          </w:divBdr>
          <w:divsChild>
            <w:div w:id="168640611">
              <w:marLeft w:val="0"/>
              <w:marRight w:val="0"/>
              <w:marTop w:val="0"/>
              <w:marBottom w:val="0"/>
              <w:divBdr>
                <w:top w:val="none" w:sz="0" w:space="0" w:color="auto"/>
                <w:left w:val="none" w:sz="0" w:space="0" w:color="auto"/>
                <w:bottom w:val="none" w:sz="0" w:space="0" w:color="auto"/>
                <w:right w:val="none" w:sz="0" w:space="0" w:color="auto"/>
              </w:divBdr>
              <w:divsChild>
                <w:div w:id="168640623">
                  <w:marLeft w:val="0"/>
                  <w:marRight w:val="0"/>
                  <w:marTop w:val="0"/>
                  <w:marBottom w:val="0"/>
                  <w:divBdr>
                    <w:top w:val="none" w:sz="0" w:space="0" w:color="auto"/>
                    <w:left w:val="none" w:sz="0" w:space="0" w:color="auto"/>
                    <w:bottom w:val="none" w:sz="0" w:space="0" w:color="auto"/>
                    <w:right w:val="none" w:sz="0" w:space="0" w:color="auto"/>
                  </w:divBdr>
                  <w:divsChild>
                    <w:div w:id="168640613">
                      <w:marLeft w:val="0"/>
                      <w:marRight w:val="0"/>
                      <w:marTop w:val="0"/>
                      <w:marBottom w:val="0"/>
                      <w:divBdr>
                        <w:top w:val="none" w:sz="0" w:space="0" w:color="auto"/>
                        <w:left w:val="none" w:sz="0" w:space="0" w:color="auto"/>
                        <w:bottom w:val="none" w:sz="0" w:space="0" w:color="auto"/>
                        <w:right w:val="none" w:sz="0" w:space="0" w:color="auto"/>
                      </w:divBdr>
                      <w:divsChild>
                        <w:div w:id="168640610">
                          <w:marLeft w:val="0"/>
                          <w:marRight w:val="0"/>
                          <w:marTop w:val="0"/>
                          <w:marBottom w:val="0"/>
                          <w:divBdr>
                            <w:top w:val="none" w:sz="0" w:space="0" w:color="auto"/>
                            <w:left w:val="none" w:sz="0" w:space="0" w:color="auto"/>
                            <w:bottom w:val="none" w:sz="0" w:space="0" w:color="auto"/>
                            <w:right w:val="none" w:sz="0" w:space="0" w:color="auto"/>
                          </w:divBdr>
                          <w:divsChild>
                            <w:div w:id="168640608">
                              <w:marLeft w:val="0"/>
                              <w:marRight w:val="0"/>
                              <w:marTop w:val="240"/>
                              <w:marBottom w:val="0"/>
                              <w:divBdr>
                                <w:top w:val="none" w:sz="0" w:space="0" w:color="auto"/>
                                <w:left w:val="none" w:sz="0" w:space="0" w:color="auto"/>
                                <w:bottom w:val="none" w:sz="0" w:space="0" w:color="auto"/>
                                <w:right w:val="none" w:sz="0" w:space="0" w:color="auto"/>
                              </w:divBdr>
                              <w:divsChild>
                                <w:div w:id="168640609">
                                  <w:marLeft w:val="480"/>
                                  <w:marRight w:val="0"/>
                                  <w:marTop w:val="240"/>
                                  <w:marBottom w:val="0"/>
                                  <w:divBdr>
                                    <w:top w:val="none" w:sz="0" w:space="0" w:color="auto"/>
                                    <w:left w:val="none" w:sz="0" w:space="0" w:color="auto"/>
                                    <w:bottom w:val="none" w:sz="0" w:space="0" w:color="auto"/>
                                    <w:right w:val="none" w:sz="0" w:space="0" w:color="auto"/>
                                  </w:divBdr>
                                </w:div>
                                <w:div w:id="168640614">
                                  <w:marLeft w:val="240"/>
                                  <w:marRight w:val="0"/>
                                  <w:marTop w:val="240"/>
                                  <w:marBottom w:val="0"/>
                                  <w:divBdr>
                                    <w:top w:val="none" w:sz="0" w:space="0" w:color="auto"/>
                                    <w:left w:val="none" w:sz="0" w:space="0" w:color="auto"/>
                                    <w:bottom w:val="none" w:sz="0" w:space="0" w:color="auto"/>
                                    <w:right w:val="none" w:sz="0" w:space="0" w:color="auto"/>
                                  </w:divBdr>
                                </w:div>
                                <w:div w:id="168640619">
                                  <w:marLeft w:val="480"/>
                                  <w:marRight w:val="0"/>
                                  <w:marTop w:val="240"/>
                                  <w:marBottom w:val="0"/>
                                  <w:divBdr>
                                    <w:top w:val="none" w:sz="0" w:space="0" w:color="auto"/>
                                    <w:left w:val="none" w:sz="0" w:space="0" w:color="auto"/>
                                    <w:bottom w:val="none" w:sz="0" w:space="0" w:color="auto"/>
                                    <w:right w:val="none" w:sz="0" w:space="0" w:color="auto"/>
                                  </w:divBdr>
                                </w:div>
                                <w:div w:id="168640620">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6406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577</Words>
  <Characters>3295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____-2013</dc:title>
  <dc:subject/>
  <dc:creator>Tracy</dc:creator>
  <cp:keywords/>
  <dc:description/>
  <cp:lastModifiedBy>Jane McCarthy</cp:lastModifiedBy>
  <cp:revision>2</cp:revision>
  <cp:lastPrinted>2013-05-15T13:25:00Z</cp:lastPrinted>
  <dcterms:created xsi:type="dcterms:W3CDTF">2013-05-15T13:25:00Z</dcterms:created>
  <dcterms:modified xsi:type="dcterms:W3CDTF">2013-05-15T13:25:00Z</dcterms:modified>
</cp:coreProperties>
</file>