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6F7F5" w14:textId="56C263E8" w:rsidR="00062C02" w:rsidRDefault="00B20304" w:rsidP="00062C02">
      <w:pPr>
        <w:pStyle w:val="Style1"/>
        <w:tabs>
          <w:tab w:val="right" w:pos="5865"/>
        </w:tabs>
        <w:kinsoku w:val="0"/>
        <w:autoSpaceDE/>
        <w:autoSpaceDN/>
        <w:adjustRightInd/>
        <w:spacing w:line="206" w:lineRule="auto"/>
        <w:ind w:left="3456"/>
        <w:rPr>
          <w:rStyle w:val="CharacterStyle2"/>
          <w:rFonts w:ascii="Arial" w:hAnsi="Arial" w:cs="Arial"/>
          <w:b/>
          <w:bCs/>
          <w:sz w:val="23"/>
          <w:szCs w:val="23"/>
        </w:rPr>
      </w:pPr>
      <w:r>
        <w:rPr>
          <w:rStyle w:val="CharacterStyle2"/>
          <w:rFonts w:ascii="Arial" w:hAnsi="Arial" w:cs="Arial"/>
          <w:b/>
          <w:bCs/>
          <w:sz w:val="23"/>
          <w:szCs w:val="23"/>
        </w:rPr>
        <w:t>ORDINANCE</w:t>
      </w:r>
      <w:r w:rsidR="008108B1">
        <w:rPr>
          <w:rStyle w:val="CharacterStyle2"/>
          <w:rFonts w:ascii="Arial" w:hAnsi="Arial" w:cs="Arial"/>
          <w:b/>
          <w:bCs/>
          <w:sz w:val="23"/>
          <w:szCs w:val="23"/>
        </w:rPr>
        <w:t xml:space="preserve"> NO. 9</w:t>
      </w:r>
      <w:r>
        <w:rPr>
          <w:rStyle w:val="CharacterStyle2"/>
          <w:rFonts w:ascii="Arial" w:hAnsi="Arial" w:cs="Arial"/>
          <w:b/>
          <w:bCs/>
          <w:sz w:val="23"/>
          <w:szCs w:val="23"/>
        </w:rPr>
        <w:tab/>
        <w:t>-2021</w:t>
      </w:r>
    </w:p>
    <w:p w14:paraId="6A6325C7" w14:textId="77777777" w:rsidR="00062C02" w:rsidRDefault="00062C02" w:rsidP="00062C02">
      <w:pPr>
        <w:pStyle w:val="Style1"/>
        <w:kinsoku w:val="0"/>
        <w:autoSpaceDE/>
        <w:autoSpaceDN/>
        <w:adjustRightInd/>
        <w:jc w:val="center"/>
        <w:rPr>
          <w:rStyle w:val="CharacterStyle2"/>
          <w:rFonts w:ascii="Arial" w:hAnsi="Arial" w:cs="Arial"/>
          <w:b/>
          <w:bCs/>
          <w:spacing w:val="-6"/>
          <w:sz w:val="23"/>
          <w:szCs w:val="23"/>
        </w:rPr>
      </w:pPr>
      <w:r>
        <w:rPr>
          <w:rStyle w:val="CharacterStyle2"/>
          <w:rFonts w:ascii="Arial" w:hAnsi="Arial" w:cs="Arial"/>
          <w:b/>
          <w:bCs/>
          <w:spacing w:val="-6"/>
          <w:sz w:val="23"/>
          <w:szCs w:val="23"/>
        </w:rPr>
        <w:t>OF THE GOVERNING BODY</w:t>
      </w:r>
      <w:r>
        <w:rPr>
          <w:rStyle w:val="CharacterStyle2"/>
          <w:rFonts w:ascii="Arial" w:hAnsi="Arial" w:cs="Arial"/>
          <w:b/>
          <w:bCs/>
          <w:spacing w:val="-6"/>
          <w:sz w:val="23"/>
          <w:szCs w:val="23"/>
        </w:rPr>
        <w:br/>
        <w:t>OF THE BOROUGH OF BLOOMINGALE</w:t>
      </w:r>
    </w:p>
    <w:p w14:paraId="69B81F3E" w14:textId="0CEDDC2A" w:rsidR="001D00F5" w:rsidRDefault="00062C02" w:rsidP="00062C02">
      <w:pPr>
        <w:pStyle w:val="Style1"/>
        <w:kinsoku w:val="0"/>
        <w:autoSpaceDE/>
        <w:autoSpaceDN/>
        <w:adjustRightInd/>
        <w:spacing w:before="252"/>
        <w:jc w:val="center"/>
        <w:rPr>
          <w:rStyle w:val="CharacterStyle2"/>
          <w:rFonts w:ascii="Arial" w:hAnsi="Arial" w:cs="Arial"/>
          <w:b/>
          <w:bCs/>
          <w:spacing w:val="-6"/>
          <w:sz w:val="23"/>
          <w:szCs w:val="23"/>
        </w:rPr>
      </w:pPr>
      <w:r>
        <w:rPr>
          <w:rStyle w:val="CharacterStyle2"/>
          <w:rFonts w:ascii="Arial" w:hAnsi="Arial" w:cs="Arial"/>
          <w:b/>
          <w:bCs/>
          <w:spacing w:val="-6"/>
          <w:sz w:val="23"/>
          <w:szCs w:val="23"/>
        </w:rPr>
        <w:t>AN ORDINANCE OF THE BOROUGH OF BLOOMINGDALE, IN THE COUNTY</w:t>
      </w:r>
      <w:r>
        <w:rPr>
          <w:rStyle w:val="CharacterStyle2"/>
          <w:rFonts w:ascii="Arial" w:hAnsi="Arial" w:cs="Arial"/>
          <w:b/>
          <w:bCs/>
          <w:spacing w:val="-6"/>
          <w:sz w:val="23"/>
          <w:szCs w:val="23"/>
        </w:rPr>
        <w:br/>
        <w:t xml:space="preserve">OF PASSAIC AND STATE OF NEW JERSEY, </w:t>
      </w:r>
      <w:r w:rsidR="00570B0E">
        <w:rPr>
          <w:rStyle w:val="CharacterStyle2"/>
          <w:rFonts w:ascii="Arial" w:hAnsi="Arial" w:cs="Arial"/>
          <w:b/>
          <w:bCs/>
          <w:spacing w:val="-6"/>
          <w:sz w:val="23"/>
          <w:szCs w:val="23"/>
        </w:rPr>
        <w:t>TO FORMALLY DESIGNATE A RIGHT-OF-WAY OFF OF THE INTERSECTION OF BIRCH AND MORSE LAKE</w:t>
      </w:r>
      <w:r w:rsidR="00557BB3">
        <w:rPr>
          <w:rStyle w:val="CharacterStyle2"/>
          <w:rFonts w:ascii="Arial" w:hAnsi="Arial" w:cs="Arial"/>
          <w:b/>
          <w:bCs/>
          <w:spacing w:val="-6"/>
          <w:sz w:val="23"/>
          <w:szCs w:val="23"/>
        </w:rPr>
        <w:t>S</w:t>
      </w:r>
      <w:r w:rsidR="00570B0E">
        <w:rPr>
          <w:rStyle w:val="CharacterStyle2"/>
          <w:rFonts w:ascii="Arial" w:hAnsi="Arial" w:cs="Arial"/>
          <w:b/>
          <w:bCs/>
          <w:spacing w:val="-6"/>
          <w:sz w:val="23"/>
          <w:szCs w:val="23"/>
        </w:rPr>
        <w:t xml:space="preserve"> ROAD AS</w:t>
      </w:r>
    </w:p>
    <w:p w14:paraId="78AD30D6" w14:textId="76A3170C" w:rsidR="00062C02" w:rsidRDefault="00570B0E" w:rsidP="00062C02">
      <w:pPr>
        <w:pStyle w:val="Style1"/>
        <w:kinsoku w:val="0"/>
        <w:autoSpaceDE/>
        <w:autoSpaceDN/>
        <w:adjustRightInd/>
        <w:spacing w:before="252"/>
        <w:jc w:val="center"/>
        <w:rPr>
          <w:rStyle w:val="CharacterStyle2"/>
          <w:rFonts w:ascii="Arial" w:hAnsi="Arial" w:cs="Arial"/>
          <w:b/>
          <w:bCs/>
          <w:spacing w:val="-8"/>
          <w:sz w:val="23"/>
          <w:szCs w:val="23"/>
        </w:rPr>
      </w:pPr>
      <w:r>
        <w:rPr>
          <w:rStyle w:val="CharacterStyle2"/>
          <w:rFonts w:ascii="Arial" w:hAnsi="Arial" w:cs="Arial"/>
          <w:b/>
          <w:bCs/>
          <w:spacing w:val="-6"/>
          <w:sz w:val="23"/>
          <w:szCs w:val="23"/>
        </w:rPr>
        <w:t xml:space="preserve"> “DUNLEAVY WAY” </w:t>
      </w:r>
    </w:p>
    <w:p w14:paraId="27377103" w14:textId="774A4FCD" w:rsidR="00062C02" w:rsidRDefault="00062C02" w:rsidP="00835BFA">
      <w:pPr>
        <w:pStyle w:val="Style1"/>
        <w:kinsoku w:val="0"/>
        <w:autoSpaceDE/>
        <w:autoSpaceDN/>
        <w:adjustRightInd/>
        <w:spacing w:before="216"/>
        <w:ind w:right="72" w:firstLine="720"/>
        <w:jc w:val="both"/>
        <w:rPr>
          <w:rStyle w:val="CharacterStyle2"/>
          <w:rFonts w:ascii="Verdana" w:hAnsi="Verdana" w:cs="Verdana"/>
          <w:spacing w:val="-10"/>
          <w:sz w:val="21"/>
          <w:szCs w:val="21"/>
        </w:rPr>
      </w:pPr>
      <w:proofErr w:type="gramStart"/>
      <w:r>
        <w:rPr>
          <w:rStyle w:val="CharacterStyle2"/>
          <w:rFonts w:ascii="Arial" w:hAnsi="Arial" w:cs="Arial"/>
          <w:b/>
          <w:bCs/>
          <w:spacing w:val="1"/>
          <w:sz w:val="23"/>
          <w:szCs w:val="23"/>
        </w:rPr>
        <w:t>WHEREAS,</w:t>
      </w:r>
      <w:proofErr w:type="gramEnd"/>
      <w:r>
        <w:rPr>
          <w:rStyle w:val="CharacterStyle2"/>
          <w:rFonts w:ascii="Arial" w:hAnsi="Arial" w:cs="Arial"/>
          <w:b/>
          <w:bCs/>
          <w:spacing w:val="1"/>
          <w:sz w:val="23"/>
          <w:szCs w:val="23"/>
        </w:rPr>
        <w:t xml:space="preserve"> </w:t>
      </w:r>
      <w:r w:rsidR="00B20304">
        <w:rPr>
          <w:rStyle w:val="CharacterStyle2"/>
          <w:rFonts w:ascii="Verdana" w:hAnsi="Verdana" w:cs="Verdana"/>
          <w:spacing w:val="-9"/>
          <w:sz w:val="21"/>
          <w:szCs w:val="21"/>
        </w:rPr>
        <w:t xml:space="preserve">Jon Dunleavy was a dedicated public servant as Bloomingdale’s Mayor, Councilman, ROSE Fund Chairman, Recreation President, Youth Organization President, Cub Scout Leader, Coach and </w:t>
      </w:r>
      <w:r w:rsidR="00447F83">
        <w:rPr>
          <w:rStyle w:val="CharacterStyle2"/>
          <w:rFonts w:ascii="Verdana" w:hAnsi="Verdana" w:cs="Verdana"/>
          <w:spacing w:val="-9"/>
          <w:sz w:val="21"/>
          <w:szCs w:val="21"/>
        </w:rPr>
        <w:t xml:space="preserve">a </w:t>
      </w:r>
      <w:r w:rsidR="00B20304">
        <w:rPr>
          <w:rStyle w:val="CharacterStyle2"/>
          <w:rFonts w:ascii="Verdana" w:hAnsi="Verdana" w:cs="Verdana"/>
          <w:spacing w:val="-9"/>
          <w:sz w:val="21"/>
          <w:szCs w:val="21"/>
        </w:rPr>
        <w:t>tireless volunteer to the community</w:t>
      </w:r>
      <w:r>
        <w:rPr>
          <w:rStyle w:val="CharacterStyle2"/>
          <w:rFonts w:ascii="Verdana" w:hAnsi="Verdana" w:cs="Verdana"/>
          <w:spacing w:val="-10"/>
          <w:sz w:val="21"/>
          <w:szCs w:val="21"/>
        </w:rPr>
        <w:t>; and</w:t>
      </w:r>
    </w:p>
    <w:p w14:paraId="14F74FE4" w14:textId="31BE9546" w:rsidR="00062C02" w:rsidRDefault="00062C02" w:rsidP="00835BFA">
      <w:pPr>
        <w:widowControl w:val="0"/>
        <w:kinsoku w:val="0"/>
        <w:spacing w:before="216"/>
        <w:ind w:right="72" w:firstLine="720"/>
        <w:jc w:val="both"/>
        <w:rPr>
          <w:rFonts w:ascii="Verdana" w:eastAsiaTheme="minorEastAsia" w:hAnsi="Verdana" w:cs="Times New Roman"/>
          <w:spacing w:val="-12"/>
          <w:sz w:val="21"/>
          <w:szCs w:val="20"/>
        </w:rPr>
      </w:pPr>
      <w:proofErr w:type="gramStart"/>
      <w:r w:rsidRPr="00062C02">
        <w:rPr>
          <w:rFonts w:ascii="Arial" w:eastAsiaTheme="minorEastAsia" w:hAnsi="Arial" w:cs="Arial"/>
          <w:b/>
          <w:bCs/>
          <w:spacing w:val="-2"/>
          <w:sz w:val="23"/>
          <w:szCs w:val="23"/>
        </w:rPr>
        <w:t>WHEREAS,</w:t>
      </w:r>
      <w:proofErr w:type="gramEnd"/>
      <w:r w:rsidRPr="00062C02">
        <w:rPr>
          <w:rFonts w:ascii="Arial" w:eastAsiaTheme="minorEastAsia" w:hAnsi="Arial" w:cs="Arial"/>
          <w:b/>
          <w:bCs/>
          <w:spacing w:val="-2"/>
          <w:sz w:val="23"/>
          <w:szCs w:val="23"/>
        </w:rPr>
        <w:t xml:space="preserve"> </w:t>
      </w:r>
      <w:r w:rsidR="00447F83">
        <w:rPr>
          <w:rFonts w:ascii="Verdana" w:eastAsiaTheme="minorEastAsia" w:hAnsi="Verdana" w:cs="Times New Roman"/>
          <w:spacing w:val="-12"/>
          <w:sz w:val="21"/>
          <w:szCs w:val="20"/>
        </w:rPr>
        <w:t>Jon Dunleavy served as</w:t>
      </w:r>
      <w:r w:rsidR="005E4FA5">
        <w:rPr>
          <w:rFonts w:ascii="Verdana" w:eastAsiaTheme="minorEastAsia" w:hAnsi="Verdana" w:cs="Times New Roman"/>
          <w:spacing w:val="-12"/>
          <w:sz w:val="21"/>
          <w:szCs w:val="20"/>
        </w:rPr>
        <w:t xml:space="preserve"> the President of the Morse Lake</w:t>
      </w:r>
      <w:r w:rsidR="0071343A">
        <w:rPr>
          <w:rFonts w:ascii="Verdana" w:eastAsiaTheme="minorEastAsia" w:hAnsi="Verdana" w:cs="Times New Roman"/>
          <w:spacing w:val="-12"/>
          <w:sz w:val="21"/>
          <w:szCs w:val="20"/>
        </w:rPr>
        <w:t>s</w:t>
      </w:r>
      <w:r w:rsidR="005E4FA5">
        <w:rPr>
          <w:rFonts w:ascii="Verdana" w:eastAsiaTheme="minorEastAsia" w:hAnsi="Verdana" w:cs="Times New Roman"/>
          <w:spacing w:val="-12"/>
          <w:sz w:val="21"/>
          <w:szCs w:val="20"/>
        </w:rPr>
        <w:t xml:space="preserve"> Property Owners Association,</w:t>
      </w:r>
      <w:r w:rsidR="00447F83">
        <w:rPr>
          <w:rFonts w:ascii="Verdana" w:eastAsiaTheme="minorEastAsia" w:hAnsi="Verdana" w:cs="Times New Roman"/>
          <w:spacing w:val="-12"/>
          <w:sz w:val="21"/>
          <w:szCs w:val="20"/>
        </w:rPr>
        <w:t xml:space="preserve"> which</w:t>
      </w:r>
      <w:r w:rsidR="005E4FA5">
        <w:rPr>
          <w:rFonts w:ascii="Verdana" w:eastAsiaTheme="minorEastAsia" w:hAnsi="Verdana" w:cs="Times New Roman"/>
          <w:spacing w:val="-12"/>
          <w:sz w:val="21"/>
          <w:szCs w:val="20"/>
        </w:rPr>
        <w:t xml:space="preserve"> was also home for himself, his wife, Janet, </w:t>
      </w:r>
      <w:r w:rsidR="00B20304">
        <w:rPr>
          <w:rFonts w:ascii="Verdana" w:eastAsiaTheme="minorEastAsia" w:hAnsi="Verdana" w:cs="Times New Roman"/>
          <w:spacing w:val="-12"/>
          <w:sz w:val="21"/>
          <w:szCs w:val="20"/>
        </w:rPr>
        <w:t xml:space="preserve">and </w:t>
      </w:r>
      <w:r w:rsidR="005E4FA5">
        <w:rPr>
          <w:rFonts w:ascii="Verdana" w:eastAsiaTheme="minorEastAsia" w:hAnsi="Verdana" w:cs="Times New Roman"/>
          <w:spacing w:val="-12"/>
          <w:sz w:val="21"/>
          <w:szCs w:val="20"/>
        </w:rPr>
        <w:t>their</w:t>
      </w:r>
      <w:r w:rsidR="00B20304">
        <w:rPr>
          <w:rFonts w:ascii="Verdana" w:eastAsiaTheme="minorEastAsia" w:hAnsi="Verdana" w:cs="Times New Roman"/>
          <w:spacing w:val="-12"/>
          <w:sz w:val="21"/>
          <w:szCs w:val="20"/>
        </w:rPr>
        <w:t xml:space="preserve"> family</w:t>
      </w:r>
      <w:r w:rsidR="005E4FA5">
        <w:rPr>
          <w:rFonts w:ascii="Verdana" w:eastAsiaTheme="minorEastAsia" w:hAnsi="Verdana" w:cs="Times New Roman"/>
          <w:spacing w:val="-12"/>
          <w:sz w:val="21"/>
          <w:szCs w:val="20"/>
        </w:rPr>
        <w:t>,</w:t>
      </w:r>
      <w:r w:rsidR="00B20304">
        <w:rPr>
          <w:rFonts w:ascii="Verdana" w:eastAsiaTheme="minorEastAsia" w:hAnsi="Verdana" w:cs="Times New Roman"/>
          <w:spacing w:val="-12"/>
          <w:sz w:val="21"/>
          <w:szCs w:val="20"/>
        </w:rPr>
        <w:t xml:space="preserve"> </w:t>
      </w:r>
      <w:r w:rsidR="00447F83">
        <w:rPr>
          <w:rFonts w:ascii="Verdana" w:eastAsiaTheme="minorEastAsia" w:hAnsi="Verdana" w:cs="Times New Roman"/>
          <w:spacing w:val="-12"/>
          <w:sz w:val="21"/>
          <w:szCs w:val="20"/>
        </w:rPr>
        <w:t xml:space="preserve">and is where they </w:t>
      </w:r>
      <w:r w:rsidR="005E4FA5">
        <w:rPr>
          <w:rFonts w:ascii="Verdana" w:eastAsiaTheme="minorEastAsia" w:hAnsi="Verdana" w:cs="Times New Roman"/>
          <w:spacing w:val="-12"/>
          <w:sz w:val="21"/>
          <w:szCs w:val="20"/>
        </w:rPr>
        <w:t xml:space="preserve">enjoyed creating memories with family and friends while spending time </w:t>
      </w:r>
      <w:r w:rsidR="00447F83">
        <w:rPr>
          <w:rFonts w:ascii="Verdana" w:eastAsiaTheme="minorEastAsia" w:hAnsi="Verdana" w:cs="Times New Roman"/>
          <w:spacing w:val="-12"/>
          <w:sz w:val="21"/>
          <w:szCs w:val="20"/>
        </w:rPr>
        <w:t>i</w:t>
      </w:r>
      <w:r w:rsidR="005E4FA5">
        <w:rPr>
          <w:rFonts w:ascii="Verdana" w:eastAsiaTheme="minorEastAsia" w:hAnsi="Verdana" w:cs="Times New Roman"/>
          <w:spacing w:val="-12"/>
          <w:sz w:val="21"/>
          <w:szCs w:val="20"/>
        </w:rPr>
        <w:t>n Morse Lake</w:t>
      </w:r>
      <w:r w:rsidR="0071343A">
        <w:rPr>
          <w:rFonts w:ascii="Verdana" w:eastAsiaTheme="minorEastAsia" w:hAnsi="Verdana" w:cs="Times New Roman"/>
          <w:spacing w:val="-12"/>
          <w:sz w:val="21"/>
          <w:szCs w:val="20"/>
        </w:rPr>
        <w:t>s</w:t>
      </w:r>
      <w:r w:rsidR="005E4FA5">
        <w:rPr>
          <w:rFonts w:ascii="Verdana" w:eastAsiaTheme="minorEastAsia" w:hAnsi="Verdana" w:cs="Times New Roman"/>
          <w:spacing w:val="-12"/>
          <w:sz w:val="21"/>
          <w:szCs w:val="20"/>
        </w:rPr>
        <w:t xml:space="preserve"> and </w:t>
      </w:r>
      <w:r w:rsidR="00447F83">
        <w:rPr>
          <w:rFonts w:ascii="Verdana" w:eastAsiaTheme="minorEastAsia" w:hAnsi="Verdana" w:cs="Times New Roman"/>
          <w:spacing w:val="-12"/>
          <w:sz w:val="21"/>
          <w:szCs w:val="20"/>
        </w:rPr>
        <w:t>at</w:t>
      </w:r>
      <w:r w:rsidR="005E4FA5">
        <w:rPr>
          <w:rFonts w:ascii="Verdana" w:eastAsiaTheme="minorEastAsia" w:hAnsi="Verdana" w:cs="Times New Roman"/>
          <w:spacing w:val="-12"/>
          <w:sz w:val="21"/>
          <w:szCs w:val="20"/>
        </w:rPr>
        <w:t xml:space="preserve"> the clubhouse</w:t>
      </w:r>
      <w:r w:rsidRPr="00062C02">
        <w:rPr>
          <w:rFonts w:ascii="Verdana" w:eastAsiaTheme="minorEastAsia" w:hAnsi="Verdana" w:cs="Times New Roman"/>
          <w:spacing w:val="-12"/>
          <w:sz w:val="21"/>
          <w:szCs w:val="20"/>
        </w:rPr>
        <w:t>; and</w:t>
      </w:r>
    </w:p>
    <w:p w14:paraId="6EC0A276" w14:textId="5816F59D" w:rsidR="00F92800" w:rsidRPr="00062C02" w:rsidRDefault="00F92800" w:rsidP="00835BFA">
      <w:pPr>
        <w:widowControl w:val="0"/>
        <w:kinsoku w:val="0"/>
        <w:spacing w:before="216"/>
        <w:ind w:right="72" w:firstLine="720"/>
        <w:jc w:val="both"/>
        <w:rPr>
          <w:rFonts w:ascii="Verdana" w:eastAsiaTheme="minorEastAsia" w:hAnsi="Verdana" w:cs="Times New Roman"/>
          <w:spacing w:val="-12"/>
          <w:sz w:val="21"/>
          <w:szCs w:val="20"/>
        </w:rPr>
      </w:pPr>
      <w:proofErr w:type="gramStart"/>
      <w:r w:rsidRPr="00F92800">
        <w:rPr>
          <w:rFonts w:ascii="Verdana" w:eastAsiaTheme="minorEastAsia" w:hAnsi="Verdana" w:cs="Times New Roman"/>
          <w:b/>
          <w:spacing w:val="-12"/>
          <w:sz w:val="21"/>
          <w:szCs w:val="20"/>
        </w:rPr>
        <w:t>WHEREAS,</w:t>
      </w:r>
      <w:proofErr w:type="gramEnd"/>
      <w:r>
        <w:rPr>
          <w:rFonts w:ascii="Verdana" w:eastAsiaTheme="minorEastAsia" w:hAnsi="Verdana" w:cs="Times New Roman"/>
          <w:spacing w:val="-12"/>
          <w:sz w:val="21"/>
          <w:szCs w:val="20"/>
        </w:rPr>
        <w:t xml:space="preserve"> </w:t>
      </w:r>
      <w:r w:rsidR="006724CE">
        <w:rPr>
          <w:rFonts w:ascii="Verdana" w:eastAsiaTheme="minorEastAsia" w:hAnsi="Verdana" w:cs="Times New Roman"/>
          <w:spacing w:val="-12"/>
          <w:sz w:val="21"/>
          <w:szCs w:val="20"/>
        </w:rPr>
        <w:t>Jon Dunleavy’s fondness and dedication to Morse Lake</w:t>
      </w:r>
      <w:r w:rsidR="0071343A">
        <w:rPr>
          <w:rFonts w:ascii="Verdana" w:eastAsiaTheme="minorEastAsia" w:hAnsi="Verdana" w:cs="Times New Roman"/>
          <w:spacing w:val="-12"/>
          <w:sz w:val="21"/>
          <w:szCs w:val="20"/>
        </w:rPr>
        <w:t>s</w:t>
      </w:r>
      <w:r w:rsidR="006724CE">
        <w:rPr>
          <w:rFonts w:ascii="Verdana" w:eastAsiaTheme="minorEastAsia" w:hAnsi="Verdana" w:cs="Times New Roman"/>
          <w:spacing w:val="-12"/>
          <w:sz w:val="21"/>
          <w:szCs w:val="20"/>
        </w:rPr>
        <w:t xml:space="preserve"> should be forever a part of the community and a part of his </w:t>
      </w:r>
      <w:r w:rsidR="005B0E4E">
        <w:rPr>
          <w:rFonts w:ascii="Verdana" w:eastAsiaTheme="minorEastAsia" w:hAnsi="Verdana" w:cs="Times New Roman"/>
          <w:spacing w:val="-12"/>
          <w:sz w:val="21"/>
          <w:szCs w:val="20"/>
        </w:rPr>
        <w:t>legacy</w:t>
      </w:r>
      <w:r w:rsidR="006724CE">
        <w:rPr>
          <w:rFonts w:ascii="Verdana" w:eastAsiaTheme="minorEastAsia" w:hAnsi="Verdana" w:cs="Times New Roman"/>
          <w:spacing w:val="-12"/>
          <w:sz w:val="21"/>
          <w:szCs w:val="20"/>
        </w:rPr>
        <w:t>;</w:t>
      </w:r>
      <w:r>
        <w:rPr>
          <w:rFonts w:ascii="Verdana" w:eastAsiaTheme="minorEastAsia" w:hAnsi="Verdana" w:cs="Times New Roman"/>
          <w:spacing w:val="-12"/>
          <w:sz w:val="21"/>
          <w:szCs w:val="20"/>
        </w:rPr>
        <w:t xml:space="preserve"> and</w:t>
      </w:r>
    </w:p>
    <w:p w14:paraId="6F257164" w14:textId="4B0F99B0" w:rsidR="00062C02" w:rsidRDefault="00062C02" w:rsidP="00835BFA">
      <w:pPr>
        <w:widowControl w:val="0"/>
        <w:kinsoku w:val="0"/>
        <w:spacing w:before="216"/>
        <w:ind w:right="72" w:firstLine="720"/>
        <w:jc w:val="both"/>
        <w:rPr>
          <w:rFonts w:ascii="Verdana" w:eastAsiaTheme="minorEastAsia" w:hAnsi="Verdana" w:cs="Verdana"/>
          <w:spacing w:val="-12"/>
          <w:sz w:val="21"/>
          <w:szCs w:val="21"/>
        </w:rPr>
      </w:pPr>
      <w:proofErr w:type="gramStart"/>
      <w:r w:rsidRPr="00062C02">
        <w:rPr>
          <w:rFonts w:ascii="Verdana" w:eastAsiaTheme="minorEastAsia" w:hAnsi="Verdana" w:cs="Verdana"/>
          <w:b/>
          <w:spacing w:val="-12"/>
          <w:sz w:val="21"/>
          <w:szCs w:val="21"/>
        </w:rPr>
        <w:t>WHEREAS</w:t>
      </w:r>
      <w:r w:rsidRPr="00062C02">
        <w:rPr>
          <w:rFonts w:ascii="Verdana" w:eastAsiaTheme="minorEastAsia" w:hAnsi="Verdana" w:cs="Verdana"/>
          <w:spacing w:val="-12"/>
          <w:sz w:val="21"/>
          <w:szCs w:val="21"/>
        </w:rPr>
        <w:t>,</w:t>
      </w:r>
      <w:proofErr w:type="gramEnd"/>
      <w:r w:rsidRPr="00062C02">
        <w:rPr>
          <w:rFonts w:ascii="Verdana" w:eastAsiaTheme="minorEastAsia" w:hAnsi="Verdana" w:cs="Verdana"/>
          <w:spacing w:val="-12"/>
          <w:sz w:val="21"/>
          <w:szCs w:val="21"/>
        </w:rPr>
        <w:t xml:space="preserve"> </w:t>
      </w:r>
      <w:r w:rsidR="005B0E4E">
        <w:rPr>
          <w:rFonts w:ascii="Verdana" w:eastAsiaTheme="minorEastAsia" w:hAnsi="Verdana" w:cs="Verdana"/>
          <w:spacing w:val="-12"/>
          <w:sz w:val="21"/>
          <w:szCs w:val="21"/>
        </w:rPr>
        <w:t>a 25 foot right-of-way which exists immediately past the intersection of Birch Road and Morse Lake</w:t>
      </w:r>
      <w:r w:rsidR="00835BFA">
        <w:rPr>
          <w:rFonts w:ascii="Verdana" w:eastAsiaTheme="minorEastAsia" w:hAnsi="Verdana" w:cs="Verdana"/>
          <w:spacing w:val="-12"/>
          <w:sz w:val="21"/>
          <w:szCs w:val="21"/>
        </w:rPr>
        <w:t>s</w:t>
      </w:r>
      <w:r w:rsidR="005B0E4E">
        <w:rPr>
          <w:rFonts w:ascii="Verdana" w:eastAsiaTheme="minorEastAsia" w:hAnsi="Verdana" w:cs="Verdana"/>
          <w:spacing w:val="-12"/>
          <w:sz w:val="21"/>
          <w:szCs w:val="21"/>
        </w:rPr>
        <w:t xml:space="preserve"> Road which is occupied by the community clubhouse, the beach of Morse Lake</w:t>
      </w:r>
      <w:r w:rsidR="00835BFA">
        <w:rPr>
          <w:rFonts w:ascii="Verdana" w:eastAsiaTheme="minorEastAsia" w:hAnsi="Verdana" w:cs="Verdana"/>
          <w:spacing w:val="-12"/>
          <w:sz w:val="21"/>
          <w:szCs w:val="21"/>
        </w:rPr>
        <w:t>s</w:t>
      </w:r>
      <w:r w:rsidR="005B0E4E">
        <w:rPr>
          <w:rFonts w:ascii="Verdana" w:eastAsiaTheme="minorEastAsia" w:hAnsi="Verdana" w:cs="Verdana"/>
          <w:spacing w:val="-12"/>
          <w:sz w:val="21"/>
          <w:szCs w:val="21"/>
        </w:rPr>
        <w:t xml:space="preserve"> and </w:t>
      </w:r>
      <w:r w:rsidR="00447F83">
        <w:rPr>
          <w:rFonts w:ascii="Verdana" w:eastAsiaTheme="minorEastAsia" w:hAnsi="Verdana" w:cs="Verdana"/>
          <w:spacing w:val="-12"/>
          <w:sz w:val="21"/>
          <w:szCs w:val="21"/>
        </w:rPr>
        <w:t>r</w:t>
      </w:r>
      <w:r w:rsidR="005B0E4E">
        <w:rPr>
          <w:rFonts w:ascii="Verdana" w:eastAsiaTheme="minorEastAsia" w:hAnsi="Verdana" w:cs="Verdana"/>
          <w:spacing w:val="-12"/>
          <w:sz w:val="21"/>
          <w:szCs w:val="21"/>
        </w:rPr>
        <w:t xml:space="preserve">epresents the </w:t>
      </w:r>
      <w:r w:rsidR="006724CE">
        <w:rPr>
          <w:rFonts w:ascii="Verdana" w:eastAsiaTheme="minorEastAsia" w:hAnsi="Verdana" w:cs="Verdana"/>
          <w:spacing w:val="-12"/>
          <w:sz w:val="21"/>
          <w:szCs w:val="21"/>
        </w:rPr>
        <w:t xml:space="preserve">heart and </w:t>
      </w:r>
      <w:r w:rsidR="005B0E4E">
        <w:rPr>
          <w:rFonts w:ascii="Verdana" w:eastAsiaTheme="minorEastAsia" w:hAnsi="Verdana" w:cs="Verdana"/>
          <w:spacing w:val="-12"/>
          <w:sz w:val="21"/>
          <w:szCs w:val="21"/>
        </w:rPr>
        <w:t>spirit of the Morse Lake</w:t>
      </w:r>
      <w:r w:rsidR="00835BFA">
        <w:rPr>
          <w:rFonts w:ascii="Verdana" w:eastAsiaTheme="minorEastAsia" w:hAnsi="Verdana" w:cs="Verdana"/>
          <w:spacing w:val="-12"/>
          <w:sz w:val="21"/>
          <w:szCs w:val="21"/>
        </w:rPr>
        <w:t>s</w:t>
      </w:r>
      <w:r w:rsidR="005B0E4E">
        <w:rPr>
          <w:rFonts w:ascii="Verdana" w:eastAsiaTheme="minorEastAsia" w:hAnsi="Verdana" w:cs="Verdana"/>
          <w:spacing w:val="-12"/>
          <w:sz w:val="21"/>
          <w:szCs w:val="21"/>
        </w:rPr>
        <w:t xml:space="preserve"> community</w:t>
      </w:r>
      <w:r w:rsidR="006724CE">
        <w:rPr>
          <w:rFonts w:ascii="Verdana" w:eastAsiaTheme="minorEastAsia" w:hAnsi="Verdana" w:cs="Verdana"/>
          <w:spacing w:val="-12"/>
          <w:sz w:val="21"/>
          <w:szCs w:val="21"/>
        </w:rPr>
        <w:t xml:space="preserve"> with a history of </w:t>
      </w:r>
      <w:r w:rsidR="005B0E4E">
        <w:rPr>
          <w:rFonts w:ascii="Verdana" w:eastAsiaTheme="minorEastAsia" w:hAnsi="Verdana" w:cs="Verdana"/>
          <w:spacing w:val="-12"/>
          <w:sz w:val="21"/>
          <w:szCs w:val="21"/>
        </w:rPr>
        <w:t>family gatherings and recreation, all of which embodies the passion and spirit of Jon Dunleavy and his contribution to the Morse Lake</w:t>
      </w:r>
      <w:r w:rsidR="00835BFA">
        <w:rPr>
          <w:rFonts w:ascii="Verdana" w:eastAsiaTheme="minorEastAsia" w:hAnsi="Verdana" w:cs="Verdana"/>
          <w:spacing w:val="-12"/>
          <w:sz w:val="21"/>
          <w:szCs w:val="21"/>
        </w:rPr>
        <w:t>s</w:t>
      </w:r>
      <w:r w:rsidR="005B0E4E">
        <w:rPr>
          <w:rFonts w:ascii="Verdana" w:eastAsiaTheme="minorEastAsia" w:hAnsi="Verdana" w:cs="Verdana"/>
          <w:spacing w:val="-12"/>
          <w:sz w:val="21"/>
          <w:szCs w:val="21"/>
        </w:rPr>
        <w:t xml:space="preserve"> community and the Borough of Bloomingdale</w:t>
      </w:r>
      <w:r w:rsidRPr="00062C02">
        <w:rPr>
          <w:rFonts w:ascii="Verdana" w:eastAsiaTheme="minorEastAsia" w:hAnsi="Verdana" w:cs="Verdana"/>
          <w:spacing w:val="-12"/>
          <w:sz w:val="21"/>
          <w:szCs w:val="21"/>
        </w:rPr>
        <w:t>; and</w:t>
      </w:r>
    </w:p>
    <w:p w14:paraId="0A7BF228" w14:textId="3087CAE2" w:rsidR="005B0E4E" w:rsidRDefault="005B0E4E" w:rsidP="00835BFA">
      <w:pPr>
        <w:widowControl w:val="0"/>
        <w:kinsoku w:val="0"/>
        <w:spacing w:before="216"/>
        <w:ind w:right="72" w:firstLine="720"/>
        <w:jc w:val="both"/>
        <w:rPr>
          <w:rFonts w:ascii="Verdana" w:eastAsiaTheme="minorEastAsia" w:hAnsi="Verdana" w:cs="Verdana"/>
          <w:spacing w:val="-12"/>
          <w:sz w:val="21"/>
          <w:szCs w:val="21"/>
        </w:rPr>
      </w:pPr>
      <w:proofErr w:type="gramStart"/>
      <w:r w:rsidRPr="005B0E4E">
        <w:rPr>
          <w:rFonts w:ascii="Verdana" w:eastAsiaTheme="minorEastAsia" w:hAnsi="Verdana" w:cs="Verdana"/>
          <w:b/>
          <w:spacing w:val="-12"/>
          <w:sz w:val="21"/>
          <w:szCs w:val="21"/>
        </w:rPr>
        <w:t>WHEREAS,</w:t>
      </w:r>
      <w:proofErr w:type="gramEnd"/>
      <w:r>
        <w:rPr>
          <w:rFonts w:ascii="Verdana" w:eastAsiaTheme="minorEastAsia" w:hAnsi="Verdana" w:cs="Verdana"/>
          <w:spacing w:val="-12"/>
          <w:sz w:val="21"/>
          <w:szCs w:val="21"/>
        </w:rPr>
        <w:t xml:space="preserve"> the Acting Mayor and Council of the Borough of Bloomingdale desire to designate this right-of-way area as “Dunleavy Way” to forever remind us of the gift, spirit, affection </w:t>
      </w:r>
      <w:r w:rsidR="00617409">
        <w:rPr>
          <w:rFonts w:ascii="Verdana" w:eastAsiaTheme="minorEastAsia" w:hAnsi="Verdana" w:cs="Verdana"/>
          <w:spacing w:val="-12"/>
          <w:sz w:val="21"/>
          <w:szCs w:val="21"/>
        </w:rPr>
        <w:t xml:space="preserve">and contributions </w:t>
      </w:r>
      <w:r>
        <w:rPr>
          <w:rFonts w:ascii="Verdana" w:eastAsiaTheme="minorEastAsia" w:hAnsi="Verdana" w:cs="Verdana"/>
          <w:spacing w:val="-12"/>
          <w:sz w:val="21"/>
          <w:szCs w:val="21"/>
        </w:rPr>
        <w:t>that Jon Dunleavy had for the Morse Lake</w:t>
      </w:r>
      <w:r w:rsidR="00835BFA">
        <w:rPr>
          <w:rFonts w:ascii="Verdana" w:eastAsiaTheme="minorEastAsia" w:hAnsi="Verdana" w:cs="Verdana"/>
          <w:spacing w:val="-12"/>
          <w:sz w:val="21"/>
          <w:szCs w:val="21"/>
        </w:rPr>
        <w:t>s</w:t>
      </w:r>
      <w:r>
        <w:rPr>
          <w:rFonts w:ascii="Verdana" w:eastAsiaTheme="minorEastAsia" w:hAnsi="Verdana" w:cs="Verdana"/>
          <w:spacing w:val="-12"/>
          <w:sz w:val="21"/>
          <w:szCs w:val="21"/>
        </w:rPr>
        <w:t xml:space="preserve"> community</w:t>
      </w:r>
      <w:r w:rsidR="00617409">
        <w:rPr>
          <w:rFonts w:ascii="Verdana" w:eastAsiaTheme="minorEastAsia" w:hAnsi="Verdana" w:cs="Verdana"/>
          <w:spacing w:val="-12"/>
          <w:sz w:val="21"/>
          <w:szCs w:val="21"/>
        </w:rPr>
        <w:t>.</w:t>
      </w:r>
    </w:p>
    <w:p w14:paraId="5005A081" w14:textId="77777777" w:rsidR="00062C02" w:rsidRDefault="00062C02" w:rsidP="00835BFA">
      <w:pPr>
        <w:widowControl w:val="0"/>
        <w:kinsoku w:val="0"/>
        <w:spacing w:before="216"/>
        <w:ind w:right="72" w:firstLine="720"/>
        <w:jc w:val="both"/>
        <w:rPr>
          <w:rFonts w:ascii="Verdana" w:eastAsiaTheme="minorEastAsia" w:hAnsi="Verdana" w:cs="Verdana"/>
          <w:spacing w:val="-9"/>
          <w:sz w:val="21"/>
          <w:szCs w:val="21"/>
        </w:rPr>
      </w:pPr>
      <w:r w:rsidRPr="00062C02">
        <w:rPr>
          <w:rFonts w:ascii="Arial" w:eastAsiaTheme="minorEastAsia" w:hAnsi="Arial" w:cs="Arial"/>
          <w:b/>
          <w:bCs/>
          <w:spacing w:val="-2"/>
          <w:sz w:val="23"/>
          <w:szCs w:val="23"/>
        </w:rPr>
        <w:t xml:space="preserve">NOW THEREFORE BE IT ORDAINED, </w:t>
      </w:r>
      <w:r w:rsidRPr="00062C02">
        <w:rPr>
          <w:rFonts w:ascii="Verdana" w:eastAsiaTheme="minorEastAsia" w:hAnsi="Verdana" w:cs="Verdana"/>
          <w:spacing w:val="-12"/>
          <w:sz w:val="21"/>
          <w:szCs w:val="21"/>
        </w:rPr>
        <w:t xml:space="preserve">by the Council of the Borough of Bloomingdale, </w:t>
      </w:r>
      <w:r w:rsidRPr="00062C02">
        <w:rPr>
          <w:rFonts w:ascii="Verdana" w:eastAsiaTheme="minorEastAsia" w:hAnsi="Verdana" w:cs="Verdana"/>
          <w:spacing w:val="-9"/>
          <w:sz w:val="21"/>
          <w:szCs w:val="21"/>
        </w:rPr>
        <w:t>in the County of Passaic, and State of New Jersey, as follows:</w:t>
      </w:r>
    </w:p>
    <w:p w14:paraId="02EB42A5" w14:textId="647F00B0" w:rsidR="00062C02" w:rsidRDefault="00617409" w:rsidP="00835BFA">
      <w:pPr>
        <w:widowControl w:val="0"/>
        <w:kinsoku w:val="0"/>
        <w:spacing w:before="216"/>
        <w:ind w:right="72" w:firstLine="720"/>
        <w:jc w:val="both"/>
        <w:rPr>
          <w:rFonts w:ascii="Verdana" w:eastAsiaTheme="minorEastAsia" w:hAnsi="Verdana" w:cs="Verdana"/>
          <w:spacing w:val="-12"/>
          <w:sz w:val="21"/>
          <w:szCs w:val="21"/>
        </w:rPr>
      </w:pPr>
      <w:r>
        <w:rPr>
          <w:rFonts w:ascii="Verdana" w:eastAsiaTheme="minorEastAsia" w:hAnsi="Verdana" w:cs="Verdana"/>
          <w:spacing w:val="-9"/>
          <w:sz w:val="21"/>
          <w:szCs w:val="21"/>
        </w:rPr>
        <w:t xml:space="preserve">The </w:t>
      </w:r>
      <w:proofErr w:type="gramStart"/>
      <w:r>
        <w:rPr>
          <w:rFonts w:ascii="Verdana" w:eastAsiaTheme="minorEastAsia" w:hAnsi="Verdana" w:cs="Verdana"/>
          <w:spacing w:val="-12"/>
          <w:sz w:val="21"/>
          <w:szCs w:val="21"/>
        </w:rPr>
        <w:t>25 foot</w:t>
      </w:r>
      <w:proofErr w:type="gramEnd"/>
      <w:r>
        <w:rPr>
          <w:rFonts w:ascii="Verdana" w:eastAsiaTheme="minorEastAsia" w:hAnsi="Verdana" w:cs="Verdana"/>
          <w:spacing w:val="-12"/>
          <w:sz w:val="21"/>
          <w:szCs w:val="21"/>
        </w:rPr>
        <w:t xml:space="preserve"> right-of-way immediately past the Birch Road and Morse Lake</w:t>
      </w:r>
      <w:r w:rsidR="00835BFA">
        <w:rPr>
          <w:rFonts w:ascii="Verdana" w:eastAsiaTheme="minorEastAsia" w:hAnsi="Verdana" w:cs="Verdana"/>
          <w:spacing w:val="-12"/>
          <w:sz w:val="21"/>
          <w:szCs w:val="21"/>
        </w:rPr>
        <w:t>s</w:t>
      </w:r>
      <w:r>
        <w:rPr>
          <w:rFonts w:ascii="Verdana" w:eastAsiaTheme="minorEastAsia" w:hAnsi="Verdana" w:cs="Verdana"/>
          <w:spacing w:val="-12"/>
          <w:sz w:val="21"/>
          <w:szCs w:val="21"/>
        </w:rPr>
        <w:t xml:space="preserve"> Road intersection, identified on the Tax Map of the Borough of Bloomingdale shall be named “Dunleavy Way.”</w:t>
      </w:r>
    </w:p>
    <w:p w14:paraId="166855E3" w14:textId="015022FD" w:rsidR="00062C02" w:rsidRDefault="00617409" w:rsidP="00835BFA">
      <w:pPr>
        <w:widowControl w:val="0"/>
        <w:kinsoku w:val="0"/>
        <w:spacing w:before="216"/>
        <w:ind w:right="72" w:firstLine="720"/>
        <w:jc w:val="both"/>
        <w:rPr>
          <w:rFonts w:ascii="Verdana" w:eastAsiaTheme="minorEastAsia" w:hAnsi="Verdana" w:cs="Verdana"/>
          <w:spacing w:val="-12"/>
          <w:sz w:val="21"/>
          <w:szCs w:val="21"/>
        </w:rPr>
      </w:pPr>
      <w:r w:rsidRPr="00617409">
        <w:rPr>
          <w:rFonts w:ascii="Arial" w:eastAsiaTheme="minorEastAsia" w:hAnsi="Arial" w:cs="Arial"/>
          <w:b/>
          <w:spacing w:val="-12"/>
          <w:sz w:val="23"/>
          <w:szCs w:val="23"/>
        </w:rPr>
        <w:t>BE IT FURTHER RESOLVED</w:t>
      </w:r>
      <w:r>
        <w:rPr>
          <w:rFonts w:ascii="Verdana" w:eastAsiaTheme="minorEastAsia" w:hAnsi="Verdana" w:cs="Verdana"/>
          <w:b/>
          <w:spacing w:val="-12"/>
          <w:sz w:val="21"/>
          <w:szCs w:val="21"/>
        </w:rPr>
        <w:t xml:space="preserve"> </w:t>
      </w:r>
      <w:r>
        <w:rPr>
          <w:rFonts w:ascii="Verdana" w:eastAsiaTheme="minorEastAsia" w:hAnsi="Verdana" w:cs="Verdana"/>
          <w:spacing w:val="-12"/>
          <w:sz w:val="21"/>
          <w:szCs w:val="21"/>
        </w:rPr>
        <w:t>that the naming of this right-of-way shall not be considered the acceptance of a public roadway or right-of-way within the Borough of Bloomingdale; however, it shall designate a formal name that will be identified on the Tax Map of the Borough of Bloomingdale.</w:t>
      </w:r>
    </w:p>
    <w:p w14:paraId="7A5AFEE0" w14:textId="0FF0D5B5" w:rsidR="008108B1" w:rsidRDefault="008108B1" w:rsidP="006724CE">
      <w:pPr>
        <w:widowControl w:val="0"/>
        <w:kinsoku w:val="0"/>
        <w:spacing w:before="216"/>
        <w:ind w:right="72" w:firstLine="720"/>
        <w:rPr>
          <w:rFonts w:ascii="Verdana" w:eastAsiaTheme="minorEastAsia" w:hAnsi="Verdana" w:cs="Verdana"/>
          <w:spacing w:val="-12"/>
          <w:sz w:val="21"/>
          <w:szCs w:val="21"/>
        </w:rPr>
      </w:pPr>
    </w:p>
    <w:p w14:paraId="25434936" w14:textId="215C68E5" w:rsidR="008108B1" w:rsidRDefault="008108B1" w:rsidP="006724CE">
      <w:pPr>
        <w:widowControl w:val="0"/>
        <w:kinsoku w:val="0"/>
        <w:spacing w:before="216"/>
        <w:ind w:right="72" w:firstLine="720"/>
        <w:rPr>
          <w:rFonts w:ascii="Verdana" w:eastAsiaTheme="minorEastAsia" w:hAnsi="Verdana" w:cs="Verdana"/>
          <w:spacing w:val="-12"/>
          <w:sz w:val="21"/>
          <w:szCs w:val="21"/>
        </w:rPr>
      </w:pPr>
    </w:p>
    <w:p w14:paraId="7130EF95" w14:textId="7D641186" w:rsidR="008108B1" w:rsidRDefault="008108B1" w:rsidP="006724CE">
      <w:pPr>
        <w:widowControl w:val="0"/>
        <w:kinsoku w:val="0"/>
        <w:spacing w:before="216"/>
        <w:ind w:right="72" w:firstLine="720"/>
        <w:rPr>
          <w:rFonts w:ascii="Verdana" w:eastAsiaTheme="minorEastAsia" w:hAnsi="Verdana" w:cs="Verdana"/>
          <w:spacing w:val="-12"/>
          <w:sz w:val="21"/>
          <w:szCs w:val="21"/>
        </w:rPr>
      </w:pPr>
    </w:p>
    <w:p w14:paraId="03013F30" w14:textId="09240C1E" w:rsidR="008108B1" w:rsidRDefault="008108B1" w:rsidP="006724CE">
      <w:pPr>
        <w:widowControl w:val="0"/>
        <w:kinsoku w:val="0"/>
        <w:spacing w:before="216"/>
        <w:ind w:right="72" w:firstLine="720"/>
        <w:rPr>
          <w:rFonts w:ascii="Verdana" w:eastAsiaTheme="minorEastAsia" w:hAnsi="Verdana" w:cs="Verdana"/>
          <w:spacing w:val="-12"/>
          <w:sz w:val="21"/>
          <w:szCs w:val="21"/>
        </w:rPr>
      </w:pPr>
    </w:p>
    <w:p w14:paraId="46F18BFA" w14:textId="77777777" w:rsidR="008108B1" w:rsidRDefault="008108B1" w:rsidP="006724CE">
      <w:pPr>
        <w:widowControl w:val="0"/>
        <w:kinsoku w:val="0"/>
        <w:spacing w:before="216"/>
        <w:ind w:right="72" w:firstLine="720"/>
        <w:rPr>
          <w:rFonts w:ascii="Verdana" w:eastAsiaTheme="minorEastAsia" w:hAnsi="Verdana" w:cs="Verdana"/>
          <w:spacing w:val="-12"/>
          <w:sz w:val="21"/>
          <w:szCs w:val="21"/>
        </w:rPr>
      </w:pPr>
    </w:p>
    <w:p w14:paraId="5027DC5A" w14:textId="77777777" w:rsidR="008108B1" w:rsidRPr="008108B1" w:rsidRDefault="008108B1" w:rsidP="008108B1">
      <w:pPr>
        <w:jc w:val="center"/>
        <w:rPr>
          <w:rFonts w:ascii="Times New Roman" w:eastAsia="Times New Roman" w:hAnsi="Times New Roman" w:cs="Times New Roman"/>
          <w:b/>
          <w:bCs/>
          <w:sz w:val="24"/>
          <w:szCs w:val="24"/>
          <w:u w:val="single"/>
        </w:rPr>
      </w:pPr>
      <w:r w:rsidRPr="008108B1">
        <w:rPr>
          <w:rFonts w:ascii="Times New Roman" w:eastAsia="Times New Roman" w:hAnsi="Times New Roman" w:cs="Times New Roman"/>
          <w:b/>
          <w:bCs/>
          <w:sz w:val="24"/>
          <w:szCs w:val="24"/>
          <w:u w:val="single"/>
        </w:rPr>
        <w:t>NOTICE</w:t>
      </w:r>
    </w:p>
    <w:p w14:paraId="243D5784" w14:textId="0270B02B" w:rsidR="008108B1" w:rsidRPr="008108B1" w:rsidRDefault="008108B1" w:rsidP="008108B1">
      <w:pPr>
        <w:jc w:val="both"/>
        <w:rPr>
          <w:rFonts w:ascii="Times New Roman" w:eastAsia="Times New Roman" w:hAnsi="Times New Roman" w:cs="Times New Roman"/>
          <w:bCs/>
          <w:sz w:val="24"/>
          <w:szCs w:val="24"/>
        </w:rPr>
      </w:pPr>
      <w:r w:rsidRPr="008108B1">
        <w:rPr>
          <w:rFonts w:ascii="Times New Roman" w:eastAsia="Times New Roman" w:hAnsi="Times New Roman" w:cs="Times New Roman"/>
          <w:b/>
          <w:bCs/>
          <w:sz w:val="24"/>
          <w:szCs w:val="24"/>
        </w:rPr>
        <w:t>NOTICE IS HEREBY GIVEN</w:t>
      </w:r>
      <w:r w:rsidRPr="008108B1">
        <w:rPr>
          <w:rFonts w:ascii="Times New Roman" w:eastAsia="Times New Roman" w:hAnsi="Times New Roman" w:cs="Times New Roman"/>
          <w:bCs/>
          <w:sz w:val="24"/>
          <w:szCs w:val="24"/>
        </w:rPr>
        <w:t xml:space="preserve">, that the above Ordinance was introduced and passed on first reading at an Official Meeting of the Governing Body of the Borough of Bloomingdale held via zoom webinar platform on March </w:t>
      </w:r>
      <w:r>
        <w:rPr>
          <w:rFonts w:ascii="Times New Roman" w:eastAsia="Times New Roman" w:hAnsi="Times New Roman" w:cs="Times New Roman"/>
          <w:bCs/>
          <w:sz w:val="24"/>
          <w:szCs w:val="24"/>
        </w:rPr>
        <w:t>16</w:t>
      </w:r>
      <w:r w:rsidRPr="008108B1">
        <w:rPr>
          <w:rFonts w:ascii="Times New Roman" w:eastAsia="Times New Roman" w:hAnsi="Times New Roman" w:cs="Times New Roman"/>
          <w:bCs/>
          <w:sz w:val="24"/>
          <w:szCs w:val="24"/>
        </w:rPr>
        <w:t xml:space="preserve">, 2021, and the same shall come up for final passage at an Official Meeting of the Governing Body to be held on </w:t>
      </w:r>
      <w:r>
        <w:rPr>
          <w:rFonts w:ascii="Times New Roman" w:eastAsia="Times New Roman" w:hAnsi="Times New Roman" w:cs="Times New Roman"/>
          <w:bCs/>
          <w:sz w:val="24"/>
          <w:szCs w:val="24"/>
        </w:rPr>
        <w:t>April</w:t>
      </w:r>
      <w:r w:rsidRPr="008108B1">
        <w:rPr>
          <w:rFonts w:ascii="Times New Roman" w:eastAsia="Times New Roman" w:hAnsi="Times New Roman" w:cs="Times New Roman"/>
          <w:bCs/>
          <w:sz w:val="24"/>
          <w:szCs w:val="24"/>
        </w:rPr>
        <w:t xml:space="preserve"> 6, 2021 at 7PM, at which time any persons interested shall be given the opportunity to be heard concerning said Ordinance. Copies of this Ordinance are available in the Clerk’s Office located at 101 Hamburg Turnpike, Bloomingdale, New Jersey.  </w:t>
      </w:r>
    </w:p>
    <w:p w14:paraId="60532F3A" w14:textId="77777777" w:rsidR="008108B1" w:rsidRPr="008108B1" w:rsidRDefault="008108B1" w:rsidP="008108B1">
      <w:pPr>
        <w:ind w:firstLine="720"/>
        <w:rPr>
          <w:rFonts w:ascii="Times New Roman" w:eastAsia="Times New Roman" w:hAnsi="Times New Roman" w:cs="Times New Roman"/>
          <w:bCs/>
          <w:sz w:val="24"/>
          <w:szCs w:val="24"/>
        </w:rPr>
      </w:pPr>
    </w:p>
    <w:p w14:paraId="7247C0D3" w14:textId="77777777" w:rsidR="008108B1" w:rsidRPr="008108B1" w:rsidRDefault="008108B1" w:rsidP="008108B1">
      <w:pPr>
        <w:ind w:firstLine="720"/>
        <w:rPr>
          <w:rFonts w:ascii="Times New Roman" w:eastAsia="Times New Roman" w:hAnsi="Times New Roman" w:cs="Times New Roman"/>
          <w:bCs/>
          <w:sz w:val="24"/>
          <w:szCs w:val="24"/>
        </w:rPr>
      </w:pPr>
    </w:p>
    <w:p w14:paraId="45BD490D" w14:textId="77777777" w:rsidR="008108B1" w:rsidRPr="008108B1" w:rsidRDefault="008108B1" w:rsidP="008108B1">
      <w:pPr>
        <w:ind w:firstLine="720"/>
        <w:rPr>
          <w:rFonts w:ascii="Times New Roman" w:eastAsia="Times New Roman" w:hAnsi="Times New Roman" w:cs="Times New Roman"/>
          <w:bCs/>
          <w:sz w:val="24"/>
          <w:szCs w:val="24"/>
        </w:rPr>
      </w:pPr>
    </w:p>
    <w:p w14:paraId="09A84EDE" w14:textId="77777777" w:rsidR="008108B1" w:rsidRPr="008108B1" w:rsidRDefault="008108B1" w:rsidP="008108B1">
      <w:pPr>
        <w:ind w:firstLine="720"/>
        <w:rPr>
          <w:rFonts w:ascii="Times New Roman" w:eastAsia="Times New Roman" w:hAnsi="Times New Roman" w:cs="Times New Roman"/>
          <w:bCs/>
          <w:sz w:val="24"/>
          <w:szCs w:val="24"/>
        </w:rPr>
      </w:pP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t>______________________</w:t>
      </w:r>
    </w:p>
    <w:p w14:paraId="18E657A5" w14:textId="77777777" w:rsidR="008108B1" w:rsidRPr="008108B1" w:rsidRDefault="008108B1" w:rsidP="008108B1">
      <w:pPr>
        <w:ind w:firstLine="720"/>
        <w:rPr>
          <w:rFonts w:ascii="Times New Roman" w:eastAsia="Times New Roman" w:hAnsi="Times New Roman" w:cs="Times New Roman"/>
          <w:bCs/>
          <w:sz w:val="24"/>
          <w:szCs w:val="24"/>
        </w:rPr>
      </w:pP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t>Breeanna Calabro, RMC</w:t>
      </w:r>
    </w:p>
    <w:p w14:paraId="57BD02DF" w14:textId="77777777" w:rsidR="008108B1" w:rsidRPr="008108B1" w:rsidRDefault="008108B1" w:rsidP="008108B1">
      <w:pPr>
        <w:rPr>
          <w:rFonts w:ascii="Times New Roman" w:eastAsia="Times New Roman" w:hAnsi="Times New Roman" w:cs="Times New Roman"/>
          <w:bCs/>
          <w:sz w:val="24"/>
          <w:szCs w:val="24"/>
        </w:rPr>
      </w:pP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r>
      <w:r w:rsidRPr="008108B1">
        <w:rPr>
          <w:rFonts w:ascii="Times New Roman" w:eastAsia="Times New Roman" w:hAnsi="Times New Roman" w:cs="Times New Roman"/>
          <w:bCs/>
          <w:sz w:val="24"/>
          <w:szCs w:val="24"/>
        </w:rPr>
        <w:tab/>
        <w:t>Municipal Clerk</w:t>
      </w:r>
    </w:p>
    <w:p w14:paraId="2F2F1D21" w14:textId="77777777" w:rsidR="008108B1" w:rsidRDefault="008108B1" w:rsidP="006724CE">
      <w:pPr>
        <w:widowControl w:val="0"/>
        <w:kinsoku w:val="0"/>
        <w:spacing w:before="216"/>
        <w:ind w:right="72" w:firstLine="720"/>
        <w:rPr>
          <w:rFonts w:ascii="Arial" w:eastAsiaTheme="minorEastAsia" w:hAnsi="Arial" w:cs="Arial"/>
          <w:spacing w:val="-9"/>
          <w:sz w:val="23"/>
          <w:szCs w:val="23"/>
        </w:rPr>
      </w:pPr>
    </w:p>
    <w:sectPr w:rsidR="008108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0F79F" w14:textId="77777777" w:rsidR="007E5625" w:rsidRDefault="007E5625" w:rsidP="007E5625">
      <w:r>
        <w:separator/>
      </w:r>
    </w:p>
  </w:endnote>
  <w:endnote w:type="continuationSeparator" w:id="0">
    <w:p w14:paraId="6099EBE1" w14:textId="77777777" w:rsidR="007E5625" w:rsidRDefault="007E5625" w:rsidP="007E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0AF67" w14:textId="77777777" w:rsidR="007E5625" w:rsidRDefault="007E5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7F64" w14:textId="77777777" w:rsidR="007E5625" w:rsidRDefault="007E5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E8364" w14:textId="77777777" w:rsidR="007E5625" w:rsidRDefault="007E5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1D27B" w14:textId="77777777" w:rsidR="007E5625" w:rsidRDefault="007E5625" w:rsidP="007E5625">
      <w:r>
        <w:separator/>
      </w:r>
    </w:p>
  </w:footnote>
  <w:footnote w:type="continuationSeparator" w:id="0">
    <w:p w14:paraId="765212E8" w14:textId="77777777" w:rsidR="007E5625" w:rsidRDefault="007E5625" w:rsidP="007E5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CABD1" w14:textId="77777777" w:rsidR="007E5625" w:rsidRDefault="007E5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2269621"/>
      <w:docPartObj>
        <w:docPartGallery w:val="Watermarks"/>
        <w:docPartUnique/>
      </w:docPartObj>
    </w:sdtPr>
    <w:sdtContent>
      <w:p w14:paraId="345C542B" w14:textId="147461AA" w:rsidR="007E5625" w:rsidRDefault="007E5625">
        <w:pPr>
          <w:pStyle w:val="Header"/>
        </w:pPr>
        <w:r>
          <w:rPr>
            <w:noProof/>
          </w:rPr>
          <w:pict w14:anchorId="3404A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40A54" w14:textId="77777777" w:rsidR="007E5625" w:rsidRDefault="007E5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C02"/>
    <w:rsid w:val="000272C9"/>
    <w:rsid w:val="00062C02"/>
    <w:rsid w:val="000F14E0"/>
    <w:rsid w:val="000F2A22"/>
    <w:rsid w:val="0017607F"/>
    <w:rsid w:val="001D00F5"/>
    <w:rsid w:val="001E32E5"/>
    <w:rsid w:val="001F3706"/>
    <w:rsid w:val="0024022A"/>
    <w:rsid w:val="002D3732"/>
    <w:rsid w:val="002D3FDB"/>
    <w:rsid w:val="002E539A"/>
    <w:rsid w:val="00305CB3"/>
    <w:rsid w:val="00322EC5"/>
    <w:rsid w:val="00363ECF"/>
    <w:rsid w:val="00394113"/>
    <w:rsid w:val="00447F83"/>
    <w:rsid w:val="00497D40"/>
    <w:rsid w:val="004B169D"/>
    <w:rsid w:val="004C414E"/>
    <w:rsid w:val="004E008D"/>
    <w:rsid w:val="00522C84"/>
    <w:rsid w:val="00530D64"/>
    <w:rsid w:val="005349A6"/>
    <w:rsid w:val="00557BB3"/>
    <w:rsid w:val="00570B0E"/>
    <w:rsid w:val="005903C6"/>
    <w:rsid w:val="005B0E4E"/>
    <w:rsid w:val="005B2A22"/>
    <w:rsid w:val="005E4FA5"/>
    <w:rsid w:val="00610007"/>
    <w:rsid w:val="00610A9C"/>
    <w:rsid w:val="00617409"/>
    <w:rsid w:val="006251E1"/>
    <w:rsid w:val="006523CA"/>
    <w:rsid w:val="0066266A"/>
    <w:rsid w:val="00663D3F"/>
    <w:rsid w:val="00665E3A"/>
    <w:rsid w:val="006724CE"/>
    <w:rsid w:val="00682E2E"/>
    <w:rsid w:val="006A7C88"/>
    <w:rsid w:val="006E2F83"/>
    <w:rsid w:val="0071343A"/>
    <w:rsid w:val="00794C69"/>
    <w:rsid w:val="007E5625"/>
    <w:rsid w:val="007F0DED"/>
    <w:rsid w:val="008108B1"/>
    <w:rsid w:val="00822500"/>
    <w:rsid w:val="00825A05"/>
    <w:rsid w:val="00835BFA"/>
    <w:rsid w:val="00866B59"/>
    <w:rsid w:val="008A64E4"/>
    <w:rsid w:val="008B2A1D"/>
    <w:rsid w:val="00931297"/>
    <w:rsid w:val="009B7A0A"/>
    <w:rsid w:val="009E64C5"/>
    <w:rsid w:val="009F7C3F"/>
    <w:rsid w:val="00A56166"/>
    <w:rsid w:val="00A904B1"/>
    <w:rsid w:val="00AA2038"/>
    <w:rsid w:val="00AF29CA"/>
    <w:rsid w:val="00B20304"/>
    <w:rsid w:val="00B726D7"/>
    <w:rsid w:val="00B7622A"/>
    <w:rsid w:val="00C00197"/>
    <w:rsid w:val="00C73E80"/>
    <w:rsid w:val="00C74FAC"/>
    <w:rsid w:val="00C94868"/>
    <w:rsid w:val="00CC5551"/>
    <w:rsid w:val="00D0315E"/>
    <w:rsid w:val="00D13500"/>
    <w:rsid w:val="00D423B4"/>
    <w:rsid w:val="00D559C0"/>
    <w:rsid w:val="00DA080C"/>
    <w:rsid w:val="00DF4D6E"/>
    <w:rsid w:val="00E301A8"/>
    <w:rsid w:val="00E4786A"/>
    <w:rsid w:val="00E85D55"/>
    <w:rsid w:val="00E96AEE"/>
    <w:rsid w:val="00EB2800"/>
    <w:rsid w:val="00EB2CA6"/>
    <w:rsid w:val="00EB5D9B"/>
    <w:rsid w:val="00F07A2F"/>
    <w:rsid w:val="00F54DDC"/>
    <w:rsid w:val="00F9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D41DBA"/>
  <w15:docId w15:val="{DC9D0D44-BAA6-4106-9654-18A20DA2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3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062C02"/>
    <w:pPr>
      <w:widowControl w:val="0"/>
      <w:autoSpaceDE w:val="0"/>
      <w:autoSpaceDN w:val="0"/>
      <w:adjustRightInd w:val="0"/>
    </w:pPr>
    <w:rPr>
      <w:rFonts w:ascii="Times New Roman" w:eastAsiaTheme="minorEastAsia" w:hAnsi="Times New Roman" w:cs="Times New Roman"/>
      <w:sz w:val="20"/>
      <w:szCs w:val="20"/>
    </w:rPr>
  </w:style>
  <w:style w:type="character" w:customStyle="1" w:styleId="CharacterStyle2">
    <w:name w:val="Character Style 2"/>
    <w:uiPriority w:val="99"/>
    <w:rsid w:val="00062C02"/>
    <w:rPr>
      <w:sz w:val="20"/>
    </w:rPr>
  </w:style>
  <w:style w:type="paragraph" w:customStyle="1" w:styleId="Style3">
    <w:name w:val="Style 3"/>
    <w:basedOn w:val="Normal"/>
    <w:uiPriority w:val="99"/>
    <w:rsid w:val="00062C02"/>
    <w:pPr>
      <w:widowControl w:val="0"/>
      <w:autoSpaceDE w:val="0"/>
      <w:autoSpaceDN w:val="0"/>
      <w:adjustRightInd w:val="0"/>
    </w:pPr>
    <w:rPr>
      <w:rFonts w:ascii="Arial" w:eastAsiaTheme="minorEastAsia" w:hAnsi="Arial" w:cs="Arial"/>
      <w:sz w:val="23"/>
      <w:szCs w:val="23"/>
    </w:rPr>
  </w:style>
  <w:style w:type="character" w:customStyle="1" w:styleId="CharacterStyle3">
    <w:name w:val="Character Style 3"/>
    <w:uiPriority w:val="99"/>
    <w:rsid w:val="00062C02"/>
    <w:rPr>
      <w:rFonts w:ascii="Arial" w:hAnsi="Arial"/>
      <w:sz w:val="23"/>
    </w:rPr>
  </w:style>
  <w:style w:type="paragraph" w:styleId="Header">
    <w:name w:val="header"/>
    <w:basedOn w:val="Normal"/>
    <w:link w:val="HeaderChar"/>
    <w:uiPriority w:val="99"/>
    <w:unhideWhenUsed/>
    <w:rsid w:val="007E5625"/>
    <w:pPr>
      <w:tabs>
        <w:tab w:val="center" w:pos="4680"/>
        <w:tab w:val="right" w:pos="9360"/>
      </w:tabs>
    </w:pPr>
  </w:style>
  <w:style w:type="character" w:customStyle="1" w:styleId="HeaderChar">
    <w:name w:val="Header Char"/>
    <w:basedOn w:val="DefaultParagraphFont"/>
    <w:link w:val="Header"/>
    <w:uiPriority w:val="99"/>
    <w:rsid w:val="007E5625"/>
  </w:style>
  <w:style w:type="paragraph" w:styleId="Footer">
    <w:name w:val="footer"/>
    <w:basedOn w:val="Normal"/>
    <w:link w:val="FooterChar"/>
    <w:uiPriority w:val="99"/>
    <w:unhideWhenUsed/>
    <w:rsid w:val="007E5625"/>
    <w:pPr>
      <w:tabs>
        <w:tab w:val="center" w:pos="4680"/>
        <w:tab w:val="right" w:pos="9360"/>
      </w:tabs>
    </w:pPr>
  </w:style>
  <w:style w:type="character" w:customStyle="1" w:styleId="FooterChar">
    <w:name w:val="Footer Char"/>
    <w:basedOn w:val="DefaultParagraphFont"/>
    <w:link w:val="Footer"/>
    <w:uiPriority w:val="99"/>
    <w:rsid w:val="007E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828086ADF894D9974CBAFE4AFE200" ma:contentTypeVersion="9" ma:contentTypeDescription="Create a new document." ma:contentTypeScope="" ma:versionID="e082356cc33c9d8a7edfd6d0e5c7deec">
  <xsd:schema xmlns:xsd="http://www.w3.org/2001/XMLSchema" xmlns:xs="http://www.w3.org/2001/XMLSchema" xmlns:p="http://schemas.microsoft.com/office/2006/metadata/properties" xmlns:ns3="437bce5d-0d27-4286-8bc0-97fe3ab65283" targetNamespace="http://schemas.microsoft.com/office/2006/metadata/properties" ma:root="true" ma:fieldsID="77cb62702d848eca9a2681fab889c639" ns3:_="">
    <xsd:import namespace="437bce5d-0d27-4286-8bc0-97fe3ab65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ce5d-0d27-4286-8bc0-97fe3ab65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5EE88-5FD3-4661-8EC8-C81878FF1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ce5d-0d27-4286-8bc0-97fe3ab65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28F72-A7FB-4CDC-AC9D-31B9E9A71B30}">
  <ds:schemaRefs>
    <ds:schemaRef ds:uri="http://schemas.microsoft.com/sharepoint/v3/contenttype/forms"/>
  </ds:schemaRefs>
</ds:datastoreItem>
</file>

<file path=customXml/itemProps3.xml><?xml version="1.0" encoding="utf-8"?>
<ds:datastoreItem xmlns:ds="http://schemas.openxmlformats.org/officeDocument/2006/customXml" ds:itemID="{BFCA5050-083B-4DCA-9A98-ED92D0261330}">
  <ds:schemaRefs>
    <ds:schemaRef ds:uri="http://www.w3.org/XML/1998/namespace"/>
    <ds:schemaRef ds:uri="437bce5d-0d27-4286-8bc0-97fe3ab65283"/>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Breeanna Calabro</cp:lastModifiedBy>
  <cp:revision>7</cp:revision>
  <cp:lastPrinted>2021-03-16T18:45:00Z</cp:lastPrinted>
  <dcterms:created xsi:type="dcterms:W3CDTF">2021-03-16T19:28:00Z</dcterms:created>
  <dcterms:modified xsi:type="dcterms:W3CDTF">2021-03-23T12:17:00Z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0x010100C25828086ADF894D9974CBAFE4AFE200</vt:lpwstr>
  </property>
</Properties>
</file>