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6C3A" w14:textId="3F73AB98" w:rsidR="003876E7" w:rsidRPr="00BD444F" w:rsidRDefault="003876E7" w:rsidP="003876E7">
      <w:pPr>
        <w:jc w:val="center"/>
        <w:rPr>
          <w:b/>
        </w:rPr>
      </w:pPr>
      <w:r w:rsidRPr="00BD444F">
        <w:rPr>
          <w:b/>
        </w:rPr>
        <w:t xml:space="preserve">ORDINANCE </w:t>
      </w:r>
      <w:r>
        <w:rPr>
          <w:b/>
        </w:rPr>
        <w:t>19</w:t>
      </w:r>
      <w:r w:rsidRPr="00BD444F">
        <w:rPr>
          <w:b/>
        </w:rPr>
        <w:t>-2025</w:t>
      </w:r>
    </w:p>
    <w:p w14:paraId="092CAB0A" w14:textId="77777777" w:rsidR="003876E7" w:rsidRPr="00BD444F" w:rsidRDefault="003876E7" w:rsidP="003876E7">
      <w:pPr>
        <w:jc w:val="center"/>
        <w:rPr>
          <w:b/>
        </w:rPr>
      </w:pPr>
      <w:r w:rsidRPr="00BD444F">
        <w:rPr>
          <w:b/>
        </w:rPr>
        <w:t>OF THE GOVERNING BODY</w:t>
      </w:r>
    </w:p>
    <w:p w14:paraId="11AA5A6E" w14:textId="77777777" w:rsidR="003876E7" w:rsidRPr="00BD444F" w:rsidRDefault="003876E7" w:rsidP="003876E7">
      <w:pPr>
        <w:jc w:val="center"/>
        <w:rPr>
          <w:b/>
        </w:rPr>
      </w:pPr>
      <w:r w:rsidRPr="00BD444F">
        <w:rPr>
          <w:b/>
        </w:rPr>
        <w:t>OF THE BOROUGH OF BLOOMINGDALE</w:t>
      </w:r>
    </w:p>
    <w:p w14:paraId="470F0A3C" w14:textId="77777777" w:rsidR="003876E7" w:rsidRPr="00DF1EB0" w:rsidRDefault="003876E7" w:rsidP="00D8077B">
      <w:pPr>
        <w:tabs>
          <w:tab w:val="center" w:pos="4500"/>
        </w:tabs>
        <w:jc w:val="center"/>
        <w:rPr>
          <w:b/>
        </w:rPr>
      </w:pPr>
    </w:p>
    <w:p w14:paraId="7BAB9B64" w14:textId="680EF73D" w:rsidR="00D8077B" w:rsidRPr="00DF1EB0" w:rsidRDefault="003F238A" w:rsidP="00D8077B">
      <w:pPr>
        <w:tabs>
          <w:tab w:val="center" w:pos="4500"/>
        </w:tabs>
        <w:jc w:val="center"/>
        <w:rPr>
          <w:b/>
        </w:rPr>
      </w:pPr>
      <w:r w:rsidRPr="00DF1EB0">
        <w:rPr>
          <w:b/>
        </w:rPr>
        <w:t>CALENDAR YEAR 20</w:t>
      </w:r>
      <w:r w:rsidR="00CC38B1" w:rsidRPr="00DF1EB0">
        <w:rPr>
          <w:b/>
        </w:rPr>
        <w:t>2</w:t>
      </w:r>
      <w:r w:rsidR="00C2564E" w:rsidRPr="00DF1EB0">
        <w:rPr>
          <w:b/>
        </w:rPr>
        <w:t>5</w:t>
      </w:r>
    </w:p>
    <w:p w14:paraId="017552F4" w14:textId="77777777" w:rsidR="004B55D9" w:rsidRPr="00DF1EB0" w:rsidRDefault="009A1AE3" w:rsidP="00D8077B">
      <w:pPr>
        <w:tabs>
          <w:tab w:val="center" w:pos="4500"/>
        </w:tabs>
        <w:jc w:val="center"/>
        <w:rPr>
          <w:b/>
        </w:rPr>
      </w:pPr>
      <w:r w:rsidRPr="00DF1EB0">
        <w:rPr>
          <w:b/>
        </w:rPr>
        <w:t xml:space="preserve">ORDINANCE </w:t>
      </w:r>
      <w:r w:rsidR="00D8077B" w:rsidRPr="00DF1EB0">
        <w:rPr>
          <w:b/>
        </w:rPr>
        <w:t>TO EXCEED THE MUNICIPAL BUDGET APPROPRIATION</w:t>
      </w:r>
    </w:p>
    <w:p w14:paraId="0CFC056E" w14:textId="77777777" w:rsidR="009A1AE3" w:rsidRPr="00DF1EB0" w:rsidRDefault="00D8077B" w:rsidP="00D8077B">
      <w:pPr>
        <w:tabs>
          <w:tab w:val="center" w:pos="4500"/>
        </w:tabs>
        <w:jc w:val="center"/>
        <w:rPr>
          <w:b/>
        </w:rPr>
      </w:pPr>
      <w:r w:rsidRPr="00DF1EB0">
        <w:rPr>
          <w:b/>
        </w:rPr>
        <w:t>LIMITS</w:t>
      </w:r>
      <w:r w:rsidR="004B55D9" w:rsidRPr="00DF1EB0">
        <w:rPr>
          <w:b/>
        </w:rPr>
        <w:t xml:space="preserve"> </w:t>
      </w:r>
      <w:r w:rsidRPr="00DF1EB0">
        <w:rPr>
          <w:b/>
        </w:rPr>
        <w:t>AND TO ESTABLISH A CAP BANK</w:t>
      </w:r>
    </w:p>
    <w:p w14:paraId="0FFFD6DB" w14:textId="3C12E98C" w:rsidR="009A1AE3" w:rsidRPr="00DF1EB0" w:rsidRDefault="00D8077B" w:rsidP="00DF1EB0">
      <w:pPr>
        <w:tabs>
          <w:tab w:val="center" w:pos="4500"/>
        </w:tabs>
        <w:jc w:val="center"/>
      </w:pPr>
      <w:r w:rsidRPr="00DF1EB0">
        <w:rPr>
          <w:b/>
        </w:rPr>
        <w:t>(N.J.S.A. 40A:4-45.1</w:t>
      </w:r>
      <w:r w:rsidR="000C26E3" w:rsidRPr="00DF1EB0">
        <w:rPr>
          <w:b/>
        </w:rPr>
        <w:t>4</w:t>
      </w:r>
      <w:r w:rsidRPr="00DF1EB0">
        <w:rPr>
          <w:b/>
        </w:rPr>
        <w:t>)</w:t>
      </w:r>
    </w:p>
    <w:p w14:paraId="64E23E89" w14:textId="77777777" w:rsidR="009A1AE3" w:rsidRPr="00DF1EB0" w:rsidRDefault="009A1AE3">
      <w:pPr>
        <w:jc w:val="both"/>
      </w:pPr>
    </w:p>
    <w:p w14:paraId="568609B3" w14:textId="77777777" w:rsidR="009A1AE3" w:rsidRPr="00DF1EB0" w:rsidRDefault="00D8077B">
      <w:pPr>
        <w:tabs>
          <w:tab w:val="left" w:pos="720"/>
        </w:tabs>
        <w:jc w:val="both"/>
      </w:pPr>
      <w:r w:rsidRPr="00DF1EB0">
        <w:tab/>
      </w:r>
      <w:r w:rsidR="009A1AE3" w:rsidRPr="00DF1EB0">
        <w:rPr>
          <w:b/>
          <w:bCs/>
        </w:rPr>
        <w:t xml:space="preserve">WHEREAS, </w:t>
      </w:r>
      <w:r w:rsidR="009A1AE3" w:rsidRPr="00DF1EB0">
        <w:t xml:space="preserve">the Local Government Cap Law, N.J.S. 40A:4-45.1 et seq., provides that in the preparation of its annual budget, a municipality shall limit any increase in said budget </w:t>
      </w:r>
      <w:r w:rsidR="004B55D9" w:rsidRPr="00DF1EB0">
        <w:t xml:space="preserve">up </w:t>
      </w:r>
      <w:r w:rsidR="009A1AE3" w:rsidRPr="00DF1EB0">
        <w:t xml:space="preserve">to </w:t>
      </w:r>
      <w:r w:rsidR="006046BC" w:rsidRPr="00DF1EB0">
        <w:t>2</w:t>
      </w:r>
      <w:r w:rsidR="00EA76A5" w:rsidRPr="00DF1EB0">
        <w:t>.</w:t>
      </w:r>
      <w:r w:rsidR="001B064B" w:rsidRPr="00DF1EB0">
        <w:t>5</w:t>
      </w:r>
      <w:r w:rsidR="009A1AE3" w:rsidRPr="00DF1EB0">
        <w:t xml:space="preserve">% </w:t>
      </w:r>
      <w:r w:rsidRPr="00DF1EB0">
        <w:t xml:space="preserve">unless authorized by ordinance to increase it to 3.5% over the previous year’s final appropriations, subject to certain </w:t>
      </w:r>
      <w:r w:rsidR="009A1AE3" w:rsidRPr="00DF1EB0">
        <w:t>exceptions; and</w:t>
      </w:r>
      <w:r w:rsidRPr="00DF1EB0">
        <w:t>,</w:t>
      </w:r>
    </w:p>
    <w:p w14:paraId="6F2F027F" w14:textId="77777777" w:rsidR="009A1AE3" w:rsidRPr="00DF1EB0" w:rsidRDefault="009A1AE3">
      <w:pPr>
        <w:tabs>
          <w:tab w:val="left" w:pos="720"/>
        </w:tabs>
        <w:jc w:val="both"/>
      </w:pPr>
    </w:p>
    <w:p w14:paraId="797FC69B" w14:textId="77777777" w:rsidR="00D8077B" w:rsidRPr="00DF1EB0" w:rsidRDefault="00D8077B">
      <w:pPr>
        <w:tabs>
          <w:tab w:val="left" w:pos="720"/>
        </w:tabs>
        <w:jc w:val="both"/>
      </w:pPr>
      <w:r w:rsidRPr="00DF1EB0">
        <w:tab/>
      </w:r>
      <w:r w:rsidR="009A1AE3" w:rsidRPr="00DF1EB0">
        <w:rPr>
          <w:b/>
          <w:bCs/>
        </w:rPr>
        <w:t xml:space="preserve">WHEREAS, </w:t>
      </w:r>
      <w:r w:rsidRPr="00DF1EB0">
        <w:t>N.J.S.A. 40A:4-45.15a provide</w:t>
      </w:r>
      <w:r w:rsidR="000C26E3" w:rsidRPr="00DF1EB0">
        <w:t>s</w:t>
      </w:r>
      <w:r w:rsidRPr="00DF1EB0">
        <w:t xml:space="preserve"> that a municipality may, when authorized by ordinance, appropriate the difference between the amount of its actual final appropriation and the 3.5% percentage rate as an exception to its final appropriations in either of the next two succeeding years; and,</w:t>
      </w:r>
    </w:p>
    <w:p w14:paraId="35F32DE8" w14:textId="77777777" w:rsidR="009A1AE3" w:rsidRPr="00DF1EB0" w:rsidRDefault="009A1AE3">
      <w:pPr>
        <w:tabs>
          <w:tab w:val="left" w:pos="720"/>
        </w:tabs>
        <w:jc w:val="both"/>
      </w:pPr>
    </w:p>
    <w:p w14:paraId="4D34F206" w14:textId="40884A47" w:rsidR="00D8077B" w:rsidRPr="00DF1EB0" w:rsidRDefault="00D8077B">
      <w:pPr>
        <w:tabs>
          <w:tab w:val="left" w:pos="720"/>
        </w:tabs>
        <w:jc w:val="both"/>
      </w:pPr>
      <w:r w:rsidRPr="00DF1EB0">
        <w:tab/>
      </w:r>
      <w:r w:rsidR="009A1AE3" w:rsidRPr="00DF1EB0">
        <w:rPr>
          <w:b/>
          <w:bCs/>
        </w:rPr>
        <w:t xml:space="preserve">WHEREAS, </w:t>
      </w:r>
      <w:r w:rsidR="009A1AE3" w:rsidRPr="00DF1EB0">
        <w:t>the Governing</w:t>
      </w:r>
      <w:r w:rsidR="003F238A" w:rsidRPr="00DF1EB0">
        <w:t xml:space="preserve"> Body of the </w:t>
      </w:r>
      <w:r w:rsidR="00C8511D" w:rsidRPr="00DF1EB0">
        <w:t>Borough of Bloomingdale</w:t>
      </w:r>
      <w:r w:rsidR="003F238A" w:rsidRPr="00DF1EB0">
        <w:t xml:space="preserve">, in the County of </w:t>
      </w:r>
      <w:r w:rsidR="00C8511D" w:rsidRPr="00DF1EB0">
        <w:t>Passaic</w:t>
      </w:r>
      <w:r w:rsidR="009A1AE3" w:rsidRPr="00DF1EB0">
        <w:t xml:space="preserve">, finds it advisable and necessary to increase its </w:t>
      </w:r>
      <w:r w:rsidRPr="00DF1EB0">
        <w:t xml:space="preserve">CY </w:t>
      </w:r>
      <w:r w:rsidR="009A1AE3" w:rsidRPr="00DF1EB0">
        <w:t>20</w:t>
      </w:r>
      <w:r w:rsidR="00CC38B1" w:rsidRPr="00DF1EB0">
        <w:t>2</w:t>
      </w:r>
      <w:r w:rsidR="00C2564E" w:rsidRPr="00DF1EB0">
        <w:t>5</w:t>
      </w:r>
      <w:r w:rsidR="009A1AE3" w:rsidRPr="00DF1EB0">
        <w:t xml:space="preserve"> </w:t>
      </w:r>
      <w:r w:rsidR="00B57DFD" w:rsidRPr="00DF1EB0">
        <w:t>B</w:t>
      </w:r>
      <w:r w:rsidR="009A1AE3" w:rsidRPr="00DF1EB0">
        <w:t xml:space="preserve">udget by </w:t>
      </w:r>
      <w:r w:rsidRPr="00DF1EB0">
        <w:t>up to 3.5% over the previous year’s final appropriations, in the interest of promoting the health, safety and welfare of the citizens; and,</w:t>
      </w:r>
    </w:p>
    <w:p w14:paraId="0335BABB" w14:textId="77777777" w:rsidR="009A1AE3" w:rsidRPr="00DF1EB0" w:rsidRDefault="009A1AE3">
      <w:pPr>
        <w:tabs>
          <w:tab w:val="left" w:pos="720"/>
        </w:tabs>
        <w:jc w:val="both"/>
      </w:pPr>
    </w:p>
    <w:p w14:paraId="3F4956A6" w14:textId="37B25B21" w:rsidR="009A1AE3" w:rsidRPr="00DF1EB0" w:rsidRDefault="00D8077B">
      <w:pPr>
        <w:tabs>
          <w:tab w:val="left" w:pos="720"/>
        </w:tabs>
        <w:jc w:val="both"/>
      </w:pPr>
      <w:r w:rsidRPr="00DF1EB0">
        <w:tab/>
      </w:r>
      <w:r w:rsidR="009A1AE3" w:rsidRPr="00DF1EB0">
        <w:rPr>
          <w:b/>
          <w:bCs/>
        </w:rPr>
        <w:t xml:space="preserve">WHEREAS, </w:t>
      </w:r>
      <w:r w:rsidR="009A1AE3" w:rsidRPr="00DF1EB0">
        <w:t xml:space="preserve">the Governing Body hereby determines that a </w:t>
      </w:r>
      <w:r w:rsidR="00EA76A5" w:rsidRPr="00DF1EB0">
        <w:t>3.5</w:t>
      </w:r>
      <w:r w:rsidR="009A1AE3" w:rsidRPr="00DF1EB0">
        <w:t>% increase in the budget for said year, amounting to $</w:t>
      </w:r>
      <w:r w:rsidR="00C2564E" w:rsidRPr="00DF1EB0">
        <w:t>101,758.11</w:t>
      </w:r>
      <w:r w:rsidR="00AE62A1" w:rsidRPr="00DF1EB0">
        <w:t xml:space="preserve"> </w:t>
      </w:r>
      <w:r w:rsidR="009A1AE3" w:rsidRPr="00DF1EB0">
        <w:t>in excess of the increase in final appropriations otherwise permitted by the Local Government C</w:t>
      </w:r>
      <w:r w:rsidRPr="00DF1EB0">
        <w:t>ap</w:t>
      </w:r>
      <w:r w:rsidR="009A1AE3" w:rsidRPr="00DF1EB0">
        <w:t xml:space="preserve"> Law, is advisable and necessary</w:t>
      </w:r>
      <w:r w:rsidRPr="00DF1EB0">
        <w:t>; and,</w:t>
      </w:r>
    </w:p>
    <w:p w14:paraId="7B8DF96B" w14:textId="77777777" w:rsidR="009A1AE3" w:rsidRPr="00DF1EB0" w:rsidRDefault="009A1AE3">
      <w:pPr>
        <w:tabs>
          <w:tab w:val="left" w:pos="720"/>
        </w:tabs>
        <w:jc w:val="both"/>
      </w:pPr>
    </w:p>
    <w:p w14:paraId="10A669EC" w14:textId="77777777" w:rsidR="00D8077B" w:rsidRPr="00DF1EB0" w:rsidRDefault="00D8077B">
      <w:pPr>
        <w:tabs>
          <w:tab w:val="left" w:pos="720"/>
        </w:tabs>
        <w:jc w:val="both"/>
      </w:pPr>
      <w:r w:rsidRPr="00DF1EB0">
        <w:tab/>
      </w:r>
      <w:r w:rsidRPr="00DF1EB0">
        <w:rPr>
          <w:b/>
          <w:bCs/>
        </w:rPr>
        <w:t xml:space="preserve">WHEREAS, </w:t>
      </w:r>
      <w:r w:rsidRPr="00DF1EB0">
        <w:t>the Governing Body hereby determines that any amount authorized hereinabove that is not appropriated as part of the final budget shall be retained as an exception to final appropriation in either of the next two succeeding years.</w:t>
      </w:r>
    </w:p>
    <w:p w14:paraId="5B3A3383" w14:textId="77777777" w:rsidR="00D8077B" w:rsidRPr="00DF1EB0" w:rsidRDefault="00D8077B">
      <w:pPr>
        <w:tabs>
          <w:tab w:val="left" w:pos="720"/>
        </w:tabs>
        <w:jc w:val="both"/>
      </w:pPr>
    </w:p>
    <w:p w14:paraId="62D70BF1" w14:textId="5B6B5394" w:rsidR="003853E4" w:rsidRPr="00DF1EB0" w:rsidRDefault="00D8077B">
      <w:pPr>
        <w:tabs>
          <w:tab w:val="left" w:pos="720"/>
        </w:tabs>
        <w:jc w:val="both"/>
      </w:pPr>
      <w:r w:rsidRPr="00DF1EB0">
        <w:tab/>
      </w:r>
      <w:r w:rsidR="009A1AE3" w:rsidRPr="00DF1EB0">
        <w:rPr>
          <w:b/>
          <w:bCs/>
        </w:rPr>
        <w:t xml:space="preserve">NOW, THEREFORE, BE IT ORDAINED </w:t>
      </w:r>
      <w:r w:rsidR="009A1AE3" w:rsidRPr="00DF1EB0">
        <w:t>by the Governing</w:t>
      </w:r>
      <w:r w:rsidR="003F238A" w:rsidRPr="00DF1EB0">
        <w:t xml:space="preserve"> Body of the </w:t>
      </w:r>
      <w:r w:rsidR="00C8511D" w:rsidRPr="00DF1EB0">
        <w:t>Borough of Bloomingdale</w:t>
      </w:r>
      <w:r w:rsidR="003F238A" w:rsidRPr="00DF1EB0">
        <w:t xml:space="preserve">, in the County of </w:t>
      </w:r>
      <w:r w:rsidR="00C8511D" w:rsidRPr="00DF1EB0">
        <w:t>Passaic</w:t>
      </w:r>
      <w:r w:rsidR="009A1AE3" w:rsidRPr="00DF1EB0">
        <w:t xml:space="preserve">, a majority of the full authorized membership of this governing body affirmatively concurring, that, in the </w:t>
      </w:r>
      <w:r w:rsidR="003F238A" w:rsidRPr="00DF1EB0">
        <w:t>CY 20</w:t>
      </w:r>
      <w:r w:rsidR="00CC38B1" w:rsidRPr="00DF1EB0">
        <w:t>2</w:t>
      </w:r>
      <w:r w:rsidR="00C2564E" w:rsidRPr="00DF1EB0">
        <w:t>5</w:t>
      </w:r>
      <w:r w:rsidR="003853E4" w:rsidRPr="00DF1EB0">
        <w:t xml:space="preserve"> budget year, </w:t>
      </w:r>
      <w:r w:rsidR="009A1AE3" w:rsidRPr="00DF1EB0">
        <w:t>the final appropria</w:t>
      </w:r>
      <w:r w:rsidR="003F238A" w:rsidRPr="00DF1EB0">
        <w:t xml:space="preserve">tions of the </w:t>
      </w:r>
      <w:r w:rsidR="00C8511D" w:rsidRPr="00DF1EB0">
        <w:t>Borough of Bloomingdale</w:t>
      </w:r>
      <w:r w:rsidR="009A1AE3" w:rsidRPr="00DF1EB0">
        <w:t xml:space="preserve"> shall, in accordance with this ordinance and </w:t>
      </w:r>
      <w:r w:rsidR="003853E4" w:rsidRPr="00DF1EB0">
        <w:t xml:space="preserve">N.J.S.A. 40A:4-45.14, be increased by </w:t>
      </w:r>
      <w:r w:rsidR="00E11222" w:rsidRPr="00DF1EB0">
        <w:t>3.5</w:t>
      </w:r>
      <w:r w:rsidR="003853E4" w:rsidRPr="00DF1EB0">
        <w:t>%, amounting to $</w:t>
      </w:r>
      <w:r w:rsidR="00C2564E" w:rsidRPr="00DF1EB0">
        <w:t>356,153.39</w:t>
      </w:r>
      <w:r w:rsidR="003F238A" w:rsidRPr="00DF1EB0">
        <w:t>, and that the CY 20</w:t>
      </w:r>
      <w:r w:rsidR="00CC38B1" w:rsidRPr="00DF1EB0">
        <w:t>2</w:t>
      </w:r>
      <w:r w:rsidR="00C2564E" w:rsidRPr="00DF1EB0">
        <w:t>5</w:t>
      </w:r>
      <w:r w:rsidR="003853E4" w:rsidRPr="00DF1EB0">
        <w:t xml:space="preserve"> municipal bu</w:t>
      </w:r>
      <w:r w:rsidR="003F238A" w:rsidRPr="00DF1EB0">
        <w:t xml:space="preserve">dget for the </w:t>
      </w:r>
      <w:r w:rsidR="00C8511D" w:rsidRPr="00DF1EB0">
        <w:t>Borough of Bloomingdale</w:t>
      </w:r>
      <w:r w:rsidR="003853E4" w:rsidRPr="00DF1EB0">
        <w:t xml:space="preserve"> be approved and adopted in accordance with this ordinance; and,</w:t>
      </w:r>
    </w:p>
    <w:p w14:paraId="6EF21735" w14:textId="77777777" w:rsidR="009A1AE3" w:rsidRPr="00DF1EB0" w:rsidRDefault="009A1AE3">
      <w:pPr>
        <w:tabs>
          <w:tab w:val="left" w:pos="720"/>
        </w:tabs>
        <w:jc w:val="both"/>
      </w:pPr>
    </w:p>
    <w:p w14:paraId="5871335B" w14:textId="77777777" w:rsidR="003853E4" w:rsidRPr="00DF1EB0" w:rsidRDefault="003853E4">
      <w:pPr>
        <w:tabs>
          <w:tab w:val="left" w:pos="720"/>
        </w:tabs>
        <w:jc w:val="both"/>
      </w:pPr>
      <w:r w:rsidRPr="00DF1EB0">
        <w:tab/>
      </w:r>
      <w:r w:rsidR="009A1AE3" w:rsidRPr="00DF1EB0">
        <w:rPr>
          <w:b/>
          <w:bCs/>
        </w:rPr>
        <w:t xml:space="preserve">BE IT FURTHER ORDAINED, </w:t>
      </w:r>
      <w:r w:rsidR="009A1AE3" w:rsidRPr="00DF1EB0">
        <w:t xml:space="preserve">that </w:t>
      </w:r>
      <w:r w:rsidRPr="00DF1EB0">
        <w:t>any amount authorized hereinabove that is not appropriated as part of the final budget shall be retained as an exception to final appropriation in either of the next two succeeding years; and,</w:t>
      </w:r>
    </w:p>
    <w:p w14:paraId="09CC0181" w14:textId="77777777" w:rsidR="009A1AE3" w:rsidRPr="00DF1EB0" w:rsidRDefault="009A1AE3">
      <w:pPr>
        <w:tabs>
          <w:tab w:val="left" w:pos="720"/>
        </w:tabs>
        <w:jc w:val="both"/>
      </w:pPr>
    </w:p>
    <w:p w14:paraId="7262645D" w14:textId="77777777" w:rsidR="003853E4" w:rsidRPr="00DF1EB0" w:rsidRDefault="003853E4">
      <w:pPr>
        <w:tabs>
          <w:tab w:val="left" w:pos="720"/>
        </w:tabs>
        <w:jc w:val="both"/>
      </w:pPr>
      <w:r w:rsidRPr="00DF1EB0">
        <w:tab/>
      </w:r>
      <w:r w:rsidR="009A1AE3" w:rsidRPr="00DF1EB0">
        <w:rPr>
          <w:b/>
          <w:bCs/>
        </w:rPr>
        <w:t xml:space="preserve">BE IT FURTHER ORDAINED, </w:t>
      </w:r>
      <w:r w:rsidR="009A1AE3" w:rsidRPr="00DF1EB0">
        <w:t xml:space="preserve">that a certified copy of this ordinance </w:t>
      </w:r>
      <w:r w:rsidRPr="00DF1EB0">
        <w:t xml:space="preserve">as introduced be </w:t>
      </w:r>
      <w:r w:rsidR="00AE62A1" w:rsidRPr="00DF1EB0">
        <w:t xml:space="preserve">uploaded on the FAST System for </w:t>
      </w:r>
      <w:r w:rsidRPr="00DF1EB0">
        <w:t>the Director of the Division of Local Government Services within 5 days of introduction; and,</w:t>
      </w:r>
    </w:p>
    <w:p w14:paraId="43B12DF5" w14:textId="77777777" w:rsidR="009A1AE3" w:rsidRPr="00DF1EB0" w:rsidRDefault="009A1AE3">
      <w:pPr>
        <w:tabs>
          <w:tab w:val="left" w:pos="720"/>
        </w:tabs>
        <w:jc w:val="both"/>
      </w:pPr>
    </w:p>
    <w:p w14:paraId="7F3CF8AD" w14:textId="77777777" w:rsidR="009A1AE3" w:rsidRPr="00DF1EB0" w:rsidRDefault="003853E4">
      <w:pPr>
        <w:tabs>
          <w:tab w:val="left" w:pos="720"/>
        </w:tabs>
        <w:jc w:val="both"/>
      </w:pPr>
      <w:r w:rsidRPr="00DF1EB0">
        <w:tab/>
      </w:r>
      <w:r w:rsidRPr="00DF1EB0">
        <w:rPr>
          <w:b/>
          <w:bCs/>
        </w:rPr>
        <w:t xml:space="preserve">BE IT FURTHER ORDAINED, </w:t>
      </w:r>
      <w:r w:rsidRPr="00DF1EB0">
        <w:t xml:space="preserve">that a certified copy of this ordinance upon adoption, with the recorded vote included thereon, be </w:t>
      </w:r>
      <w:r w:rsidR="00AE62A1" w:rsidRPr="00DF1EB0">
        <w:t xml:space="preserve">uploaded on the FAST System for the </w:t>
      </w:r>
      <w:r w:rsidRPr="00DF1EB0">
        <w:t>said Director within 5 days after such adoption.</w:t>
      </w:r>
    </w:p>
    <w:p w14:paraId="2FEA85D2" w14:textId="77777777" w:rsidR="009A1AE3" w:rsidRPr="00DF1EB0" w:rsidRDefault="009A1AE3">
      <w:pPr>
        <w:tabs>
          <w:tab w:val="left" w:pos="720"/>
        </w:tabs>
        <w:jc w:val="both"/>
      </w:pPr>
    </w:p>
    <w:p w14:paraId="531C94F7" w14:textId="77777777" w:rsidR="009A1AE3" w:rsidRPr="00DF1EB0" w:rsidRDefault="009A1AE3">
      <w:pPr>
        <w:tabs>
          <w:tab w:val="left" w:pos="720"/>
        </w:tabs>
        <w:jc w:val="both"/>
      </w:pPr>
      <w:r w:rsidRPr="00DF1EB0">
        <w:t xml:space="preserve">                                                                            ___________________________________</w:t>
      </w:r>
    </w:p>
    <w:p w14:paraId="0A8BB31B" w14:textId="77777777" w:rsidR="009A1AE3" w:rsidRPr="00DF1EB0" w:rsidRDefault="009A1AE3">
      <w:pPr>
        <w:tabs>
          <w:tab w:val="left" w:pos="720"/>
        </w:tabs>
        <w:jc w:val="both"/>
      </w:pPr>
      <w:r w:rsidRPr="00DF1EB0">
        <w:t xml:space="preserve">                                                                            </w:t>
      </w:r>
      <w:r w:rsidR="003E3CC1" w:rsidRPr="00DF1EB0">
        <w:t xml:space="preserve">John D’Amato, </w:t>
      </w:r>
      <w:r w:rsidRPr="00DF1EB0">
        <w:t>Mayor</w:t>
      </w:r>
    </w:p>
    <w:p w14:paraId="6609FCEB" w14:textId="77777777" w:rsidR="009A1AE3" w:rsidRDefault="009A1AE3">
      <w:pPr>
        <w:tabs>
          <w:tab w:val="left" w:pos="720"/>
        </w:tabs>
        <w:jc w:val="both"/>
      </w:pPr>
    </w:p>
    <w:p w14:paraId="75C742AD" w14:textId="77777777" w:rsidR="00DF1EB0" w:rsidRPr="00DF1EB0" w:rsidRDefault="00DF1EB0">
      <w:pPr>
        <w:tabs>
          <w:tab w:val="left" w:pos="720"/>
        </w:tabs>
        <w:jc w:val="both"/>
      </w:pPr>
    </w:p>
    <w:p w14:paraId="2838C2E7" w14:textId="77777777" w:rsidR="009A1AE3" w:rsidRPr="00DF1EB0" w:rsidRDefault="009A1AE3">
      <w:pPr>
        <w:tabs>
          <w:tab w:val="left" w:pos="720"/>
        </w:tabs>
        <w:jc w:val="both"/>
      </w:pPr>
      <w:r w:rsidRPr="00DF1EB0">
        <w:t xml:space="preserve">                                                                            ___________________________________</w:t>
      </w:r>
    </w:p>
    <w:p w14:paraId="2499D13D" w14:textId="77777777" w:rsidR="009A1AE3" w:rsidRPr="00DF1EB0" w:rsidRDefault="009A1AE3">
      <w:pPr>
        <w:tabs>
          <w:tab w:val="left" w:pos="720"/>
        </w:tabs>
        <w:jc w:val="both"/>
      </w:pPr>
      <w:r w:rsidRPr="00DF1EB0">
        <w:t xml:space="preserve">                                                            </w:t>
      </w:r>
      <w:r w:rsidR="003F238A" w:rsidRPr="00DF1EB0">
        <w:t xml:space="preserve">                </w:t>
      </w:r>
      <w:r w:rsidR="006046BC" w:rsidRPr="00DF1EB0">
        <w:t xml:space="preserve">Breeanna </w:t>
      </w:r>
      <w:r w:rsidR="00AE62A1" w:rsidRPr="00DF1EB0">
        <w:t>Smith</w:t>
      </w:r>
      <w:r w:rsidRPr="00DF1EB0">
        <w:t xml:space="preserve">, </w:t>
      </w:r>
      <w:r w:rsidR="00E254A0" w:rsidRPr="00DF1EB0">
        <w:t>Municipal</w:t>
      </w:r>
      <w:r w:rsidR="004F5250" w:rsidRPr="00DF1EB0">
        <w:t xml:space="preserve"> </w:t>
      </w:r>
      <w:r w:rsidRPr="00DF1EB0">
        <w:t>Clerk</w:t>
      </w:r>
    </w:p>
    <w:p w14:paraId="15948C64" w14:textId="7855E1F4" w:rsidR="009A1AE3" w:rsidRPr="00DF1EB0" w:rsidRDefault="009A1AE3">
      <w:pPr>
        <w:tabs>
          <w:tab w:val="left" w:pos="720"/>
        </w:tabs>
        <w:jc w:val="both"/>
      </w:pPr>
      <w:r w:rsidRPr="00DF1EB0">
        <w:t xml:space="preserve">                                                                         </w:t>
      </w:r>
    </w:p>
    <w:p w14:paraId="7EDA9E15" w14:textId="27CB4FC9" w:rsidR="009A1AE3" w:rsidRPr="00DF1EB0" w:rsidRDefault="009A1AE3">
      <w:pPr>
        <w:tabs>
          <w:tab w:val="left" w:pos="720"/>
          <w:tab w:val="left" w:pos="4230"/>
        </w:tabs>
        <w:jc w:val="both"/>
      </w:pPr>
      <w:r w:rsidRPr="00DF1EB0">
        <w:t xml:space="preserve">Introduced:  </w:t>
      </w:r>
      <w:r w:rsidR="00F95BF9" w:rsidRPr="00DF1EB0">
        <w:t>July 15, 2025</w:t>
      </w:r>
      <w:r w:rsidRPr="00DF1EB0">
        <w:tab/>
        <w:t>I, HEREBY certify that the foregoing is a</w:t>
      </w:r>
      <w:r w:rsidR="00B85C6F" w:rsidRPr="00DF1EB0">
        <w:t xml:space="preserve"> true</w:t>
      </w:r>
      <w:r w:rsidR="00C8511D" w:rsidRPr="00DF1EB0">
        <w:t xml:space="preserve"> copy</w:t>
      </w:r>
    </w:p>
    <w:p w14:paraId="23EF8FF4" w14:textId="4AE3B5BE" w:rsidR="009A1AE3" w:rsidRPr="00DF1EB0" w:rsidRDefault="009A1AE3">
      <w:pPr>
        <w:tabs>
          <w:tab w:val="left" w:pos="720"/>
          <w:tab w:val="left" w:pos="4230"/>
        </w:tabs>
        <w:jc w:val="both"/>
      </w:pPr>
      <w:r w:rsidRPr="00DF1EB0">
        <w:t>Public Hearing:</w:t>
      </w:r>
      <w:r w:rsidR="00F95BF9" w:rsidRPr="00DF1EB0">
        <w:t xml:space="preserve"> August 19, 2025</w:t>
      </w:r>
      <w:r w:rsidRPr="00DF1EB0">
        <w:tab/>
      </w:r>
      <w:r w:rsidR="005A2F32" w:rsidRPr="00DF1EB0">
        <w:t>of an Ordinance introduced</w:t>
      </w:r>
      <w:r w:rsidRPr="00DF1EB0">
        <w:t xml:space="preserve"> by the</w:t>
      </w:r>
      <w:r w:rsidR="00C8511D" w:rsidRPr="00DF1EB0">
        <w:t xml:space="preserve"> Governing Body</w:t>
      </w:r>
    </w:p>
    <w:p w14:paraId="38725517" w14:textId="77777777" w:rsidR="00C8511D" w:rsidRPr="00DF1EB0" w:rsidRDefault="009A1AE3">
      <w:pPr>
        <w:tabs>
          <w:tab w:val="left" w:pos="720"/>
          <w:tab w:val="left" w:pos="4230"/>
        </w:tabs>
        <w:jc w:val="both"/>
      </w:pPr>
      <w:r w:rsidRPr="00DF1EB0">
        <w:t>Adopted:</w:t>
      </w:r>
      <w:r w:rsidRPr="00DF1EB0">
        <w:tab/>
      </w:r>
      <w:r w:rsidR="003F238A" w:rsidRPr="00DF1EB0">
        <w:t xml:space="preserve">of the </w:t>
      </w:r>
      <w:r w:rsidR="00C8511D" w:rsidRPr="00DF1EB0">
        <w:t xml:space="preserve">Borough of Bloomingdale, </w:t>
      </w:r>
      <w:r w:rsidRPr="00DF1EB0">
        <w:t xml:space="preserve">New Jersey at a </w:t>
      </w:r>
    </w:p>
    <w:p w14:paraId="153717D8" w14:textId="561EC1DC" w:rsidR="009A1AE3" w:rsidRPr="00DF1EB0" w:rsidRDefault="00C8511D">
      <w:pPr>
        <w:tabs>
          <w:tab w:val="left" w:pos="720"/>
          <w:tab w:val="left" w:pos="4230"/>
        </w:tabs>
        <w:jc w:val="both"/>
      </w:pPr>
      <w:r w:rsidRPr="00DF1EB0">
        <w:tab/>
      </w:r>
      <w:r w:rsidRPr="00DF1EB0">
        <w:tab/>
      </w:r>
      <w:r w:rsidR="009A1AE3" w:rsidRPr="00DF1EB0">
        <w:t xml:space="preserve">meeting on the </w:t>
      </w:r>
      <w:r w:rsidR="00C2564E" w:rsidRPr="00DF1EB0">
        <w:t>15</w:t>
      </w:r>
      <w:r w:rsidR="00CC38B1" w:rsidRPr="00DF1EB0">
        <w:t>th</w:t>
      </w:r>
      <w:r w:rsidR="003E6F5E" w:rsidRPr="00DF1EB0">
        <w:t xml:space="preserve"> </w:t>
      </w:r>
      <w:r w:rsidR="004F5250" w:rsidRPr="00DF1EB0">
        <w:t xml:space="preserve">day of </w:t>
      </w:r>
      <w:r w:rsidR="00C2564E" w:rsidRPr="00DF1EB0">
        <w:t>July</w:t>
      </w:r>
      <w:r w:rsidR="009A1AE3" w:rsidRPr="00DF1EB0">
        <w:t>, 20</w:t>
      </w:r>
      <w:r w:rsidR="00CC38B1" w:rsidRPr="00DF1EB0">
        <w:t>2</w:t>
      </w:r>
      <w:r w:rsidR="00C2564E" w:rsidRPr="00DF1EB0">
        <w:t>5</w:t>
      </w:r>
      <w:r w:rsidR="009A1AE3" w:rsidRPr="00DF1EB0">
        <w:t>.</w:t>
      </w:r>
    </w:p>
    <w:p w14:paraId="7D9A6DB1" w14:textId="77777777" w:rsidR="009A1AE3" w:rsidRPr="00DF1EB0" w:rsidRDefault="009A1AE3">
      <w:pPr>
        <w:tabs>
          <w:tab w:val="left" w:pos="720"/>
          <w:tab w:val="left" w:pos="4230"/>
        </w:tabs>
        <w:jc w:val="both"/>
      </w:pPr>
    </w:p>
    <w:p w14:paraId="47D0E3CA" w14:textId="77777777" w:rsidR="009A1AE3" w:rsidRPr="00DF1EB0" w:rsidRDefault="009A1AE3">
      <w:pPr>
        <w:tabs>
          <w:tab w:val="left" w:pos="720"/>
          <w:tab w:val="left" w:pos="4230"/>
        </w:tabs>
        <w:jc w:val="both"/>
      </w:pPr>
    </w:p>
    <w:p w14:paraId="33BF8E5B" w14:textId="77777777" w:rsidR="009A1AE3" w:rsidRPr="00DF1EB0" w:rsidRDefault="009A1AE3">
      <w:pPr>
        <w:tabs>
          <w:tab w:val="left" w:pos="720"/>
          <w:tab w:val="left" w:pos="4230"/>
        </w:tabs>
        <w:jc w:val="both"/>
      </w:pPr>
      <w:r w:rsidRPr="00DF1EB0">
        <w:t xml:space="preserve">                                                                             __________________________________</w:t>
      </w:r>
    </w:p>
    <w:p w14:paraId="25D3206E" w14:textId="6C4FF2F8" w:rsidR="004F5250" w:rsidRPr="008A3B44" w:rsidRDefault="009A1AE3" w:rsidP="008A3B44">
      <w:pPr>
        <w:tabs>
          <w:tab w:val="left" w:pos="720"/>
          <w:tab w:val="left" w:pos="4230"/>
        </w:tabs>
        <w:jc w:val="both"/>
      </w:pPr>
      <w:r w:rsidRPr="00DF1EB0">
        <w:t xml:space="preserve">                                                             </w:t>
      </w:r>
      <w:r w:rsidR="005A2F32" w:rsidRPr="00DF1EB0">
        <w:t xml:space="preserve">                </w:t>
      </w:r>
      <w:r w:rsidR="006F2253" w:rsidRPr="00DF1EB0">
        <w:t xml:space="preserve">Breeanna </w:t>
      </w:r>
      <w:r w:rsidR="00C2564E" w:rsidRPr="00DF1EB0">
        <w:t>Smith</w:t>
      </w:r>
      <w:r w:rsidR="004F5250" w:rsidRPr="00DF1EB0">
        <w:t xml:space="preserve">, </w:t>
      </w:r>
      <w:r w:rsidR="00E254A0" w:rsidRPr="00DF1EB0">
        <w:t>Municipal</w:t>
      </w:r>
      <w:r w:rsidR="00C8511D" w:rsidRPr="00DF1EB0">
        <w:t xml:space="preserve"> </w:t>
      </w:r>
      <w:r w:rsidRPr="00DF1EB0">
        <w:t>Clerk</w:t>
      </w:r>
    </w:p>
    <w:sectPr w:rsidR="004F5250" w:rsidRPr="008A3B44" w:rsidSect="00F946A6">
      <w:headerReference w:type="default" r:id="rId6"/>
      <w:pgSz w:w="12240" w:h="20160" w:code="5"/>
      <w:pgMar w:top="1440" w:right="108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92F0" w14:textId="77777777" w:rsidR="00F95BF9" w:rsidRDefault="00F95BF9" w:rsidP="00F95BF9">
      <w:r>
        <w:separator/>
      </w:r>
    </w:p>
  </w:endnote>
  <w:endnote w:type="continuationSeparator" w:id="0">
    <w:p w14:paraId="56F4D479" w14:textId="77777777" w:rsidR="00F95BF9" w:rsidRDefault="00F95BF9" w:rsidP="00F9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1BE3" w14:textId="77777777" w:rsidR="00F95BF9" w:rsidRDefault="00F95BF9" w:rsidP="00F95BF9">
      <w:r>
        <w:separator/>
      </w:r>
    </w:p>
  </w:footnote>
  <w:footnote w:type="continuationSeparator" w:id="0">
    <w:p w14:paraId="08DC736B" w14:textId="77777777" w:rsidR="00F95BF9" w:rsidRDefault="00F95BF9" w:rsidP="00F9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61E" w14:textId="36AED30E" w:rsidR="00F95BF9" w:rsidRPr="00F95BF9" w:rsidRDefault="00F95BF9" w:rsidP="00F95BF9">
    <w:pPr>
      <w:tabs>
        <w:tab w:val="center" w:pos="4680"/>
        <w:tab w:val="right" w:pos="9360"/>
      </w:tabs>
      <w:jc w:val="right"/>
      <w:rPr>
        <w:rFonts w:eastAsia="Aptos"/>
        <w:kern w:val="2"/>
        <w:szCs w:val="22"/>
      </w:rPr>
    </w:pPr>
    <w:r w:rsidRPr="00F95BF9">
      <w:rPr>
        <w:rFonts w:eastAsia="Aptos"/>
        <w:kern w:val="2"/>
        <w:szCs w:val="22"/>
      </w:rPr>
      <w:t xml:space="preserve">Ordinance No. </w:t>
    </w:r>
    <w:r>
      <w:rPr>
        <w:rFonts w:eastAsia="Aptos"/>
        <w:kern w:val="2"/>
        <w:szCs w:val="22"/>
      </w:rPr>
      <w:t>19</w:t>
    </w:r>
    <w:r w:rsidRPr="00F95BF9">
      <w:rPr>
        <w:rFonts w:eastAsia="Aptos"/>
        <w:kern w:val="2"/>
        <w:szCs w:val="22"/>
      </w:rPr>
      <w:t>-2025</w:t>
    </w:r>
    <w:r w:rsidRPr="00F95BF9">
      <w:rPr>
        <w:rFonts w:eastAsia="Aptos"/>
        <w:kern w:val="2"/>
        <w:szCs w:val="22"/>
      </w:rPr>
      <w:br/>
      <w:t>Introduced: July 15, 2025</w:t>
    </w:r>
  </w:p>
  <w:p w14:paraId="1102EA15" w14:textId="77777777" w:rsidR="00F95BF9" w:rsidRPr="00F95BF9" w:rsidRDefault="00F95BF9" w:rsidP="00F95BF9">
    <w:pPr>
      <w:tabs>
        <w:tab w:val="center" w:pos="4680"/>
        <w:tab w:val="right" w:pos="9360"/>
      </w:tabs>
      <w:jc w:val="right"/>
      <w:rPr>
        <w:rFonts w:eastAsia="Aptos"/>
        <w:kern w:val="2"/>
        <w:szCs w:val="22"/>
      </w:rPr>
    </w:pPr>
    <w:r w:rsidRPr="00F95BF9">
      <w:rPr>
        <w:rFonts w:eastAsia="Aptos"/>
        <w:kern w:val="2"/>
        <w:szCs w:val="22"/>
      </w:rPr>
      <w:t>Adoption: August 19, 2025</w:t>
    </w:r>
  </w:p>
  <w:p w14:paraId="5585748E" w14:textId="77777777" w:rsidR="00F95BF9" w:rsidRDefault="00F95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E3"/>
    <w:rsid w:val="00011FAD"/>
    <w:rsid w:val="0003244F"/>
    <w:rsid w:val="000C26E3"/>
    <w:rsid w:val="001326FB"/>
    <w:rsid w:val="00160D3A"/>
    <w:rsid w:val="00185DBF"/>
    <w:rsid w:val="001B064B"/>
    <w:rsid w:val="002442BB"/>
    <w:rsid w:val="00267634"/>
    <w:rsid w:val="0028572B"/>
    <w:rsid w:val="002B3AE7"/>
    <w:rsid w:val="002E3C5F"/>
    <w:rsid w:val="0032688D"/>
    <w:rsid w:val="00357C95"/>
    <w:rsid w:val="003853E4"/>
    <w:rsid w:val="003876E7"/>
    <w:rsid w:val="003D34D4"/>
    <w:rsid w:val="003E3CC1"/>
    <w:rsid w:val="003E6F5E"/>
    <w:rsid w:val="003F238A"/>
    <w:rsid w:val="0042689C"/>
    <w:rsid w:val="00446086"/>
    <w:rsid w:val="004742ED"/>
    <w:rsid w:val="00482E30"/>
    <w:rsid w:val="004B55D9"/>
    <w:rsid w:val="004F5250"/>
    <w:rsid w:val="005979D9"/>
    <w:rsid w:val="005A2F32"/>
    <w:rsid w:val="005D4BE3"/>
    <w:rsid w:val="005D6B12"/>
    <w:rsid w:val="006046BC"/>
    <w:rsid w:val="006F2253"/>
    <w:rsid w:val="007778AB"/>
    <w:rsid w:val="007D054E"/>
    <w:rsid w:val="00825762"/>
    <w:rsid w:val="00826954"/>
    <w:rsid w:val="00852065"/>
    <w:rsid w:val="008A3B44"/>
    <w:rsid w:val="008A5717"/>
    <w:rsid w:val="009235DD"/>
    <w:rsid w:val="0092783F"/>
    <w:rsid w:val="00962D93"/>
    <w:rsid w:val="009A1AE3"/>
    <w:rsid w:val="00A475B0"/>
    <w:rsid w:val="00AA61AF"/>
    <w:rsid w:val="00AD2642"/>
    <w:rsid w:val="00AE62A1"/>
    <w:rsid w:val="00B57DFD"/>
    <w:rsid w:val="00B7320C"/>
    <w:rsid w:val="00B85C6F"/>
    <w:rsid w:val="00B87931"/>
    <w:rsid w:val="00BA1AAB"/>
    <w:rsid w:val="00BB3E47"/>
    <w:rsid w:val="00C2564E"/>
    <w:rsid w:val="00C54410"/>
    <w:rsid w:val="00C763A1"/>
    <w:rsid w:val="00C8511D"/>
    <w:rsid w:val="00C94713"/>
    <w:rsid w:val="00CC38B1"/>
    <w:rsid w:val="00CD753B"/>
    <w:rsid w:val="00D71761"/>
    <w:rsid w:val="00D73BFC"/>
    <w:rsid w:val="00D8077B"/>
    <w:rsid w:val="00DA6597"/>
    <w:rsid w:val="00DC3281"/>
    <w:rsid w:val="00DE71D7"/>
    <w:rsid w:val="00DF1EB0"/>
    <w:rsid w:val="00DF3EC6"/>
    <w:rsid w:val="00E11222"/>
    <w:rsid w:val="00E254A0"/>
    <w:rsid w:val="00E91E6C"/>
    <w:rsid w:val="00EA76A5"/>
    <w:rsid w:val="00EC2A36"/>
    <w:rsid w:val="00F946A6"/>
    <w:rsid w:val="00F95BF9"/>
    <w:rsid w:val="00FB48AA"/>
    <w:rsid w:val="00FC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E8251"/>
  <w15:chartTrackingRefBased/>
  <w15:docId w15:val="{686938F9-B413-4A2D-AF25-D3449EB0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5BF9"/>
    <w:pPr>
      <w:tabs>
        <w:tab w:val="center" w:pos="4680"/>
        <w:tab w:val="right" w:pos="9360"/>
      </w:tabs>
    </w:pPr>
  </w:style>
  <w:style w:type="character" w:customStyle="1" w:styleId="HeaderChar">
    <w:name w:val="Header Char"/>
    <w:basedOn w:val="DefaultParagraphFont"/>
    <w:link w:val="Header"/>
    <w:rsid w:val="00F95BF9"/>
    <w:rPr>
      <w:sz w:val="24"/>
      <w:szCs w:val="24"/>
    </w:rPr>
  </w:style>
  <w:style w:type="paragraph" w:styleId="Footer">
    <w:name w:val="footer"/>
    <w:basedOn w:val="Normal"/>
    <w:link w:val="FooterChar"/>
    <w:rsid w:val="00F95BF9"/>
    <w:pPr>
      <w:tabs>
        <w:tab w:val="center" w:pos="4680"/>
        <w:tab w:val="right" w:pos="9360"/>
      </w:tabs>
    </w:pPr>
  </w:style>
  <w:style w:type="character" w:customStyle="1" w:styleId="FooterChar">
    <w:name w:val="Footer Char"/>
    <w:basedOn w:val="DefaultParagraphFont"/>
    <w:link w:val="Footer"/>
    <w:rsid w:val="00F95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BOROUGH OF ROSELAND</vt:lpstr>
    </vt:vector>
  </TitlesOfParts>
  <Company>Samuel Klein and Company</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ROSELAND</dc:title>
  <dc:subject/>
  <dc:creator>User</dc:creator>
  <cp:keywords/>
  <cp:lastModifiedBy>Aimee Greenspan</cp:lastModifiedBy>
  <cp:revision>7</cp:revision>
  <cp:lastPrinted>2025-07-09T18:38:00Z</cp:lastPrinted>
  <dcterms:created xsi:type="dcterms:W3CDTF">2025-07-09T18:31:00Z</dcterms:created>
  <dcterms:modified xsi:type="dcterms:W3CDTF">2025-08-12T19:11:00Z</dcterms:modified>
</cp:coreProperties>
</file>