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B76F5C" w14:textId="42F8308B" w:rsidR="00012448" w:rsidRDefault="00FC37D3" w:rsidP="009236E5">
      <w:pPr>
        <w:jc w:val="center"/>
        <w:rPr>
          <w:b/>
          <w:snapToGrid w:val="0"/>
          <w:sz w:val="24"/>
          <w:szCs w:val="24"/>
        </w:rPr>
      </w:pPr>
      <w:r>
        <w:rPr>
          <w:b/>
          <w:snapToGrid w:val="0"/>
          <w:sz w:val="24"/>
          <w:szCs w:val="24"/>
        </w:rPr>
        <w:t>REGULAR</w:t>
      </w:r>
      <w:r w:rsidR="00012448">
        <w:rPr>
          <w:b/>
          <w:snapToGrid w:val="0"/>
          <w:sz w:val="24"/>
          <w:szCs w:val="24"/>
        </w:rPr>
        <w:t xml:space="preserve"> MEETING</w:t>
      </w:r>
    </w:p>
    <w:p w14:paraId="4837FE94" w14:textId="2590D34D" w:rsidR="00012448" w:rsidRDefault="00012448" w:rsidP="009236E5">
      <w:pPr>
        <w:jc w:val="center"/>
        <w:rPr>
          <w:b/>
          <w:snapToGrid w:val="0"/>
          <w:sz w:val="24"/>
          <w:szCs w:val="24"/>
        </w:rPr>
      </w:pPr>
      <w:r>
        <w:rPr>
          <w:b/>
          <w:snapToGrid w:val="0"/>
          <w:sz w:val="24"/>
          <w:szCs w:val="24"/>
        </w:rPr>
        <w:t>OF THE GOVERNING BODY</w:t>
      </w:r>
      <w:r w:rsidR="0011200E">
        <w:rPr>
          <w:b/>
          <w:snapToGrid w:val="0"/>
          <w:sz w:val="24"/>
          <w:szCs w:val="24"/>
        </w:rPr>
        <w:t xml:space="preserve"> OF</w:t>
      </w:r>
    </w:p>
    <w:p w14:paraId="272E5A0B" w14:textId="40070531" w:rsidR="00012448" w:rsidRPr="009236E5" w:rsidRDefault="00012448" w:rsidP="009236E5">
      <w:pPr>
        <w:jc w:val="center"/>
        <w:rPr>
          <w:b/>
          <w:snapToGrid w:val="0"/>
          <w:sz w:val="24"/>
          <w:szCs w:val="24"/>
          <w:u w:val="single"/>
        </w:rPr>
      </w:pPr>
      <w:r w:rsidRPr="009236E5">
        <w:rPr>
          <w:b/>
          <w:snapToGrid w:val="0"/>
          <w:sz w:val="24"/>
          <w:szCs w:val="24"/>
          <w:u w:val="single"/>
        </w:rPr>
        <w:t>THE BOROUGH OF BLOOMINGDALE</w:t>
      </w:r>
    </w:p>
    <w:p w14:paraId="38412F83" w14:textId="77777777" w:rsidR="00012448" w:rsidRDefault="00012448" w:rsidP="009236E5">
      <w:pPr>
        <w:jc w:val="center"/>
        <w:rPr>
          <w:b/>
          <w:snapToGrid w:val="0"/>
          <w:sz w:val="24"/>
          <w:szCs w:val="24"/>
        </w:rPr>
      </w:pPr>
    </w:p>
    <w:p w14:paraId="37C8946D" w14:textId="6BAD4A08" w:rsidR="00012448" w:rsidRPr="003710EA" w:rsidRDefault="00BE4D3F" w:rsidP="009236E5">
      <w:pPr>
        <w:jc w:val="center"/>
        <w:rPr>
          <w:snapToGrid w:val="0"/>
          <w:sz w:val="24"/>
          <w:szCs w:val="24"/>
        </w:rPr>
      </w:pPr>
      <w:r>
        <w:rPr>
          <w:b/>
          <w:snapToGrid w:val="0"/>
          <w:sz w:val="24"/>
          <w:szCs w:val="24"/>
        </w:rPr>
        <w:t>June 1</w:t>
      </w:r>
      <w:r w:rsidR="00FC37D3">
        <w:rPr>
          <w:b/>
          <w:snapToGrid w:val="0"/>
          <w:sz w:val="24"/>
          <w:szCs w:val="24"/>
        </w:rPr>
        <w:t>1</w:t>
      </w:r>
      <w:r w:rsidR="00AA5D09">
        <w:rPr>
          <w:b/>
          <w:snapToGrid w:val="0"/>
          <w:sz w:val="24"/>
          <w:szCs w:val="24"/>
        </w:rPr>
        <w:t>, 2019</w:t>
      </w:r>
    </w:p>
    <w:p w14:paraId="24F2D94A" w14:textId="77777777" w:rsidR="00012448" w:rsidRPr="003710EA" w:rsidRDefault="00012448" w:rsidP="00504080">
      <w:pPr>
        <w:jc w:val="both"/>
        <w:rPr>
          <w:snapToGrid w:val="0"/>
          <w:sz w:val="24"/>
          <w:szCs w:val="24"/>
        </w:rPr>
      </w:pPr>
    </w:p>
    <w:p w14:paraId="1386AE7F" w14:textId="1F26CC51" w:rsidR="00012448" w:rsidRPr="003710EA" w:rsidRDefault="00012448" w:rsidP="00504080">
      <w:pPr>
        <w:jc w:val="both"/>
        <w:rPr>
          <w:snapToGrid w:val="0"/>
          <w:sz w:val="24"/>
          <w:szCs w:val="24"/>
        </w:rPr>
      </w:pPr>
      <w:r>
        <w:rPr>
          <w:snapToGrid w:val="0"/>
          <w:sz w:val="24"/>
          <w:szCs w:val="24"/>
        </w:rPr>
        <w:t xml:space="preserve">The </w:t>
      </w:r>
      <w:r w:rsidR="003A1C1D">
        <w:rPr>
          <w:snapToGrid w:val="0"/>
          <w:sz w:val="24"/>
          <w:szCs w:val="24"/>
        </w:rPr>
        <w:t>Regular</w:t>
      </w:r>
      <w:r w:rsidRPr="003710EA">
        <w:rPr>
          <w:snapToGrid w:val="0"/>
          <w:sz w:val="24"/>
          <w:szCs w:val="24"/>
        </w:rPr>
        <w:t xml:space="preserve"> Meeting of the Governing Body of the Borough of Bloomingdale was held on the above date in the Council Chambers of the Municipal Building, 101 Hamburg Turnpike, Bloomingdale, NJ.</w:t>
      </w:r>
      <w:r>
        <w:rPr>
          <w:snapToGrid w:val="0"/>
          <w:sz w:val="24"/>
          <w:szCs w:val="24"/>
        </w:rPr>
        <w:t xml:space="preserve"> </w:t>
      </w:r>
      <w:r w:rsidRPr="003710EA">
        <w:rPr>
          <w:snapToGrid w:val="0"/>
          <w:sz w:val="24"/>
          <w:szCs w:val="24"/>
        </w:rPr>
        <w:t xml:space="preserve">Mayor Dunleavy called the </w:t>
      </w:r>
      <w:r>
        <w:rPr>
          <w:snapToGrid w:val="0"/>
          <w:sz w:val="24"/>
          <w:szCs w:val="24"/>
        </w:rPr>
        <w:t>meeting to order at 7:0</w:t>
      </w:r>
      <w:r w:rsidR="00F83539">
        <w:rPr>
          <w:snapToGrid w:val="0"/>
          <w:sz w:val="24"/>
          <w:szCs w:val="24"/>
        </w:rPr>
        <w:t>2</w:t>
      </w:r>
      <w:r w:rsidR="00AA5D09">
        <w:rPr>
          <w:snapToGrid w:val="0"/>
          <w:sz w:val="24"/>
          <w:szCs w:val="24"/>
        </w:rPr>
        <w:t xml:space="preserve"> </w:t>
      </w:r>
      <w:r>
        <w:rPr>
          <w:snapToGrid w:val="0"/>
          <w:sz w:val="24"/>
          <w:szCs w:val="24"/>
        </w:rPr>
        <w:t>PM.</w:t>
      </w:r>
    </w:p>
    <w:p w14:paraId="12B7F01C" w14:textId="70BB1E93" w:rsidR="005A2588" w:rsidRDefault="00012448" w:rsidP="00504080">
      <w:pPr>
        <w:jc w:val="both"/>
        <w:rPr>
          <w:snapToGrid w:val="0"/>
          <w:sz w:val="24"/>
          <w:szCs w:val="24"/>
        </w:rPr>
      </w:pPr>
      <w:r>
        <w:rPr>
          <w:b/>
          <w:sz w:val="24"/>
          <w:szCs w:val="24"/>
          <w:u w:val="single"/>
        </w:rPr>
        <w:br/>
      </w:r>
      <w:r>
        <w:rPr>
          <w:snapToGrid w:val="0"/>
          <w:sz w:val="24"/>
          <w:szCs w:val="24"/>
        </w:rPr>
        <w:t xml:space="preserve">Mayor Dunleavy led the </w:t>
      </w:r>
      <w:r w:rsidRPr="00C613DF">
        <w:rPr>
          <w:b/>
          <w:snapToGrid w:val="0"/>
          <w:sz w:val="24"/>
          <w:szCs w:val="24"/>
        </w:rPr>
        <w:t>Salute to the Flag</w:t>
      </w:r>
      <w:r w:rsidR="005C3E8E">
        <w:rPr>
          <w:snapToGrid w:val="0"/>
          <w:sz w:val="24"/>
          <w:szCs w:val="24"/>
        </w:rPr>
        <w:t>.</w:t>
      </w:r>
      <w:r w:rsidR="005A2588">
        <w:rPr>
          <w:snapToGrid w:val="0"/>
          <w:sz w:val="24"/>
          <w:szCs w:val="24"/>
        </w:rPr>
        <w:t xml:space="preserve"> </w:t>
      </w:r>
    </w:p>
    <w:p w14:paraId="43622606" w14:textId="77777777" w:rsidR="00012448" w:rsidRDefault="00012448" w:rsidP="00504080">
      <w:pPr>
        <w:jc w:val="both"/>
        <w:rPr>
          <w:snapToGrid w:val="0"/>
          <w:sz w:val="24"/>
          <w:szCs w:val="24"/>
        </w:rPr>
      </w:pPr>
    </w:p>
    <w:p w14:paraId="2759815C" w14:textId="77777777" w:rsidR="00012448" w:rsidRPr="00220FD9" w:rsidRDefault="00012448" w:rsidP="00504080">
      <w:pPr>
        <w:jc w:val="both"/>
        <w:rPr>
          <w:b/>
          <w:snapToGrid w:val="0"/>
          <w:sz w:val="28"/>
          <w:szCs w:val="28"/>
        </w:rPr>
      </w:pPr>
      <w:r w:rsidRPr="00220FD9">
        <w:rPr>
          <w:b/>
          <w:snapToGrid w:val="0"/>
          <w:sz w:val="28"/>
          <w:szCs w:val="28"/>
        </w:rPr>
        <w:t>Roll Call:</w:t>
      </w:r>
    </w:p>
    <w:p w14:paraId="2FC45D58" w14:textId="2D7CD505" w:rsidR="00012448" w:rsidRPr="003710EA" w:rsidRDefault="00012448" w:rsidP="00504080">
      <w:pPr>
        <w:jc w:val="both"/>
        <w:rPr>
          <w:snapToGrid w:val="0"/>
          <w:sz w:val="24"/>
          <w:szCs w:val="24"/>
        </w:rPr>
      </w:pPr>
      <w:r w:rsidRPr="003710EA">
        <w:rPr>
          <w:i/>
          <w:snapToGrid w:val="0"/>
          <w:sz w:val="24"/>
          <w:szCs w:val="24"/>
        </w:rPr>
        <w:t>In Attendance:</w:t>
      </w:r>
      <w:r w:rsidRPr="003710EA">
        <w:rPr>
          <w:snapToGrid w:val="0"/>
          <w:sz w:val="24"/>
          <w:szCs w:val="24"/>
        </w:rPr>
        <w:tab/>
      </w:r>
      <w:r w:rsidRPr="003710EA">
        <w:rPr>
          <w:snapToGrid w:val="0"/>
          <w:sz w:val="24"/>
          <w:szCs w:val="24"/>
        </w:rPr>
        <w:tab/>
      </w:r>
      <w:r w:rsidR="008F665F">
        <w:rPr>
          <w:snapToGrid w:val="0"/>
          <w:sz w:val="24"/>
          <w:szCs w:val="24"/>
        </w:rPr>
        <w:tab/>
      </w:r>
      <w:r w:rsidRPr="003710EA">
        <w:rPr>
          <w:snapToGrid w:val="0"/>
          <w:sz w:val="24"/>
          <w:szCs w:val="24"/>
        </w:rPr>
        <w:t>Mayor</w:t>
      </w:r>
      <w:r>
        <w:rPr>
          <w:snapToGrid w:val="0"/>
          <w:sz w:val="24"/>
          <w:szCs w:val="24"/>
        </w:rPr>
        <w:t xml:space="preserve"> Jo</w:t>
      </w:r>
      <w:r w:rsidRPr="003710EA">
        <w:rPr>
          <w:snapToGrid w:val="0"/>
          <w:sz w:val="24"/>
          <w:szCs w:val="24"/>
        </w:rPr>
        <w:t>nathan Dunleavy</w:t>
      </w:r>
    </w:p>
    <w:p w14:paraId="1B3DD848" w14:textId="2A8B200E" w:rsidR="00012448" w:rsidRDefault="00012448" w:rsidP="00D67558">
      <w:pPr>
        <w:jc w:val="both"/>
        <w:rPr>
          <w:snapToGrid w:val="0"/>
          <w:sz w:val="24"/>
          <w:szCs w:val="24"/>
        </w:rPr>
      </w:pPr>
      <w:r w:rsidRPr="003710EA">
        <w:rPr>
          <w:snapToGrid w:val="0"/>
          <w:sz w:val="24"/>
          <w:szCs w:val="24"/>
        </w:rPr>
        <w:tab/>
      </w:r>
      <w:r w:rsidRPr="003710EA">
        <w:rPr>
          <w:snapToGrid w:val="0"/>
          <w:sz w:val="24"/>
          <w:szCs w:val="24"/>
        </w:rPr>
        <w:tab/>
      </w:r>
      <w:r>
        <w:rPr>
          <w:snapToGrid w:val="0"/>
          <w:sz w:val="24"/>
          <w:szCs w:val="24"/>
        </w:rPr>
        <w:tab/>
      </w:r>
      <w:r w:rsidR="00DD5530">
        <w:rPr>
          <w:snapToGrid w:val="0"/>
          <w:sz w:val="24"/>
          <w:szCs w:val="24"/>
        </w:rPr>
        <w:t xml:space="preserve"> </w:t>
      </w:r>
      <w:bookmarkStart w:id="0" w:name="_GoBack"/>
      <w:bookmarkEnd w:id="0"/>
    </w:p>
    <w:p w14:paraId="0E5EB7CB" w14:textId="77777777" w:rsidR="009A7E4B" w:rsidRDefault="00012448" w:rsidP="00D67558">
      <w:pPr>
        <w:jc w:val="both"/>
        <w:rPr>
          <w:snapToGrid w:val="0"/>
          <w:sz w:val="24"/>
          <w:szCs w:val="24"/>
        </w:rPr>
      </w:pPr>
      <w:r>
        <w:rPr>
          <w:snapToGrid w:val="0"/>
          <w:sz w:val="24"/>
          <w:szCs w:val="24"/>
        </w:rPr>
        <w:tab/>
      </w:r>
      <w:r>
        <w:rPr>
          <w:snapToGrid w:val="0"/>
          <w:sz w:val="24"/>
          <w:szCs w:val="24"/>
        </w:rPr>
        <w:tab/>
      </w:r>
      <w:r>
        <w:rPr>
          <w:snapToGrid w:val="0"/>
          <w:sz w:val="24"/>
          <w:szCs w:val="24"/>
        </w:rPr>
        <w:tab/>
      </w:r>
      <w:r w:rsidR="008F665F">
        <w:rPr>
          <w:snapToGrid w:val="0"/>
          <w:sz w:val="24"/>
          <w:szCs w:val="24"/>
        </w:rPr>
        <w:tab/>
      </w:r>
      <w:r>
        <w:rPr>
          <w:snapToGrid w:val="0"/>
          <w:sz w:val="24"/>
          <w:szCs w:val="24"/>
        </w:rPr>
        <w:t xml:space="preserve">Councilman </w:t>
      </w:r>
      <w:r w:rsidR="009A7E4B" w:rsidRPr="009A7E4B">
        <w:rPr>
          <w:snapToGrid w:val="0"/>
          <w:sz w:val="24"/>
          <w:szCs w:val="24"/>
        </w:rPr>
        <w:t xml:space="preserve">Anthony Costa </w:t>
      </w:r>
    </w:p>
    <w:p w14:paraId="2E9EF76F" w14:textId="72C693A2" w:rsidR="00012448" w:rsidRDefault="009A7E4B" w:rsidP="009A7E4B">
      <w:pPr>
        <w:ind w:left="2160" w:firstLine="720"/>
        <w:jc w:val="both"/>
        <w:rPr>
          <w:snapToGrid w:val="0"/>
          <w:sz w:val="24"/>
          <w:szCs w:val="24"/>
        </w:rPr>
      </w:pPr>
      <w:r>
        <w:rPr>
          <w:snapToGrid w:val="0"/>
          <w:sz w:val="24"/>
          <w:szCs w:val="24"/>
        </w:rPr>
        <w:t xml:space="preserve">Councilman </w:t>
      </w:r>
      <w:r w:rsidR="00012448">
        <w:rPr>
          <w:snapToGrid w:val="0"/>
          <w:sz w:val="24"/>
          <w:szCs w:val="24"/>
        </w:rPr>
        <w:t>John D’Amato</w:t>
      </w:r>
    </w:p>
    <w:p w14:paraId="2387166C" w14:textId="3E925665" w:rsidR="00012448" w:rsidRDefault="00012448" w:rsidP="00D67558">
      <w:pPr>
        <w:jc w:val="both"/>
        <w:rPr>
          <w:snapToGrid w:val="0"/>
          <w:sz w:val="24"/>
          <w:szCs w:val="24"/>
        </w:rPr>
      </w:pPr>
      <w:r>
        <w:rPr>
          <w:snapToGrid w:val="0"/>
          <w:sz w:val="24"/>
          <w:szCs w:val="24"/>
        </w:rPr>
        <w:tab/>
      </w:r>
      <w:r>
        <w:rPr>
          <w:snapToGrid w:val="0"/>
          <w:sz w:val="24"/>
          <w:szCs w:val="24"/>
        </w:rPr>
        <w:tab/>
      </w:r>
      <w:r>
        <w:rPr>
          <w:snapToGrid w:val="0"/>
          <w:sz w:val="24"/>
          <w:szCs w:val="24"/>
        </w:rPr>
        <w:tab/>
      </w:r>
      <w:r w:rsidR="008F665F">
        <w:rPr>
          <w:snapToGrid w:val="0"/>
          <w:sz w:val="24"/>
          <w:szCs w:val="24"/>
        </w:rPr>
        <w:tab/>
      </w:r>
      <w:r>
        <w:rPr>
          <w:snapToGrid w:val="0"/>
          <w:sz w:val="24"/>
          <w:szCs w:val="24"/>
        </w:rPr>
        <w:t>Councilman Richard Dellaripa</w:t>
      </w:r>
    </w:p>
    <w:p w14:paraId="1073F073" w14:textId="0F092F98" w:rsidR="00012448" w:rsidRDefault="00012448" w:rsidP="00C613DF">
      <w:pPr>
        <w:jc w:val="both"/>
        <w:rPr>
          <w:snapToGrid w:val="0"/>
          <w:sz w:val="24"/>
          <w:szCs w:val="24"/>
        </w:rPr>
      </w:pPr>
      <w:r>
        <w:rPr>
          <w:snapToGrid w:val="0"/>
          <w:sz w:val="24"/>
          <w:szCs w:val="24"/>
        </w:rPr>
        <w:tab/>
      </w:r>
      <w:r>
        <w:rPr>
          <w:snapToGrid w:val="0"/>
          <w:sz w:val="24"/>
          <w:szCs w:val="24"/>
        </w:rPr>
        <w:tab/>
      </w:r>
      <w:r>
        <w:rPr>
          <w:snapToGrid w:val="0"/>
          <w:sz w:val="24"/>
          <w:szCs w:val="24"/>
        </w:rPr>
        <w:tab/>
      </w:r>
      <w:r w:rsidR="008F665F">
        <w:rPr>
          <w:snapToGrid w:val="0"/>
          <w:sz w:val="24"/>
          <w:szCs w:val="24"/>
        </w:rPr>
        <w:tab/>
      </w:r>
      <w:r>
        <w:rPr>
          <w:snapToGrid w:val="0"/>
          <w:sz w:val="24"/>
          <w:szCs w:val="24"/>
        </w:rPr>
        <w:t>Councilwoman Dawn Hudson</w:t>
      </w:r>
    </w:p>
    <w:p w14:paraId="038D4CA4" w14:textId="77777777" w:rsidR="008F665F" w:rsidRDefault="008F665F" w:rsidP="008F665F">
      <w:pPr>
        <w:ind w:left="2160" w:firstLine="720"/>
        <w:jc w:val="both"/>
        <w:rPr>
          <w:snapToGrid w:val="0"/>
          <w:sz w:val="24"/>
          <w:szCs w:val="24"/>
        </w:rPr>
      </w:pPr>
      <w:r>
        <w:rPr>
          <w:snapToGrid w:val="0"/>
          <w:sz w:val="24"/>
          <w:szCs w:val="24"/>
        </w:rPr>
        <w:t>Councilman Michael Sondermeyer</w:t>
      </w:r>
    </w:p>
    <w:p w14:paraId="43CCAB0E" w14:textId="5E7761B6" w:rsidR="00DB1CC7" w:rsidRDefault="00DB1CC7" w:rsidP="008F665F">
      <w:pPr>
        <w:ind w:left="2160" w:firstLine="720"/>
        <w:jc w:val="both"/>
        <w:rPr>
          <w:snapToGrid w:val="0"/>
          <w:sz w:val="24"/>
          <w:szCs w:val="24"/>
        </w:rPr>
      </w:pPr>
      <w:r>
        <w:rPr>
          <w:snapToGrid w:val="0"/>
          <w:sz w:val="24"/>
          <w:szCs w:val="24"/>
        </w:rPr>
        <w:t>Councilman Ray Yazdi (Entered 7:25PM)</w:t>
      </w:r>
    </w:p>
    <w:p w14:paraId="229A99BD" w14:textId="6E7397F5" w:rsidR="00012448" w:rsidRDefault="00012448" w:rsidP="00123B82">
      <w:pPr>
        <w:jc w:val="both"/>
        <w:rPr>
          <w:snapToGrid w:val="0"/>
          <w:sz w:val="24"/>
          <w:szCs w:val="24"/>
        </w:rPr>
      </w:pPr>
      <w:r>
        <w:rPr>
          <w:snapToGrid w:val="0"/>
          <w:sz w:val="24"/>
          <w:szCs w:val="24"/>
        </w:rPr>
        <w:tab/>
      </w:r>
      <w:r>
        <w:rPr>
          <w:snapToGrid w:val="0"/>
          <w:sz w:val="24"/>
          <w:szCs w:val="24"/>
        </w:rPr>
        <w:tab/>
      </w:r>
      <w:r>
        <w:rPr>
          <w:snapToGrid w:val="0"/>
          <w:sz w:val="24"/>
          <w:szCs w:val="24"/>
        </w:rPr>
        <w:tab/>
      </w:r>
      <w:r w:rsidR="008F665F">
        <w:rPr>
          <w:snapToGrid w:val="0"/>
          <w:sz w:val="24"/>
          <w:szCs w:val="24"/>
        </w:rPr>
        <w:tab/>
      </w:r>
      <w:r>
        <w:rPr>
          <w:snapToGrid w:val="0"/>
          <w:sz w:val="24"/>
          <w:szCs w:val="24"/>
        </w:rPr>
        <w:t>Municipal Clerk, Breeanna Calabro</w:t>
      </w:r>
    </w:p>
    <w:p w14:paraId="2008A8ED" w14:textId="38E05C79" w:rsidR="00012448" w:rsidRDefault="00012448" w:rsidP="00123B82">
      <w:pPr>
        <w:jc w:val="both"/>
        <w:rPr>
          <w:snapToGrid w:val="0"/>
          <w:sz w:val="24"/>
          <w:szCs w:val="24"/>
        </w:rPr>
      </w:pPr>
      <w:r>
        <w:rPr>
          <w:snapToGrid w:val="0"/>
          <w:sz w:val="24"/>
          <w:szCs w:val="24"/>
        </w:rPr>
        <w:tab/>
      </w:r>
      <w:r>
        <w:rPr>
          <w:snapToGrid w:val="0"/>
          <w:sz w:val="24"/>
          <w:szCs w:val="24"/>
        </w:rPr>
        <w:tab/>
      </w:r>
      <w:r>
        <w:rPr>
          <w:snapToGrid w:val="0"/>
          <w:sz w:val="24"/>
          <w:szCs w:val="24"/>
        </w:rPr>
        <w:tab/>
      </w:r>
      <w:r w:rsidR="008F665F">
        <w:rPr>
          <w:snapToGrid w:val="0"/>
          <w:sz w:val="24"/>
          <w:szCs w:val="24"/>
        </w:rPr>
        <w:tab/>
      </w:r>
      <w:r>
        <w:rPr>
          <w:snapToGrid w:val="0"/>
          <w:sz w:val="24"/>
          <w:szCs w:val="24"/>
        </w:rPr>
        <w:t xml:space="preserve">Borough Attorney, </w:t>
      </w:r>
      <w:r w:rsidR="00B1543F">
        <w:rPr>
          <w:snapToGrid w:val="0"/>
          <w:sz w:val="24"/>
          <w:szCs w:val="24"/>
        </w:rPr>
        <w:t xml:space="preserve">Dawn Sullivan </w:t>
      </w:r>
      <w:r w:rsidR="009A7E4B">
        <w:rPr>
          <w:snapToGrid w:val="0"/>
          <w:sz w:val="24"/>
          <w:szCs w:val="24"/>
        </w:rPr>
        <w:t xml:space="preserve"> </w:t>
      </w:r>
      <w:r w:rsidR="008F665F">
        <w:rPr>
          <w:snapToGrid w:val="0"/>
          <w:sz w:val="24"/>
          <w:szCs w:val="24"/>
        </w:rPr>
        <w:t xml:space="preserve"> </w:t>
      </w:r>
      <w:r w:rsidR="003656AD">
        <w:rPr>
          <w:snapToGrid w:val="0"/>
          <w:sz w:val="24"/>
          <w:szCs w:val="24"/>
        </w:rPr>
        <w:t xml:space="preserve"> </w:t>
      </w:r>
      <w:r>
        <w:rPr>
          <w:snapToGrid w:val="0"/>
          <w:sz w:val="24"/>
          <w:szCs w:val="24"/>
        </w:rPr>
        <w:t xml:space="preserve"> </w:t>
      </w:r>
      <w:r w:rsidR="003656AD">
        <w:rPr>
          <w:snapToGrid w:val="0"/>
          <w:sz w:val="24"/>
          <w:szCs w:val="24"/>
        </w:rPr>
        <w:t xml:space="preserve"> </w:t>
      </w:r>
    </w:p>
    <w:p w14:paraId="0B54FF2C" w14:textId="489B8E50" w:rsidR="003656AD" w:rsidRDefault="00B1543F" w:rsidP="003656AD">
      <w:pPr>
        <w:jc w:val="both"/>
        <w:rPr>
          <w:snapToGrid w:val="0"/>
          <w:sz w:val="24"/>
          <w:szCs w:val="24"/>
        </w:rPr>
      </w:pPr>
      <w:r>
        <w:rPr>
          <w:snapToGrid w:val="0"/>
          <w:sz w:val="24"/>
          <w:szCs w:val="24"/>
        </w:rPr>
        <w:t xml:space="preserve"> </w:t>
      </w:r>
    </w:p>
    <w:p w14:paraId="07D84E3D" w14:textId="77777777" w:rsidR="00012448" w:rsidRPr="00220FD9" w:rsidRDefault="00012448" w:rsidP="00AE2848">
      <w:pPr>
        <w:rPr>
          <w:b/>
          <w:snapToGrid w:val="0"/>
          <w:sz w:val="28"/>
          <w:szCs w:val="28"/>
          <w:u w:val="single"/>
        </w:rPr>
      </w:pPr>
      <w:r w:rsidRPr="00220FD9">
        <w:rPr>
          <w:b/>
          <w:snapToGrid w:val="0"/>
          <w:sz w:val="28"/>
          <w:szCs w:val="28"/>
          <w:u w:val="single"/>
        </w:rPr>
        <w:t>PUBLIC NOTICE STATEMENT</w:t>
      </w:r>
    </w:p>
    <w:p w14:paraId="1DEE58C9" w14:textId="59561010" w:rsidR="00741650" w:rsidRPr="00741650" w:rsidRDefault="00012448" w:rsidP="00AE2848">
      <w:pPr>
        <w:rPr>
          <w:snapToGrid w:val="0"/>
          <w:sz w:val="24"/>
          <w:szCs w:val="24"/>
        </w:rPr>
      </w:pPr>
      <w:r w:rsidRPr="00741650">
        <w:rPr>
          <w:snapToGrid w:val="0"/>
          <w:sz w:val="24"/>
          <w:szCs w:val="24"/>
        </w:rPr>
        <w:t>Mayor Dunleavy stated that ade</w:t>
      </w:r>
      <w:r w:rsidR="00741650" w:rsidRPr="00741650">
        <w:rPr>
          <w:snapToGrid w:val="0"/>
          <w:sz w:val="24"/>
          <w:szCs w:val="24"/>
        </w:rPr>
        <w:t xml:space="preserve">quate notice of this meeting was </w:t>
      </w:r>
      <w:r w:rsidR="00741650" w:rsidRPr="00741650">
        <w:rPr>
          <w:sz w:val="24"/>
          <w:szCs w:val="24"/>
        </w:rPr>
        <w:t>advertised in the Herald News on December 23, 2018; copies were provided to the local news media and posted continuously in the Municipal Building. A copy of this notice is available to the public and is on file in the office of the Municipal Clerk.</w:t>
      </w:r>
    </w:p>
    <w:p w14:paraId="3F40D72B" w14:textId="77777777" w:rsidR="00012448" w:rsidRDefault="00012448" w:rsidP="00AE2848">
      <w:pPr>
        <w:rPr>
          <w:snapToGrid w:val="0"/>
          <w:sz w:val="24"/>
          <w:szCs w:val="24"/>
        </w:rPr>
      </w:pPr>
    </w:p>
    <w:p w14:paraId="284EF38C" w14:textId="34C9C8C0" w:rsidR="00EA4BBC" w:rsidRDefault="00EA4BBC" w:rsidP="00AE2848">
      <w:pPr>
        <w:rPr>
          <w:b/>
          <w:snapToGrid w:val="0"/>
          <w:sz w:val="28"/>
          <w:szCs w:val="28"/>
          <w:u w:val="single"/>
        </w:rPr>
      </w:pPr>
      <w:r>
        <w:rPr>
          <w:b/>
          <w:snapToGrid w:val="0"/>
          <w:sz w:val="28"/>
          <w:szCs w:val="28"/>
          <w:u w:val="single"/>
        </w:rPr>
        <w:t>PRESENTATIONS:</w:t>
      </w:r>
    </w:p>
    <w:p w14:paraId="54AD547B" w14:textId="29A55813" w:rsidR="00DB1CC7" w:rsidRDefault="00DB1CC7" w:rsidP="009665DD">
      <w:pPr>
        <w:pStyle w:val="ListParagraph"/>
        <w:numPr>
          <w:ilvl w:val="0"/>
          <w:numId w:val="36"/>
        </w:numPr>
        <w:rPr>
          <w:snapToGrid w:val="0"/>
          <w:sz w:val="24"/>
          <w:szCs w:val="24"/>
        </w:rPr>
      </w:pPr>
      <w:r w:rsidRPr="00A505B6">
        <w:rPr>
          <w:b/>
          <w:snapToGrid w:val="0"/>
          <w:sz w:val="24"/>
          <w:szCs w:val="24"/>
          <w:u w:val="single"/>
        </w:rPr>
        <w:t>Library Family Literacy Program Recognition</w:t>
      </w:r>
      <w:r w:rsidRPr="00DB1CC7">
        <w:rPr>
          <w:snapToGrid w:val="0"/>
          <w:sz w:val="24"/>
          <w:szCs w:val="24"/>
        </w:rPr>
        <w:t xml:space="preserve"> - </w:t>
      </w:r>
      <w:proofErr w:type="spellStart"/>
      <w:r w:rsidRPr="009665DD">
        <w:rPr>
          <w:b/>
          <w:snapToGrid w:val="0"/>
          <w:sz w:val="24"/>
          <w:szCs w:val="24"/>
        </w:rPr>
        <w:t>Amtul</w:t>
      </w:r>
      <w:proofErr w:type="spellEnd"/>
      <w:r w:rsidRPr="009665DD">
        <w:rPr>
          <w:b/>
          <w:snapToGrid w:val="0"/>
          <w:sz w:val="24"/>
          <w:szCs w:val="24"/>
        </w:rPr>
        <w:t xml:space="preserve"> </w:t>
      </w:r>
      <w:proofErr w:type="spellStart"/>
      <w:r w:rsidRPr="009665DD">
        <w:rPr>
          <w:b/>
          <w:snapToGrid w:val="0"/>
          <w:sz w:val="24"/>
          <w:szCs w:val="24"/>
        </w:rPr>
        <w:t>Basit</w:t>
      </w:r>
      <w:proofErr w:type="spellEnd"/>
      <w:r w:rsidRPr="00DB1CC7">
        <w:rPr>
          <w:snapToGrid w:val="0"/>
          <w:sz w:val="24"/>
          <w:szCs w:val="24"/>
        </w:rPr>
        <w:t xml:space="preserve"> </w:t>
      </w:r>
    </w:p>
    <w:p w14:paraId="47309A55" w14:textId="5A1096CF" w:rsidR="00DB1CC7" w:rsidRDefault="009665DD" w:rsidP="00DB1CC7">
      <w:pPr>
        <w:ind w:left="720"/>
        <w:rPr>
          <w:i/>
          <w:snapToGrid w:val="0"/>
          <w:sz w:val="24"/>
          <w:szCs w:val="24"/>
        </w:rPr>
      </w:pPr>
      <w:r w:rsidRPr="009665DD">
        <w:rPr>
          <w:i/>
          <w:snapToGrid w:val="0"/>
          <w:sz w:val="24"/>
          <w:szCs w:val="24"/>
        </w:rPr>
        <w:t xml:space="preserve">Bloomingdale’s first student to pass her US Citizenship exam upon the first attempt. </w:t>
      </w:r>
    </w:p>
    <w:p w14:paraId="49765A6A" w14:textId="71FBE5B2" w:rsidR="009665DD" w:rsidRDefault="009665DD" w:rsidP="00DB1CC7">
      <w:pPr>
        <w:ind w:left="720"/>
        <w:rPr>
          <w:i/>
          <w:snapToGrid w:val="0"/>
          <w:sz w:val="24"/>
          <w:szCs w:val="24"/>
        </w:rPr>
      </w:pPr>
      <w:proofErr w:type="gramStart"/>
      <w:r>
        <w:rPr>
          <w:i/>
          <w:snapToGrid w:val="0"/>
          <w:sz w:val="24"/>
          <w:szCs w:val="24"/>
        </w:rPr>
        <w:t>Mayor &amp;</w:t>
      </w:r>
      <w:proofErr w:type="gramEnd"/>
      <w:r>
        <w:rPr>
          <w:i/>
          <w:snapToGrid w:val="0"/>
          <w:sz w:val="24"/>
          <w:szCs w:val="24"/>
        </w:rPr>
        <w:t xml:space="preserve"> Council gave recognition to our library staff, tutors, and Ms. </w:t>
      </w:r>
      <w:proofErr w:type="spellStart"/>
      <w:r>
        <w:rPr>
          <w:i/>
          <w:snapToGrid w:val="0"/>
          <w:sz w:val="24"/>
          <w:szCs w:val="24"/>
        </w:rPr>
        <w:t>Basit</w:t>
      </w:r>
      <w:proofErr w:type="spellEnd"/>
      <w:r>
        <w:rPr>
          <w:i/>
          <w:snapToGrid w:val="0"/>
          <w:sz w:val="24"/>
          <w:szCs w:val="24"/>
        </w:rPr>
        <w:t xml:space="preserve"> for her achievements. </w:t>
      </w:r>
    </w:p>
    <w:p w14:paraId="2D17297C" w14:textId="2E414859" w:rsidR="009665DD" w:rsidRPr="00A505B6" w:rsidRDefault="009665DD" w:rsidP="009665DD">
      <w:pPr>
        <w:pStyle w:val="ListParagraph"/>
        <w:numPr>
          <w:ilvl w:val="0"/>
          <w:numId w:val="36"/>
        </w:numPr>
        <w:rPr>
          <w:b/>
          <w:snapToGrid w:val="0"/>
          <w:sz w:val="24"/>
          <w:szCs w:val="24"/>
          <w:u w:val="single"/>
        </w:rPr>
      </w:pPr>
      <w:r w:rsidRPr="00A505B6">
        <w:rPr>
          <w:b/>
          <w:snapToGrid w:val="0"/>
          <w:sz w:val="24"/>
          <w:szCs w:val="24"/>
          <w:u w:val="single"/>
        </w:rPr>
        <w:t>Honorary Street Dedication to our Veterans</w:t>
      </w:r>
    </w:p>
    <w:p w14:paraId="626C555F" w14:textId="1727B94F" w:rsidR="00EF6665" w:rsidRDefault="009665DD" w:rsidP="00216A01">
      <w:pPr>
        <w:pStyle w:val="ListParagraph"/>
        <w:rPr>
          <w:snapToGrid w:val="0"/>
          <w:sz w:val="24"/>
          <w:szCs w:val="24"/>
        </w:rPr>
      </w:pPr>
      <w:r w:rsidRPr="00B76BFA">
        <w:rPr>
          <w:i/>
          <w:snapToGrid w:val="0"/>
          <w:sz w:val="24"/>
          <w:szCs w:val="24"/>
        </w:rPr>
        <w:t xml:space="preserve">Families were invited to view the streets </w:t>
      </w:r>
      <w:r w:rsidR="00B76BFA">
        <w:rPr>
          <w:i/>
          <w:snapToGrid w:val="0"/>
          <w:sz w:val="24"/>
          <w:szCs w:val="24"/>
        </w:rPr>
        <w:t xml:space="preserve">signs </w:t>
      </w:r>
      <w:r w:rsidRPr="00B76BFA">
        <w:rPr>
          <w:i/>
          <w:snapToGrid w:val="0"/>
          <w:sz w:val="24"/>
          <w:szCs w:val="24"/>
        </w:rPr>
        <w:t>which will be placed throughout the Borough i</w:t>
      </w:r>
      <w:r w:rsidR="00B76BFA">
        <w:rPr>
          <w:i/>
          <w:snapToGrid w:val="0"/>
          <w:sz w:val="24"/>
          <w:szCs w:val="24"/>
        </w:rPr>
        <w:t>n</w:t>
      </w:r>
      <w:r w:rsidRPr="00B76BFA">
        <w:rPr>
          <w:i/>
          <w:snapToGrid w:val="0"/>
          <w:sz w:val="24"/>
          <w:szCs w:val="24"/>
        </w:rPr>
        <w:t xml:space="preserve"> honor of their loved ones</w:t>
      </w:r>
      <w:r w:rsidR="00216A01">
        <w:rPr>
          <w:i/>
          <w:snapToGrid w:val="0"/>
          <w:sz w:val="24"/>
          <w:szCs w:val="24"/>
        </w:rPr>
        <w:t>. Tom Reilly spoke in honor of the veterans and shared some of hometown history</w:t>
      </w:r>
      <w:r w:rsidRPr="00B76BFA">
        <w:rPr>
          <w:i/>
          <w:snapToGrid w:val="0"/>
          <w:sz w:val="24"/>
          <w:szCs w:val="24"/>
        </w:rPr>
        <w:t>:</w:t>
      </w:r>
    </w:p>
    <w:p w14:paraId="5EB4FB46" w14:textId="69FCD9FF" w:rsidR="00EF6665" w:rsidRDefault="00216A01" w:rsidP="009665DD">
      <w:pPr>
        <w:pStyle w:val="ListParagraph"/>
        <w:ind w:left="1440"/>
        <w:rPr>
          <w:snapToGrid w:val="0"/>
          <w:sz w:val="24"/>
          <w:szCs w:val="24"/>
        </w:rPr>
        <w:sectPr w:rsidR="00EF6665" w:rsidSect="009A64E9">
          <w:headerReference w:type="even" r:id="rId8"/>
          <w:headerReference w:type="default" r:id="rId9"/>
          <w:footerReference w:type="default" r:id="rId10"/>
          <w:headerReference w:type="first" r:id="rId11"/>
          <w:pgSz w:w="12240" w:h="20160" w:code="5"/>
          <w:pgMar w:top="1440" w:right="1440" w:bottom="1440" w:left="1440" w:header="720" w:footer="720" w:gutter="0"/>
          <w:cols w:space="720"/>
          <w:docGrid w:linePitch="360"/>
        </w:sectPr>
      </w:pPr>
      <w:r>
        <w:rPr>
          <w:snapToGrid w:val="0"/>
          <w:sz w:val="24"/>
          <w:szCs w:val="24"/>
        </w:rPr>
        <w:br/>
      </w:r>
    </w:p>
    <w:p w14:paraId="4213C1F4" w14:textId="22C10868" w:rsidR="009665DD" w:rsidRPr="00216A01" w:rsidRDefault="009665DD" w:rsidP="00EF6665">
      <w:pPr>
        <w:pStyle w:val="ListParagraph"/>
        <w:tabs>
          <w:tab w:val="left" w:pos="4320"/>
        </w:tabs>
        <w:rPr>
          <w:b/>
          <w:snapToGrid w:val="0"/>
          <w:szCs w:val="24"/>
        </w:rPr>
      </w:pPr>
      <w:r w:rsidRPr="00216A01">
        <w:rPr>
          <w:b/>
          <w:snapToGrid w:val="0"/>
          <w:szCs w:val="24"/>
        </w:rPr>
        <w:t>PFC NORMAN L SANDERS AVE</w:t>
      </w:r>
      <w:r w:rsidRPr="00216A01">
        <w:rPr>
          <w:b/>
          <w:snapToGrid w:val="0"/>
          <w:szCs w:val="24"/>
        </w:rPr>
        <w:br/>
        <w:t>WWII ARMY VETERAN</w:t>
      </w:r>
    </w:p>
    <w:p w14:paraId="495259E5" w14:textId="77777777" w:rsidR="009665DD" w:rsidRPr="00216A01" w:rsidRDefault="009665DD" w:rsidP="00EF6665">
      <w:pPr>
        <w:pStyle w:val="ListParagraph"/>
        <w:tabs>
          <w:tab w:val="left" w:pos="4320"/>
        </w:tabs>
        <w:rPr>
          <w:b/>
          <w:snapToGrid w:val="0"/>
          <w:szCs w:val="24"/>
        </w:rPr>
      </w:pPr>
    </w:p>
    <w:p w14:paraId="42BB4460" w14:textId="77777777" w:rsidR="009665DD" w:rsidRPr="00216A01" w:rsidRDefault="009665DD" w:rsidP="00EF6665">
      <w:pPr>
        <w:pStyle w:val="ListParagraph"/>
        <w:tabs>
          <w:tab w:val="left" w:pos="4320"/>
        </w:tabs>
        <w:rPr>
          <w:b/>
          <w:snapToGrid w:val="0"/>
          <w:szCs w:val="24"/>
        </w:rPr>
      </w:pPr>
      <w:r w:rsidRPr="00216A01">
        <w:rPr>
          <w:b/>
          <w:snapToGrid w:val="0"/>
          <w:szCs w:val="24"/>
        </w:rPr>
        <w:t>LT ALBERT H VREELAND AVE</w:t>
      </w:r>
      <w:r w:rsidRPr="00216A01">
        <w:rPr>
          <w:b/>
          <w:snapToGrid w:val="0"/>
          <w:szCs w:val="24"/>
        </w:rPr>
        <w:br/>
        <w:t>WWII ARMY VETERAN</w:t>
      </w:r>
    </w:p>
    <w:p w14:paraId="6295DE1D" w14:textId="77777777" w:rsidR="009665DD" w:rsidRPr="00216A01" w:rsidRDefault="009665DD" w:rsidP="00EF6665">
      <w:pPr>
        <w:pStyle w:val="ListParagraph"/>
        <w:tabs>
          <w:tab w:val="left" w:pos="4320"/>
        </w:tabs>
        <w:rPr>
          <w:b/>
          <w:snapToGrid w:val="0"/>
          <w:szCs w:val="24"/>
        </w:rPr>
      </w:pPr>
    </w:p>
    <w:p w14:paraId="2A76F200" w14:textId="77777777" w:rsidR="009665DD" w:rsidRPr="00216A01" w:rsidRDefault="009665DD" w:rsidP="00EF6665">
      <w:pPr>
        <w:pStyle w:val="ListParagraph"/>
        <w:tabs>
          <w:tab w:val="left" w:pos="4320"/>
        </w:tabs>
        <w:rPr>
          <w:b/>
          <w:snapToGrid w:val="0"/>
          <w:szCs w:val="24"/>
        </w:rPr>
      </w:pPr>
      <w:r w:rsidRPr="00216A01">
        <w:rPr>
          <w:b/>
          <w:snapToGrid w:val="0"/>
          <w:szCs w:val="24"/>
        </w:rPr>
        <w:t>YN2 KEVIN KING AVE</w:t>
      </w:r>
    </w:p>
    <w:p w14:paraId="0C94C6DC" w14:textId="77777777" w:rsidR="009665DD" w:rsidRPr="00216A01" w:rsidRDefault="009665DD" w:rsidP="00EF6665">
      <w:pPr>
        <w:pStyle w:val="ListParagraph"/>
        <w:tabs>
          <w:tab w:val="left" w:pos="4320"/>
        </w:tabs>
        <w:rPr>
          <w:b/>
          <w:snapToGrid w:val="0"/>
          <w:szCs w:val="24"/>
        </w:rPr>
      </w:pPr>
      <w:r w:rsidRPr="00216A01">
        <w:rPr>
          <w:b/>
          <w:snapToGrid w:val="0"/>
          <w:szCs w:val="24"/>
        </w:rPr>
        <w:t>VIETNAM NAVY VETERAN</w:t>
      </w:r>
    </w:p>
    <w:p w14:paraId="33494D45" w14:textId="77777777" w:rsidR="009665DD" w:rsidRPr="00216A01" w:rsidRDefault="009665DD" w:rsidP="00EF6665">
      <w:pPr>
        <w:pStyle w:val="ListParagraph"/>
        <w:tabs>
          <w:tab w:val="left" w:pos="4320"/>
        </w:tabs>
        <w:rPr>
          <w:b/>
          <w:snapToGrid w:val="0"/>
          <w:szCs w:val="24"/>
        </w:rPr>
      </w:pPr>
    </w:p>
    <w:p w14:paraId="1E2627E2" w14:textId="77777777" w:rsidR="009665DD" w:rsidRPr="00216A01" w:rsidRDefault="009665DD" w:rsidP="00EF6665">
      <w:pPr>
        <w:pStyle w:val="ListParagraph"/>
        <w:tabs>
          <w:tab w:val="left" w:pos="4320"/>
        </w:tabs>
        <w:rPr>
          <w:b/>
          <w:snapToGrid w:val="0"/>
          <w:szCs w:val="24"/>
        </w:rPr>
      </w:pPr>
      <w:r w:rsidRPr="00216A01">
        <w:rPr>
          <w:b/>
          <w:snapToGrid w:val="0"/>
          <w:szCs w:val="24"/>
        </w:rPr>
        <w:t>PFC ROY DENIKE JR AVE</w:t>
      </w:r>
    </w:p>
    <w:p w14:paraId="596690FB" w14:textId="77777777" w:rsidR="009665DD" w:rsidRPr="00216A01" w:rsidRDefault="009665DD" w:rsidP="00EF6665">
      <w:pPr>
        <w:pStyle w:val="ListParagraph"/>
        <w:tabs>
          <w:tab w:val="left" w:pos="4320"/>
        </w:tabs>
        <w:rPr>
          <w:b/>
          <w:snapToGrid w:val="0"/>
          <w:szCs w:val="24"/>
        </w:rPr>
      </w:pPr>
      <w:r w:rsidRPr="00216A01">
        <w:rPr>
          <w:b/>
          <w:snapToGrid w:val="0"/>
          <w:szCs w:val="24"/>
        </w:rPr>
        <w:t>KOREAN WAR USMC VETERAN</w:t>
      </w:r>
    </w:p>
    <w:p w14:paraId="56622624" w14:textId="77777777" w:rsidR="009665DD" w:rsidRPr="00216A01" w:rsidRDefault="009665DD" w:rsidP="00EF6665">
      <w:pPr>
        <w:pStyle w:val="ListParagraph"/>
        <w:tabs>
          <w:tab w:val="left" w:pos="4320"/>
        </w:tabs>
        <w:rPr>
          <w:b/>
          <w:snapToGrid w:val="0"/>
          <w:szCs w:val="24"/>
        </w:rPr>
      </w:pPr>
    </w:p>
    <w:p w14:paraId="0E5E1251" w14:textId="77777777" w:rsidR="009665DD" w:rsidRPr="00216A01" w:rsidRDefault="009665DD" w:rsidP="00EF6665">
      <w:pPr>
        <w:pStyle w:val="ListParagraph"/>
        <w:tabs>
          <w:tab w:val="left" w:pos="4320"/>
        </w:tabs>
        <w:rPr>
          <w:b/>
          <w:snapToGrid w:val="0"/>
          <w:szCs w:val="24"/>
        </w:rPr>
      </w:pPr>
      <w:r w:rsidRPr="00216A01">
        <w:rPr>
          <w:b/>
          <w:snapToGrid w:val="0"/>
          <w:szCs w:val="24"/>
        </w:rPr>
        <w:t>PVT HENRY G WORMAN AVE</w:t>
      </w:r>
    </w:p>
    <w:p w14:paraId="4B58F883" w14:textId="77777777" w:rsidR="009665DD" w:rsidRPr="00216A01" w:rsidRDefault="009665DD" w:rsidP="00EF6665">
      <w:pPr>
        <w:pStyle w:val="ListParagraph"/>
        <w:tabs>
          <w:tab w:val="left" w:pos="4320"/>
        </w:tabs>
        <w:rPr>
          <w:b/>
          <w:snapToGrid w:val="0"/>
          <w:szCs w:val="24"/>
        </w:rPr>
      </w:pPr>
      <w:r w:rsidRPr="00216A01">
        <w:rPr>
          <w:b/>
          <w:snapToGrid w:val="0"/>
          <w:szCs w:val="24"/>
        </w:rPr>
        <w:t>KOREN WAR ARMY VETERAN</w:t>
      </w:r>
    </w:p>
    <w:p w14:paraId="2A6BFA1F" w14:textId="77777777" w:rsidR="009665DD" w:rsidRPr="00216A01" w:rsidRDefault="009665DD" w:rsidP="00EF6665">
      <w:pPr>
        <w:pStyle w:val="ListParagraph"/>
        <w:tabs>
          <w:tab w:val="left" w:pos="4320"/>
        </w:tabs>
        <w:rPr>
          <w:b/>
          <w:snapToGrid w:val="0"/>
          <w:szCs w:val="24"/>
        </w:rPr>
      </w:pPr>
    </w:p>
    <w:p w14:paraId="0B674FD5" w14:textId="77777777" w:rsidR="009665DD" w:rsidRPr="00216A01" w:rsidRDefault="009665DD" w:rsidP="00EF6665">
      <w:pPr>
        <w:pStyle w:val="ListParagraph"/>
        <w:tabs>
          <w:tab w:val="left" w:pos="4320"/>
        </w:tabs>
        <w:rPr>
          <w:b/>
          <w:snapToGrid w:val="0"/>
          <w:szCs w:val="24"/>
        </w:rPr>
      </w:pPr>
      <w:r w:rsidRPr="00216A01">
        <w:rPr>
          <w:b/>
          <w:snapToGrid w:val="0"/>
          <w:szCs w:val="24"/>
        </w:rPr>
        <w:t>SP/4 ROBERT DECKER AVE</w:t>
      </w:r>
    </w:p>
    <w:p w14:paraId="428C6426" w14:textId="77777777" w:rsidR="009665DD" w:rsidRPr="00216A01" w:rsidRDefault="009665DD" w:rsidP="00EF6665">
      <w:pPr>
        <w:pStyle w:val="ListParagraph"/>
        <w:tabs>
          <w:tab w:val="left" w:pos="4320"/>
        </w:tabs>
        <w:rPr>
          <w:b/>
          <w:snapToGrid w:val="0"/>
          <w:szCs w:val="24"/>
        </w:rPr>
      </w:pPr>
      <w:r w:rsidRPr="00216A01">
        <w:rPr>
          <w:b/>
          <w:snapToGrid w:val="0"/>
          <w:szCs w:val="24"/>
        </w:rPr>
        <w:t>VIETNAM ARMY VETERAN</w:t>
      </w:r>
    </w:p>
    <w:p w14:paraId="30E0ADA7" w14:textId="77777777" w:rsidR="009665DD" w:rsidRPr="00216A01" w:rsidRDefault="009665DD" w:rsidP="00EF6665">
      <w:pPr>
        <w:pStyle w:val="ListParagraph"/>
        <w:tabs>
          <w:tab w:val="left" w:pos="4320"/>
        </w:tabs>
        <w:rPr>
          <w:b/>
          <w:snapToGrid w:val="0"/>
          <w:szCs w:val="24"/>
        </w:rPr>
      </w:pPr>
    </w:p>
    <w:p w14:paraId="00517338" w14:textId="77777777" w:rsidR="00EF6665" w:rsidRPr="00216A01" w:rsidRDefault="009665DD" w:rsidP="00EF6665">
      <w:pPr>
        <w:pStyle w:val="ListParagraph"/>
        <w:tabs>
          <w:tab w:val="left" w:pos="4320"/>
        </w:tabs>
        <w:rPr>
          <w:b/>
          <w:snapToGrid w:val="0"/>
          <w:szCs w:val="24"/>
        </w:rPr>
      </w:pPr>
      <w:r w:rsidRPr="00216A01">
        <w:rPr>
          <w:b/>
          <w:snapToGrid w:val="0"/>
          <w:szCs w:val="24"/>
        </w:rPr>
        <w:t>PVT ARNOLD OUTER AVE</w:t>
      </w:r>
    </w:p>
    <w:p w14:paraId="3F065366" w14:textId="77777777" w:rsidR="00EF6665" w:rsidRPr="00216A01" w:rsidRDefault="00EF6665" w:rsidP="00EF6665">
      <w:pPr>
        <w:pStyle w:val="ListParagraph"/>
        <w:tabs>
          <w:tab w:val="left" w:pos="4320"/>
        </w:tabs>
        <w:rPr>
          <w:b/>
          <w:snapToGrid w:val="0"/>
          <w:szCs w:val="24"/>
        </w:rPr>
      </w:pPr>
      <w:r w:rsidRPr="00216A01">
        <w:rPr>
          <w:b/>
          <w:snapToGrid w:val="0"/>
          <w:szCs w:val="24"/>
        </w:rPr>
        <w:t>WWII ARMY VETERAN</w:t>
      </w:r>
    </w:p>
    <w:p w14:paraId="3486B550" w14:textId="77777777" w:rsidR="00EF6665" w:rsidRPr="00216A01" w:rsidRDefault="00EF6665" w:rsidP="00EF6665">
      <w:pPr>
        <w:pStyle w:val="ListParagraph"/>
        <w:tabs>
          <w:tab w:val="left" w:pos="4320"/>
        </w:tabs>
        <w:rPr>
          <w:b/>
          <w:snapToGrid w:val="0"/>
          <w:szCs w:val="24"/>
        </w:rPr>
      </w:pPr>
    </w:p>
    <w:p w14:paraId="2EE69E32" w14:textId="77777777" w:rsidR="00EF6665" w:rsidRPr="00216A01" w:rsidRDefault="00EF6665" w:rsidP="00EF6665">
      <w:pPr>
        <w:pStyle w:val="ListParagraph"/>
        <w:tabs>
          <w:tab w:val="left" w:pos="4320"/>
        </w:tabs>
        <w:rPr>
          <w:b/>
          <w:snapToGrid w:val="0"/>
          <w:szCs w:val="24"/>
        </w:rPr>
      </w:pPr>
      <w:r w:rsidRPr="00216A01">
        <w:rPr>
          <w:b/>
          <w:snapToGrid w:val="0"/>
          <w:szCs w:val="24"/>
        </w:rPr>
        <w:t>CPL FRANK E DECKER JR AVE</w:t>
      </w:r>
    </w:p>
    <w:p w14:paraId="1BDCBDF2" w14:textId="1F543005" w:rsidR="00A505B6" w:rsidRPr="00216A01" w:rsidRDefault="00EF6665" w:rsidP="00A505B6">
      <w:pPr>
        <w:pStyle w:val="ListParagraph"/>
        <w:tabs>
          <w:tab w:val="left" w:pos="4320"/>
        </w:tabs>
        <w:rPr>
          <w:b/>
          <w:snapToGrid w:val="0"/>
          <w:szCs w:val="24"/>
        </w:rPr>
      </w:pPr>
      <w:r w:rsidRPr="00216A01">
        <w:rPr>
          <w:b/>
          <w:snapToGrid w:val="0"/>
          <w:szCs w:val="24"/>
        </w:rPr>
        <w:t xml:space="preserve">KOREAN WAR ARMY VETERAN </w:t>
      </w:r>
      <w:r w:rsidR="009665DD" w:rsidRPr="00216A01">
        <w:rPr>
          <w:b/>
          <w:snapToGrid w:val="0"/>
          <w:szCs w:val="24"/>
        </w:rPr>
        <w:t xml:space="preserve"> </w:t>
      </w:r>
    </w:p>
    <w:p w14:paraId="7BC2E65C" w14:textId="1483701C" w:rsidR="00A505B6" w:rsidRPr="00216A01" w:rsidRDefault="00A505B6" w:rsidP="00A505B6">
      <w:pPr>
        <w:pStyle w:val="ListParagraph"/>
        <w:tabs>
          <w:tab w:val="left" w:pos="4320"/>
        </w:tabs>
        <w:rPr>
          <w:b/>
          <w:snapToGrid w:val="0"/>
          <w:szCs w:val="24"/>
        </w:rPr>
      </w:pPr>
      <w:r w:rsidRPr="00216A01">
        <w:rPr>
          <w:b/>
          <w:snapToGrid w:val="0"/>
          <w:szCs w:val="24"/>
        </w:rPr>
        <w:t>SSG LAWRENCE C VAN ORDEN</w:t>
      </w:r>
      <w:r w:rsidRPr="00216A01">
        <w:rPr>
          <w:b/>
          <w:snapToGrid w:val="0"/>
          <w:szCs w:val="24"/>
        </w:rPr>
        <w:br/>
        <w:t>WWII ARMY VETERAN</w:t>
      </w:r>
    </w:p>
    <w:p w14:paraId="6FBC0AEB" w14:textId="77777777" w:rsidR="00A505B6" w:rsidRPr="00216A01" w:rsidRDefault="00A505B6" w:rsidP="00A505B6">
      <w:pPr>
        <w:pStyle w:val="ListParagraph"/>
        <w:tabs>
          <w:tab w:val="left" w:pos="4320"/>
        </w:tabs>
        <w:rPr>
          <w:b/>
          <w:snapToGrid w:val="0"/>
          <w:szCs w:val="24"/>
        </w:rPr>
      </w:pPr>
    </w:p>
    <w:p w14:paraId="2538EC5C" w14:textId="38542802" w:rsidR="00A505B6" w:rsidRPr="00216A01" w:rsidRDefault="00A505B6" w:rsidP="00A505B6">
      <w:pPr>
        <w:pStyle w:val="ListParagraph"/>
        <w:tabs>
          <w:tab w:val="left" w:pos="4320"/>
        </w:tabs>
        <w:rPr>
          <w:b/>
          <w:snapToGrid w:val="0"/>
          <w:szCs w:val="24"/>
        </w:rPr>
      </w:pPr>
      <w:r w:rsidRPr="00216A01">
        <w:rPr>
          <w:b/>
          <w:snapToGrid w:val="0"/>
          <w:szCs w:val="24"/>
        </w:rPr>
        <w:t>SGT EDWARD T BODE AVE</w:t>
      </w:r>
      <w:r w:rsidRPr="00216A01">
        <w:rPr>
          <w:b/>
          <w:snapToGrid w:val="0"/>
          <w:szCs w:val="24"/>
        </w:rPr>
        <w:br/>
        <w:t>VIETNAM ARMY VETERAN</w:t>
      </w:r>
      <w:r w:rsidRPr="00216A01">
        <w:rPr>
          <w:b/>
          <w:snapToGrid w:val="0"/>
          <w:szCs w:val="24"/>
        </w:rPr>
        <w:br/>
      </w:r>
      <w:r w:rsidRPr="00216A01">
        <w:rPr>
          <w:b/>
          <w:snapToGrid w:val="0"/>
          <w:szCs w:val="24"/>
        </w:rPr>
        <w:br/>
        <w:t>PVT RICHARD MOSEMAN AVE</w:t>
      </w:r>
      <w:r w:rsidRPr="00216A01">
        <w:rPr>
          <w:b/>
          <w:snapToGrid w:val="0"/>
          <w:szCs w:val="24"/>
        </w:rPr>
        <w:br/>
        <w:t>VIETNAM ARMY VETERAN</w:t>
      </w:r>
      <w:r w:rsidRPr="00216A01">
        <w:rPr>
          <w:b/>
          <w:snapToGrid w:val="0"/>
          <w:szCs w:val="24"/>
        </w:rPr>
        <w:br/>
      </w:r>
      <w:r w:rsidRPr="00216A01">
        <w:rPr>
          <w:b/>
          <w:snapToGrid w:val="0"/>
          <w:szCs w:val="24"/>
        </w:rPr>
        <w:br/>
        <w:t>SP/4 DANIEL ZACK AVE</w:t>
      </w:r>
      <w:r w:rsidRPr="00216A01">
        <w:rPr>
          <w:b/>
          <w:snapToGrid w:val="0"/>
          <w:szCs w:val="24"/>
        </w:rPr>
        <w:br/>
        <w:t>VIETNAM ARMY VETERAN</w:t>
      </w:r>
    </w:p>
    <w:p w14:paraId="13D04783" w14:textId="77777777" w:rsidR="00A505B6" w:rsidRPr="00216A01" w:rsidRDefault="00A505B6" w:rsidP="00A505B6">
      <w:pPr>
        <w:pStyle w:val="ListParagraph"/>
        <w:tabs>
          <w:tab w:val="left" w:pos="4320"/>
        </w:tabs>
        <w:rPr>
          <w:b/>
          <w:snapToGrid w:val="0"/>
          <w:szCs w:val="24"/>
        </w:rPr>
      </w:pPr>
    </w:p>
    <w:p w14:paraId="0F8FB024" w14:textId="7EB54426" w:rsidR="00A505B6" w:rsidRPr="00216A01" w:rsidRDefault="00A505B6" w:rsidP="00A505B6">
      <w:pPr>
        <w:pStyle w:val="ListParagraph"/>
        <w:tabs>
          <w:tab w:val="left" w:pos="4320"/>
        </w:tabs>
        <w:rPr>
          <w:b/>
          <w:snapToGrid w:val="0"/>
          <w:szCs w:val="24"/>
        </w:rPr>
      </w:pPr>
      <w:r w:rsidRPr="00216A01">
        <w:rPr>
          <w:b/>
          <w:snapToGrid w:val="0"/>
          <w:szCs w:val="24"/>
        </w:rPr>
        <w:t>SSG ALFRED A GREEN JR AVE</w:t>
      </w:r>
      <w:r w:rsidRPr="00216A01">
        <w:rPr>
          <w:b/>
          <w:snapToGrid w:val="0"/>
          <w:szCs w:val="24"/>
        </w:rPr>
        <w:br/>
        <w:t>WWII ARMY VETERAN</w:t>
      </w:r>
      <w:r w:rsidRPr="00216A01">
        <w:rPr>
          <w:b/>
          <w:snapToGrid w:val="0"/>
          <w:szCs w:val="24"/>
        </w:rPr>
        <w:br/>
      </w:r>
      <w:r w:rsidRPr="00216A01">
        <w:rPr>
          <w:b/>
          <w:snapToGrid w:val="0"/>
          <w:szCs w:val="24"/>
        </w:rPr>
        <w:br/>
        <w:t>SSG THOMAS P BEIRNE</w:t>
      </w:r>
      <w:r w:rsidRPr="00216A01">
        <w:rPr>
          <w:b/>
          <w:snapToGrid w:val="0"/>
          <w:szCs w:val="24"/>
        </w:rPr>
        <w:br/>
        <w:t>PERSIAN GULF ARMY VETERAN</w:t>
      </w:r>
    </w:p>
    <w:p w14:paraId="6D4EAFA5" w14:textId="77777777" w:rsidR="00A505B6" w:rsidRPr="00216A01" w:rsidRDefault="00A505B6" w:rsidP="00A505B6">
      <w:pPr>
        <w:pStyle w:val="ListParagraph"/>
        <w:tabs>
          <w:tab w:val="left" w:pos="4320"/>
        </w:tabs>
        <w:rPr>
          <w:b/>
          <w:snapToGrid w:val="0"/>
          <w:szCs w:val="24"/>
        </w:rPr>
      </w:pPr>
    </w:p>
    <w:p w14:paraId="0B0465B6" w14:textId="27FF56C1" w:rsidR="00A505B6" w:rsidRPr="00216A01" w:rsidRDefault="00A505B6" w:rsidP="00A505B6">
      <w:pPr>
        <w:pStyle w:val="ListParagraph"/>
        <w:tabs>
          <w:tab w:val="left" w:pos="4320"/>
        </w:tabs>
        <w:rPr>
          <w:b/>
          <w:snapToGrid w:val="0"/>
          <w:szCs w:val="24"/>
        </w:rPr>
      </w:pPr>
      <w:r w:rsidRPr="00216A01">
        <w:rPr>
          <w:b/>
          <w:snapToGrid w:val="0"/>
          <w:szCs w:val="24"/>
        </w:rPr>
        <w:t>PFC WILLIAN SKEENS AVE</w:t>
      </w:r>
    </w:p>
    <w:p w14:paraId="302EB16A" w14:textId="0A59078D" w:rsidR="00A505B6" w:rsidRPr="00216A01" w:rsidRDefault="00A505B6" w:rsidP="00A505B6">
      <w:pPr>
        <w:pStyle w:val="ListParagraph"/>
        <w:tabs>
          <w:tab w:val="left" w:pos="4320"/>
        </w:tabs>
        <w:rPr>
          <w:b/>
          <w:snapToGrid w:val="0"/>
          <w:szCs w:val="24"/>
        </w:rPr>
      </w:pPr>
      <w:r w:rsidRPr="00216A01">
        <w:rPr>
          <w:b/>
          <w:snapToGrid w:val="0"/>
          <w:szCs w:val="24"/>
        </w:rPr>
        <w:t xml:space="preserve">WWII USMC VETERAN </w:t>
      </w:r>
    </w:p>
    <w:p w14:paraId="42BEACFE" w14:textId="77777777" w:rsidR="00A505B6" w:rsidRPr="00A505B6" w:rsidRDefault="00A505B6" w:rsidP="00A505B6">
      <w:pPr>
        <w:tabs>
          <w:tab w:val="left" w:pos="4320"/>
        </w:tabs>
        <w:rPr>
          <w:snapToGrid w:val="0"/>
          <w:sz w:val="24"/>
          <w:szCs w:val="24"/>
        </w:rPr>
      </w:pPr>
    </w:p>
    <w:p w14:paraId="28CED3D2" w14:textId="398688EF" w:rsidR="00A505B6" w:rsidRPr="00A505B6" w:rsidRDefault="00A505B6" w:rsidP="00A505B6">
      <w:pPr>
        <w:tabs>
          <w:tab w:val="left" w:pos="4320"/>
        </w:tabs>
        <w:rPr>
          <w:snapToGrid w:val="0"/>
          <w:sz w:val="24"/>
          <w:szCs w:val="24"/>
        </w:rPr>
        <w:sectPr w:rsidR="00A505B6" w:rsidRPr="00A505B6" w:rsidSect="00EF6665">
          <w:type w:val="continuous"/>
          <w:pgSz w:w="12240" w:h="20160" w:code="5"/>
          <w:pgMar w:top="1440" w:right="1440" w:bottom="1440" w:left="1440" w:header="720" w:footer="720" w:gutter="0"/>
          <w:cols w:num="2" w:space="720"/>
          <w:docGrid w:linePitch="360"/>
        </w:sectPr>
      </w:pPr>
    </w:p>
    <w:p w14:paraId="6A8A1CDD" w14:textId="037C7B21" w:rsidR="00DB1CC7" w:rsidRDefault="00DB1CC7" w:rsidP="00B76BFA">
      <w:pPr>
        <w:rPr>
          <w:snapToGrid w:val="0"/>
          <w:sz w:val="24"/>
          <w:szCs w:val="24"/>
        </w:rPr>
      </w:pPr>
    </w:p>
    <w:p w14:paraId="36876C3D" w14:textId="21241741" w:rsidR="00B927BC" w:rsidRDefault="00B927BC" w:rsidP="004B087F">
      <w:pPr>
        <w:rPr>
          <w:snapToGrid w:val="0"/>
          <w:sz w:val="24"/>
          <w:szCs w:val="24"/>
        </w:rPr>
      </w:pPr>
      <w:r w:rsidRPr="00B927BC">
        <w:rPr>
          <w:b/>
          <w:snapToGrid w:val="0"/>
          <w:sz w:val="24"/>
          <w:szCs w:val="24"/>
        </w:rPr>
        <w:lastRenderedPageBreak/>
        <w:t>RECESS</w:t>
      </w:r>
      <w:r>
        <w:rPr>
          <w:snapToGrid w:val="0"/>
          <w:sz w:val="24"/>
          <w:szCs w:val="24"/>
        </w:rPr>
        <w:t>: 7:</w:t>
      </w:r>
      <w:r w:rsidR="00DB1CC7">
        <w:rPr>
          <w:snapToGrid w:val="0"/>
          <w:sz w:val="24"/>
          <w:szCs w:val="24"/>
        </w:rPr>
        <w:t>33</w:t>
      </w:r>
      <w:r>
        <w:rPr>
          <w:snapToGrid w:val="0"/>
          <w:sz w:val="24"/>
          <w:szCs w:val="24"/>
        </w:rPr>
        <w:t>PM</w:t>
      </w:r>
    </w:p>
    <w:p w14:paraId="04503390" w14:textId="1CB529D2" w:rsidR="00B927BC" w:rsidRPr="004B087F" w:rsidRDefault="00B927BC" w:rsidP="004B087F">
      <w:pPr>
        <w:rPr>
          <w:snapToGrid w:val="0"/>
          <w:sz w:val="24"/>
          <w:szCs w:val="24"/>
        </w:rPr>
      </w:pPr>
      <w:r w:rsidRPr="00B927BC">
        <w:rPr>
          <w:b/>
          <w:snapToGrid w:val="0"/>
          <w:sz w:val="24"/>
          <w:szCs w:val="24"/>
        </w:rPr>
        <w:t>RECONVENED</w:t>
      </w:r>
      <w:r>
        <w:rPr>
          <w:snapToGrid w:val="0"/>
          <w:sz w:val="24"/>
          <w:szCs w:val="24"/>
        </w:rPr>
        <w:t>: 7:</w:t>
      </w:r>
      <w:r w:rsidR="00DB1CC7">
        <w:rPr>
          <w:snapToGrid w:val="0"/>
          <w:sz w:val="24"/>
          <w:szCs w:val="24"/>
        </w:rPr>
        <w:t>47</w:t>
      </w:r>
      <w:r>
        <w:rPr>
          <w:snapToGrid w:val="0"/>
          <w:sz w:val="24"/>
          <w:szCs w:val="24"/>
        </w:rPr>
        <w:t>PM</w:t>
      </w:r>
    </w:p>
    <w:p w14:paraId="49BE7FDB" w14:textId="77777777" w:rsidR="00EA4BBC" w:rsidRDefault="00EA4BBC" w:rsidP="00AE2848">
      <w:pPr>
        <w:rPr>
          <w:snapToGrid w:val="0"/>
          <w:sz w:val="24"/>
          <w:szCs w:val="24"/>
        </w:rPr>
      </w:pPr>
    </w:p>
    <w:p w14:paraId="3ECFBB16" w14:textId="77777777" w:rsidR="00AE6EAF" w:rsidRDefault="00AE6EAF" w:rsidP="00AE2848">
      <w:pPr>
        <w:rPr>
          <w:snapToGrid w:val="0"/>
          <w:sz w:val="28"/>
          <w:szCs w:val="28"/>
        </w:rPr>
      </w:pPr>
      <w:r w:rsidRPr="00AE6EAF">
        <w:rPr>
          <w:b/>
          <w:snapToGrid w:val="0"/>
          <w:sz w:val="28"/>
          <w:szCs w:val="28"/>
          <w:u w:val="single"/>
        </w:rPr>
        <w:t>EARLY EXECUTIVE SESSION:</w:t>
      </w:r>
      <w:r w:rsidRPr="00AE6EAF">
        <w:rPr>
          <w:snapToGrid w:val="0"/>
          <w:sz w:val="28"/>
          <w:szCs w:val="28"/>
        </w:rPr>
        <w:t xml:space="preserve"> N/A</w:t>
      </w:r>
    </w:p>
    <w:p w14:paraId="4248FE21" w14:textId="77777777" w:rsidR="00AE6EAF" w:rsidRPr="00F16CA8" w:rsidRDefault="00AE6EAF" w:rsidP="00AE2848">
      <w:pPr>
        <w:rPr>
          <w:b/>
          <w:snapToGrid w:val="0"/>
          <w:sz w:val="28"/>
          <w:szCs w:val="28"/>
          <w:u w:val="single"/>
        </w:rPr>
      </w:pPr>
    </w:p>
    <w:p w14:paraId="16B02C7C" w14:textId="54A6D8B3" w:rsidR="001B79E2" w:rsidRPr="00F16CA8" w:rsidRDefault="001B79E2" w:rsidP="00AE2848">
      <w:pPr>
        <w:rPr>
          <w:b/>
          <w:snapToGrid w:val="0"/>
          <w:sz w:val="28"/>
          <w:szCs w:val="28"/>
          <w:u w:val="single"/>
        </w:rPr>
      </w:pPr>
      <w:r w:rsidRPr="00F16CA8">
        <w:rPr>
          <w:b/>
          <w:snapToGrid w:val="0"/>
          <w:sz w:val="28"/>
          <w:szCs w:val="28"/>
          <w:u w:val="single"/>
        </w:rPr>
        <w:t>Red Twig Trail</w:t>
      </w:r>
      <w:r w:rsidR="00E7733E">
        <w:rPr>
          <w:b/>
          <w:snapToGrid w:val="0"/>
          <w:sz w:val="28"/>
          <w:szCs w:val="28"/>
          <w:u w:val="single"/>
        </w:rPr>
        <w:t xml:space="preserve"> – Improvement Project</w:t>
      </w:r>
    </w:p>
    <w:p w14:paraId="39E719B4" w14:textId="3E4D33E9" w:rsidR="001B79E2" w:rsidRPr="00F16CA8" w:rsidRDefault="001B79E2" w:rsidP="00AE2848">
      <w:pPr>
        <w:rPr>
          <w:b/>
          <w:snapToGrid w:val="0"/>
          <w:sz w:val="24"/>
          <w:szCs w:val="28"/>
          <w:u w:val="single"/>
        </w:rPr>
      </w:pPr>
      <w:r w:rsidRPr="00F16CA8">
        <w:rPr>
          <w:snapToGrid w:val="0"/>
          <w:sz w:val="24"/>
          <w:szCs w:val="28"/>
        </w:rPr>
        <w:t xml:space="preserve">Mayor welcomed Borough Engineer, Tom Boorady, who was present to answer questions </w:t>
      </w:r>
      <w:r w:rsidR="00F16CA8" w:rsidRPr="00F16CA8">
        <w:rPr>
          <w:snapToGrid w:val="0"/>
          <w:sz w:val="24"/>
          <w:szCs w:val="28"/>
        </w:rPr>
        <w:t xml:space="preserve">residents may have with regard to the Red Twig Trail sidewalk improvement project. Preliminary assessments were available to the public. The Boro has received (approximately) $300,000 grant from NJDOT, bids have come in around $811,000 for the entire project. The </w:t>
      </w:r>
      <w:proofErr w:type="spellStart"/>
      <w:r w:rsidR="00F16CA8" w:rsidRPr="00F16CA8">
        <w:rPr>
          <w:snapToGrid w:val="0"/>
          <w:sz w:val="24"/>
          <w:szCs w:val="28"/>
        </w:rPr>
        <w:t>boro</w:t>
      </w:r>
      <w:proofErr w:type="spellEnd"/>
      <w:r w:rsidR="00F16CA8" w:rsidRPr="00F16CA8">
        <w:rPr>
          <w:snapToGrid w:val="0"/>
          <w:sz w:val="24"/>
          <w:szCs w:val="28"/>
        </w:rPr>
        <w:t xml:space="preserve"> is funding part of the project, and there will be a special assessment for the remainder sidewalk portion. The agenda items will be discussed and the public will have an opportunity to comment. </w:t>
      </w:r>
    </w:p>
    <w:p w14:paraId="19D5D2FE" w14:textId="77777777" w:rsidR="001B79E2" w:rsidRPr="00F16CA8" w:rsidRDefault="001B79E2" w:rsidP="00AE2848">
      <w:pPr>
        <w:rPr>
          <w:b/>
          <w:snapToGrid w:val="0"/>
          <w:sz w:val="24"/>
          <w:szCs w:val="28"/>
          <w:u w:val="single"/>
        </w:rPr>
      </w:pPr>
    </w:p>
    <w:p w14:paraId="0B66B41C" w14:textId="7FA7415F" w:rsidR="008E5517" w:rsidRPr="00F16CA8" w:rsidRDefault="00AE6EAF" w:rsidP="00AE2848">
      <w:pPr>
        <w:rPr>
          <w:snapToGrid w:val="0"/>
          <w:sz w:val="28"/>
          <w:szCs w:val="28"/>
        </w:rPr>
      </w:pPr>
      <w:r w:rsidRPr="00F16CA8">
        <w:rPr>
          <w:b/>
          <w:snapToGrid w:val="0"/>
          <w:sz w:val="28"/>
          <w:szCs w:val="28"/>
          <w:u w:val="single"/>
        </w:rPr>
        <w:t>NON-AGENDA ITEMS:</w:t>
      </w:r>
      <w:r w:rsidR="008E5517" w:rsidRPr="00F16CA8">
        <w:rPr>
          <w:snapToGrid w:val="0"/>
          <w:sz w:val="28"/>
          <w:szCs w:val="28"/>
        </w:rPr>
        <w:t xml:space="preserve"> </w:t>
      </w:r>
    </w:p>
    <w:p w14:paraId="54066B34" w14:textId="245DC410" w:rsidR="00C06271" w:rsidRPr="00F16CA8" w:rsidRDefault="00C06271" w:rsidP="00F16CA8">
      <w:pPr>
        <w:pStyle w:val="ListParagraph"/>
        <w:numPr>
          <w:ilvl w:val="0"/>
          <w:numId w:val="21"/>
        </w:numPr>
        <w:rPr>
          <w:snapToGrid w:val="0"/>
          <w:sz w:val="24"/>
          <w:szCs w:val="24"/>
        </w:rPr>
      </w:pPr>
      <w:r w:rsidRPr="00F16CA8">
        <w:rPr>
          <w:snapToGrid w:val="0"/>
          <w:sz w:val="24"/>
          <w:szCs w:val="24"/>
        </w:rPr>
        <w:t>Resolution No. 2019-</w:t>
      </w:r>
      <w:r w:rsidR="00F16CA8" w:rsidRPr="00F16CA8">
        <w:rPr>
          <w:snapToGrid w:val="0"/>
          <w:sz w:val="24"/>
          <w:szCs w:val="24"/>
        </w:rPr>
        <w:t>6</w:t>
      </w:r>
      <w:r w:rsidRPr="00F16CA8">
        <w:rPr>
          <w:snapToGrid w:val="0"/>
          <w:sz w:val="24"/>
          <w:szCs w:val="24"/>
        </w:rPr>
        <w:t>.</w:t>
      </w:r>
      <w:r w:rsidR="00F16CA8" w:rsidRPr="00F16CA8">
        <w:rPr>
          <w:snapToGrid w:val="0"/>
          <w:sz w:val="24"/>
          <w:szCs w:val="24"/>
        </w:rPr>
        <w:t>13</w:t>
      </w:r>
      <w:r w:rsidRPr="00F16CA8">
        <w:rPr>
          <w:snapToGrid w:val="0"/>
          <w:sz w:val="24"/>
          <w:szCs w:val="24"/>
        </w:rPr>
        <w:t xml:space="preserve">: </w:t>
      </w:r>
      <w:r w:rsidR="00F16CA8" w:rsidRPr="00F16CA8">
        <w:rPr>
          <w:snapToGrid w:val="0"/>
          <w:sz w:val="24"/>
          <w:szCs w:val="24"/>
        </w:rPr>
        <w:t>Declaring An Emergency – For Purposes Of Awarding A Contract For Emergency Water Main Repairs On Hamilton Street</w:t>
      </w:r>
    </w:p>
    <w:p w14:paraId="33E620F4" w14:textId="4F10156E" w:rsidR="00C06271" w:rsidRPr="00F16CA8" w:rsidRDefault="00F16CA8" w:rsidP="00663271">
      <w:pPr>
        <w:pStyle w:val="ListParagraph"/>
        <w:numPr>
          <w:ilvl w:val="0"/>
          <w:numId w:val="21"/>
        </w:numPr>
        <w:rPr>
          <w:snapToGrid w:val="0"/>
          <w:sz w:val="24"/>
          <w:szCs w:val="24"/>
        </w:rPr>
      </w:pPr>
      <w:r w:rsidRPr="00F16CA8">
        <w:rPr>
          <w:snapToGrid w:val="0"/>
          <w:sz w:val="24"/>
          <w:szCs w:val="24"/>
        </w:rPr>
        <w:t>Discussion: Utility Rate</w:t>
      </w:r>
      <w:r w:rsidR="005F2BD1">
        <w:rPr>
          <w:snapToGrid w:val="0"/>
          <w:sz w:val="24"/>
          <w:szCs w:val="24"/>
        </w:rPr>
        <w:t>; Introduction of Ordinance No. 21-2019</w:t>
      </w:r>
    </w:p>
    <w:p w14:paraId="730D798B" w14:textId="77777777" w:rsidR="00AE6EAF" w:rsidRPr="00552E3B" w:rsidRDefault="00AE6EAF" w:rsidP="00AE2848">
      <w:pPr>
        <w:pStyle w:val="ListParagraph"/>
        <w:ind w:left="1440"/>
        <w:rPr>
          <w:snapToGrid w:val="0"/>
          <w:color w:val="FF0000"/>
          <w:sz w:val="24"/>
          <w:szCs w:val="24"/>
        </w:rPr>
      </w:pPr>
    </w:p>
    <w:p w14:paraId="66FCB23E" w14:textId="77777777" w:rsidR="00AE6EAF" w:rsidRPr="005F2BD1" w:rsidRDefault="00AE6EAF" w:rsidP="00AE2848">
      <w:pPr>
        <w:rPr>
          <w:b/>
          <w:snapToGrid w:val="0"/>
          <w:sz w:val="28"/>
          <w:szCs w:val="24"/>
          <w:u w:val="single"/>
        </w:rPr>
      </w:pPr>
      <w:r w:rsidRPr="005F2BD1">
        <w:rPr>
          <w:b/>
          <w:snapToGrid w:val="0"/>
          <w:sz w:val="28"/>
          <w:szCs w:val="24"/>
          <w:u w:val="single"/>
        </w:rPr>
        <w:t xml:space="preserve">EARLY PUBLIC COMMENT: </w:t>
      </w:r>
    </w:p>
    <w:p w14:paraId="4D78C869" w14:textId="44CAC8E0" w:rsidR="001739F4" w:rsidRPr="00505849" w:rsidRDefault="001739F4" w:rsidP="00AE2848">
      <w:pPr>
        <w:rPr>
          <w:snapToGrid w:val="0"/>
          <w:sz w:val="24"/>
          <w:szCs w:val="24"/>
        </w:rPr>
      </w:pPr>
      <w:r w:rsidRPr="005F2BD1">
        <w:rPr>
          <w:snapToGrid w:val="0"/>
          <w:sz w:val="24"/>
          <w:szCs w:val="24"/>
        </w:rPr>
        <w:t xml:space="preserve">Motion was made by </w:t>
      </w:r>
      <w:r w:rsidR="00C06271" w:rsidRPr="005F2BD1">
        <w:rPr>
          <w:snapToGrid w:val="0"/>
          <w:sz w:val="24"/>
          <w:szCs w:val="24"/>
        </w:rPr>
        <w:t>D’AMATO</w:t>
      </w:r>
      <w:r w:rsidRPr="005F2BD1">
        <w:rPr>
          <w:snapToGrid w:val="0"/>
          <w:sz w:val="24"/>
          <w:szCs w:val="24"/>
        </w:rPr>
        <w:t xml:space="preserve"> to open t</w:t>
      </w:r>
      <w:r w:rsidR="00663271" w:rsidRPr="005F2BD1">
        <w:rPr>
          <w:snapToGrid w:val="0"/>
          <w:sz w:val="24"/>
          <w:szCs w:val="24"/>
        </w:rPr>
        <w:t>he</w:t>
      </w:r>
      <w:r w:rsidRPr="005F2BD1">
        <w:rPr>
          <w:snapToGrid w:val="0"/>
          <w:sz w:val="24"/>
          <w:szCs w:val="24"/>
        </w:rPr>
        <w:t xml:space="preserve"> meeting for public comment; seconded by </w:t>
      </w:r>
      <w:r w:rsidR="005F2BD1" w:rsidRPr="005F2BD1">
        <w:rPr>
          <w:snapToGrid w:val="0"/>
          <w:sz w:val="24"/>
          <w:szCs w:val="24"/>
        </w:rPr>
        <w:t>SONDERMEYER</w:t>
      </w:r>
      <w:r w:rsidRPr="005F2BD1">
        <w:rPr>
          <w:snapToGrid w:val="0"/>
          <w:sz w:val="24"/>
          <w:szCs w:val="24"/>
        </w:rPr>
        <w:t xml:space="preserve"> and carried per voice vote all </w:t>
      </w:r>
      <w:r w:rsidR="00DD35DE" w:rsidRPr="005F2BD1">
        <w:rPr>
          <w:snapToGrid w:val="0"/>
          <w:sz w:val="24"/>
          <w:szCs w:val="24"/>
        </w:rPr>
        <w:t xml:space="preserve">members </w:t>
      </w:r>
      <w:r w:rsidRPr="005F2BD1">
        <w:rPr>
          <w:snapToGrid w:val="0"/>
          <w:sz w:val="24"/>
          <w:szCs w:val="24"/>
        </w:rPr>
        <w:t>voting AYE</w:t>
      </w:r>
      <w:r w:rsidR="00E86146" w:rsidRPr="005F2BD1">
        <w:rPr>
          <w:snapToGrid w:val="0"/>
          <w:sz w:val="24"/>
          <w:szCs w:val="24"/>
        </w:rPr>
        <w:t xml:space="preserve">. </w:t>
      </w:r>
      <w:r w:rsidRPr="005F2BD1">
        <w:rPr>
          <w:snapToGrid w:val="0"/>
          <w:sz w:val="24"/>
          <w:szCs w:val="24"/>
        </w:rPr>
        <w:t>Since there was no</w:t>
      </w:r>
      <w:r w:rsidR="005C3E8E" w:rsidRPr="005F2BD1">
        <w:rPr>
          <w:snapToGrid w:val="0"/>
          <w:sz w:val="24"/>
          <w:szCs w:val="24"/>
        </w:rPr>
        <w:t xml:space="preserve"> one</w:t>
      </w:r>
      <w:r w:rsidRPr="005F2BD1">
        <w:rPr>
          <w:snapToGrid w:val="0"/>
          <w:sz w:val="24"/>
          <w:szCs w:val="24"/>
        </w:rPr>
        <w:t xml:space="preserve"> who wished to speak, </w:t>
      </w:r>
      <w:r w:rsidR="005F2BD1" w:rsidRPr="005F2BD1">
        <w:rPr>
          <w:snapToGrid w:val="0"/>
          <w:sz w:val="24"/>
          <w:szCs w:val="24"/>
        </w:rPr>
        <w:t>HUDSON</w:t>
      </w:r>
      <w:r w:rsidRPr="005F2BD1">
        <w:rPr>
          <w:snapToGrid w:val="0"/>
          <w:sz w:val="24"/>
          <w:szCs w:val="24"/>
        </w:rPr>
        <w:t xml:space="preserve"> made a motion to close early public comment; seconded by </w:t>
      </w:r>
      <w:r w:rsidR="005F2BD1" w:rsidRPr="005F2BD1">
        <w:rPr>
          <w:snapToGrid w:val="0"/>
          <w:sz w:val="24"/>
          <w:szCs w:val="24"/>
        </w:rPr>
        <w:t>SONDERMYER</w:t>
      </w:r>
      <w:r w:rsidRPr="005F2BD1">
        <w:rPr>
          <w:snapToGrid w:val="0"/>
          <w:sz w:val="24"/>
          <w:szCs w:val="24"/>
        </w:rPr>
        <w:t xml:space="preserve"> and carried per voice vote all voting AYE</w:t>
      </w:r>
      <w:r w:rsidR="00DD35DE" w:rsidRPr="005F2BD1">
        <w:rPr>
          <w:snapToGrid w:val="0"/>
          <w:sz w:val="24"/>
          <w:szCs w:val="24"/>
        </w:rPr>
        <w:t>.</w:t>
      </w:r>
      <w:r w:rsidRPr="005F2BD1">
        <w:rPr>
          <w:snapToGrid w:val="0"/>
          <w:sz w:val="24"/>
          <w:szCs w:val="24"/>
        </w:rPr>
        <w:t xml:space="preserve"> </w:t>
      </w:r>
      <w:r w:rsidRPr="00552E3B">
        <w:rPr>
          <w:snapToGrid w:val="0"/>
          <w:color w:val="FF0000"/>
          <w:sz w:val="24"/>
          <w:szCs w:val="24"/>
        </w:rPr>
        <w:br/>
      </w:r>
    </w:p>
    <w:p w14:paraId="2DAD4CD2" w14:textId="5F63268A" w:rsidR="00AE6EAF" w:rsidRPr="00505849" w:rsidRDefault="00AE6EAF" w:rsidP="00AE2848">
      <w:pPr>
        <w:rPr>
          <w:snapToGrid w:val="0"/>
          <w:sz w:val="28"/>
          <w:szCs w:val="24"/>
        </w:rPr>
      </w:pPr>
      <w:r w:rsidRPr="00505849">
        <w:rPr>
          <w:b/>
          <w:snapToGrid w:val="0"/>
          <w:sz w:val="28"/>
          <w:szCs w:val="24"/>
          <w:u w:val="single"/>
        </w:rPr>
        <w:t xml:space="preserve">REPORTS OF PROFESSIONALS, DEPARTMENT HEADS, COMMITTEES, LIAISONS &amp; MAYOR’S REPORT: </w:t>
      </w:r>
    </w:p>
    <w:p w14:paraId="6F7259E7" w14:textId="77777777" w:rsidR="00300095" w:rsidRPr="00552E3B" w:rsidRDefault="00300095" w:rsidP="00CC3EE2">
      <w:pPr>
        <w:rPr>
          <w:b/>
          <w:snapToGrid w:val="0"/>
          <w:color w:val="FF0000"/>
          <w:sz w:val="24"/>
          <w:szCs w:val="24"/>
        </w:rPr>
      </w:pPr>
    </w:p>
    <w:p w14:paraId="28F1BD57" w14:textId="0DB30527" w:rsidR="005556BB" w:rsidRPr="005556BB" w:rsidRDefault="005556BB" w:rsidP="005556BB">
      <w:pPr>
        <w:rPr>
          <w:b/>
          <w:snapToGrid w:val="0"/>
          <w:sz w:val="24"/>
          <w:szCs w:val="24"/>
        </w:rPr>
      </w:pPr>
      <w:r w:rsidRPr="005556BB">
        <w:rPr>
          <w:b/>
          <w:snapToGrid w:val="0"/>
          <w:sz w:val="24"/>
          <w:szCs w:val="24"/>
        </w:rPr>
        <w:t>Council</w:t>
      </w:r>
      <w:r w:rsidR="00505849">
        <w:rPr>
          <w:b/>
          <w:snapToGrid w:val="0"/>
          <w:sz w:val="24"/>
          <w:szCs w:val="24"/>
        </w:rPr>
        <w:t>wo</w:t>
      </w:r>
      <w:r w:rsidRPr="005556BB">
        <w:rPr>
          <w:b/>
          <w:snapToGrid w:val="0"/>
          <w:sz w:val="24"/>
          <w:szCs w:val="24"/>
        </w:rPr>
        <w:t xml:space="preserve">man </w:t>
      </w:r>
      <w:r w:rsidR="00505849">
        <w:rPr>
          <w:b/>
          <w:snapToGrid w:val="0"/>
          <w:sz w:val="24"/>
          <w:szCs w:val="24"/>
        </w:rPr>
        <w:t>Hudson</w:t>
      </w:r>
      <w:r w:rsidRPr="005556BB">
        <w:rPr>
          <w:b/>
          <w:snapToGrid w:val="0"/>
          <w:sz w:val="24"/>
          <w:szCs w:val="24"/>
        </w:rPr>
        <w:t>:</w:t>
      </w:r>
    </w:p>
    <w:p w14:paraId="18840CDF" w14:textId="0B7B5D1C" w:rsidR="00C06271" w:rsidRDefault="00505849" w:rsidP="00B13F70">
      <w:pPr>
        <w:pStyle w:val="ListParagraph"/>
        <w:numPr>
          <w:ilvl w:val="0"/>
          <w:numId w:val="9"/>
        </w:numPr>
        <w:rPr>
          <w:snapToGrid w:val="0"/>
          <w:sz w:val="24"/>
          <w:szCs w:val="24"/>
        </w:rPr>
      </w:pPr>
      <w:r>
        <w:rPr>
          <w:snapToGrid w:val="0"/>
          <w:sz w:val="24"/>
          <w:szCs w:val="24"/>
        </w:rPr>
        <w:t>Eagle Scout project – Flag Retirement on 2</w:t>
      </w:r>
      <w:r w:rsidRPr="00505849">
        <w:rPr>
          <w:snapToGrid w:val="0"/>
          <w:sz w:val="24"/>
          <w:szCs w:val="24"/>
          <w:vertAlign w:val="superscript"/>
        </w:rPr>
        <w:t>nd</w:t>
      </w:r>
      <w:r>
        <w:rPr>
          <w:snapToGrid w:val="0"/>
          <w:sz w:val="24"/>
          <w:szCs w:val="24"/>
        </w:rPr>
        <w:t xml:space="preserve"> St. by Anthony </w:t>
      </w:r>
      <w:proofErr w:type="spellStart"/>
      <w:r>
        <w:rPr>
          <w:snapToGrid w:val="0"/>
          <w:sz w:val="24"/>
          <w:szCs w:val="24"/>
        </w:rPr>
        <w:t>Cavolano</w:t>
      </w:r>
      <w:proofErr w:type="spellEnd"/>
      <w:r>
        <w:rPr>
          <w:snapToGrid w:val="0"/>
          <w:sz w:val="24"/>
          <w:szCs w:val="24"/>
        </w:rPr>
        <w:t xml:space="preserve"> </w:t>
      </w:r>
    </w:p>
    <w:p w14:paraId="16AF9F97" w14:textId="2BF45C16" w:rsidR="00505849" w:rsidRDefault="00505849" w:rsidP="00B13F70">
      <w:pPr>
        <w:pStyle w:val="ListParagraph"/>
        <w:numPr>
          <w:ilvl w:val="0"/>
          <w:numId w:val="9"/>
        </w:numPr>
        <w:rPr>
          <w:snapToGrid w:val="0"/>
          <w:sz w:val="24"/>
          <w:szCs w:val="24"/>
        </w:rPr>
      </w:pPr>
      <w:r>
        <w:rPr>
          <w:snapToGrid w:val="0"/>
          <w:sz w:val="24"/>
          <w:szCs w:val="24"/>
        </w:rPr>
        <w:t>Community Garden is full for the season</w:t>
      </w:r>
    </w:p>
    <w:p w14:paraId="3DD0E702" w14:textId="0D7D2911" w:rsidR="00505849" w:rsidRDefault="00505849" w:rsidP="00505849">
      <w:pPr>
        <w:rPr>
          <w:b/>
          <w:snapToGrid w:val="0"/>
          <w:sz w:val="24"/>
          <w:szCs w:val="24"/>
        </w:rPr>
      </w:pPr>
      <w:r>
        <w:rPr>
          <w:b/>
          <w:snapToGrid w:val="0"/>
          <w:sz w:val="24"/>
          <w:szCs w:val="24"/>
        </w:rPr>
        <w:br/>
      </w:r>
      <w:r w:rsidRPr="00505849">
        <w:rPr>
          <w:b/>
          <w:snapToGrid w:val="0"/>
          <w:sz w:val="24"/>
          <w:szCs w:val="24"/>
        </w:rPr>
        <w:t xml:space="preserve">Councilman </w:t>
      </w:r>
      <w:r>
        <w:rPr>
          <w:b/>
          <w:snapToGrid w:val="0"/>
          <w:sz w:val="24"/>
          <w:szCs w:val="24"/>
        </w:rPr>
        <w:t>D’Amato</w:t>
      </w:r>
      <w:r w:rsidRPr="00505849">
        <w:rPr>
          <w:b/>
          <w:snapToGrid w:val="0"/>
          <w:sz w:val="24"/>
          <w:szCs w:val="24"/>
        </w:rPr>
        <w:t>:</w:t>
      </w:r>
    </w:p>
    <w:p w14:paraId="159D1E5C" w14:textId="706F37FA" w:rsidR="00505849" w:rsidRPr="00505849" w:rsidRDefault="00505849" w:rsidP="00505849">
      <w:pPr>
        <w:pStyle w:val="ListParagraph"/>
        <w:numPr>
          <w:ilvl w:val="0"/>
          <w:numId w:val="37"/>
        </w:numPr>
        <w:rPr>
          <w:snapToGrid w:val="0"/>
          <w:sz w:val="24"/>
          <w:szCs w:val="24"/>
        </w:rPr>
      </w:pPr>
      <w:r w:rsidRPr="00505849">
        <w:rPr>
          <w:snapToGrid w:val="0"/>
          <w:sz w:val="24"/>
          <w:szCs w:val="24"/>
        </w:rPr>
        <w:t xml:space="preserve">6/22 </w:t>
      </w:r>
      <w:r>
        <w:rPr>
          <w:snapToGrid w:val="0"/>
          <w:sz w:val="24"/>
          <w:szCs w:val="24"/>
        </w:rPr>
        <w:t>Fireworks</w:t>
      </w:r>
      <w:r w:rsidRPr="00505849">
        <w:rPr>
          <w:snapToGrid w:val="0"/>
          <w:sz w:val="24"/>
          <w:szCs w:val="24"/>
        </w:rPr>
        <w:t xml:space="preserve"> Event </w:t>
      </w:r>
    </w:p>
    <w:p w14:paraId="64CC047D" w14:textId="77777777" w:rsidR="00505849" w:rsidRPr="00505849" w:rsidRDefault="00505849" w:rsidP="00505849">
      <w:pPr>
        <w:rPr>
          <w:snapToGrid w:val="0"/>
          <w:sz w:val="24"/>
          <w:szCs w:val="24"/>
        </w:rPr>
      </w:pPr>
    </w:p>
    <w:p w14:paraId="6C633BA9" w14:textId="0528AF64" w:rsidR="005556BB" w:rsidRDefault="005556BB" w:rsidP="005556BB">
      <w:pPr>
        <w:rPr>
          <w:b/>
          <w:snapToGrid w:val="0"/>
          <w:sz w:val="24"/>
          <w:szCs w:val="24"/>
        </w:rPr>
      </w:pPr>
      <w:r w:rsidRPr="005556BB">
        <w:rPr>
          <w:b/>
          <w:snapToGrid w:val="0"/>
          <w:sz w:val="24"/>
          <w:szCs w:val="24"/>
        </w:rPr>
        <w:t>Jon Dunleavy, Mayor:</w:t>
      </w:r>
    </w:p>
    <w:p w14:paraId="5D25AFB6" w14:textId="3F5EFCE7" w:rsidR="00F26EDB" w:rsidRPr="00F26EDB" w:rsidRDefault="00505849" w:rsidP="00F26EDB">
      <w:pPr>
        <w:pStyle w:val="ListParagraph"/>
        <w:numPr>
          <w:ilvl w:val="0"/>
          <w:numId w:val="28"/>
        </w:numPr>
        <w:rPr>
          <w:snapToGrid w:val="0"/>
          <w:sz w:val="24"/>
          <w:szCs w:val="24"/>
        </w:rPr>
      </w:pPr>
      <w:r>
        <w:rPr>
          <w:snapToGrid w:val="0"/>
          <w:sz w:val="24"/>
          <w:szCs w:val="24"/>
        </w:rPr>
        <w:t xml:space="preserve">Sloan Park – remaining landscape and concrete work, new bridge work is too be completed. The design and purpose was for flood mitigation and it is </w:t>
      </w:r>
      <w:r w:rsidR="008C6BF8">
        <w:rPr>
          <w:snapToGrid w:val="0"/>
          <w:sz w:val="24"/>
          <w:szCs w:val="24"/>
        </w:rPr>
        <w:t xml:space="preserve">effective &amp; </w:t>
      </w:r>
      <w:r>
        <w:rPr>
          <w:snapToGrid w:val="0"/>
          <w:sz w:val="24"/>
          <w:szCs w:val="24"/>
        </w:rPr>
        <w:t xml:space="preserve">successful. </w:t>
      </w:r>
    </w:p>
    <w:p w14:paraId="0F172A16" w14:textId="36F38A01" w:rsidR="00AE2848" w:rsidRPr="003863F1" w:rsidRDefault="00DC5EE0" w:rsidP="00AE2848">
      <w:pPr>
        <w:rPr>
          <w:b/>
          <w:snapToGrid w:val="0"/>
          <w:sz w:val="28"/>
          <w:szCs w:val="24"/>
          <w:u w:val="single"/>
        </w:rPr>
      </w:pPr>
      <w:r w:rsidRPr="003863F1">
        <w:rPr>
          <w:b/>
          <w:snapToGrid w:val="0"/>
          <w:sz w:val="28"/>
          <w:szCs w:val="24"/>
          <w:u w:val="single"/>
        </w:rPr>
        <w:br/>
      </w:r>
      <w:r w:rsidR="00B40C19" w:rsidRPr="003863F1">
        <w:rPr>
          <w:b/>
          <w:snapToGrid w:val="0"/>
          <w:sz w:val="28"/>
          <w:szCs w:val="24"/>
          <w:u w:val="single"/>
        </w:rPr>
        <w:t>RESOLUTION NO. 2019</w:t>
      </w:r>
      <w:r w:rsidR="008D10C5" w:rsidRPr="003863F1">
        <w:rPr>
          <w:b/>
          <w:snapToGrid w:val="0"/>
          <w:sz w:val="28"/>
          <w:szCs w:val="24"/>
          <w:u w:val="single"/>
        </w:rPr>
        <w:t>-</w:t>
      </w:r>
      <w:r w:rsidR="008C6BF8">
        <w:rPr>
          <w:b/>
          <w:snapToGrid w:val="0"/>
          <w:sz w:val="28"/>
          <w:szCs w:val="24"/>
          <w:u w:val="single"/>
        </w:rPr>
        <w:t>6.1</w:t>
      </w:r>
      <w:r w:rsidR="008D10C5" w:rsidRPr="003863F1">
        <w:rPr>
          <w:b/>
          <w:snapToGrid w:val="0"/>
          <w:sz w:val="28"/>
          <w:szCs w:val="24"/>
          <w:u w:val="single"/>
        </w:rPr>
        <w:t xml:space="preserve"> CONSENT AGENDA</w:t>
      </w:r>
    </w:p>
    <w:p w14:paraId="06B659C0" w14:textId="268E5755" w:rsidR="008D10C5" w:rsidRPr="003863F1" w:rsidRDefault="00012448" w:rsidP="00AE2848">
      <w:pPr>
        <w:rPr>
          <w:snapToGrid w:val="0"/>
          <w:sz w:val="24"/>
          <w:szCs w:val="24"/>
        </w:rPr>
      </w:pPr>
      <w:r w:rsidRPr="003863F1">
        <w:rPr>
          <w:snapToGrid w:val="0"/>
          <w:sz w:val="24"/>
          <w:szCs w:val="24"/>
        </w:rPr>
        <w:t xml:space="preserve">Councilman </w:t>
      </w:r>
      <w:r w:rsidR="008C6BF8">
        <w:rPr>
          <w:snapToGrid w:val="0"/>
          <w:sz w:val="24"/>
          <w:szCs w:val="24"/>
        </w:rPr>
        <w:t>SONDERMEYER</w:t>
      </w:r>
      <w:r w:rsidRPr="003863F1">
        <w:rPr>
          <w:snapToGrid w:val="0"/>
          <w:sz w:val="24"/>
          <w:szCs w:val="24"/>
        </w:rPr>
        <w:t xml:space="preserve"> offered the following Resolution and moved for its adoption:</w:t>
      </w:r>
    </w:p>
    <w:p w14:paraId="73DCB40E" w14:textId="77777777" w:rsidR="008C6BF8" w:rsidRDefault="003863F1" w:rsidP="008C6BF8">
      <w:pPr>
        <w:ind w:left="720" w:right="720"/>
        <w:jc w:val="center"/>
        <w:rPr>
          <w:b/>
          <w:bCs/>
          <w:sz w:val="24"/>
          <w:szCs w:val="24"/>
        </w:rPr>
      </w:pPr>
      <w:r>
        <w:rPr>
          <w:b/>
          <w:bCs/>
          <w:snapToGrid w:val="0"/>
          <w:sz w:val="24"/>
          <w:szCs w:val="24"/>
        </w:rPr>
        <w:br/>
      </w:r>
      <w:r w:rsidR="008C6BF8">
        <w:rPr>
          <w:b/>
          <w:bCs/>
          <w:sz w:val="24"/>
          <w:szCs w:val="24"/>
        </w:rPr>
        <w:t>RESOLUTION NO. 2019-6.1</w:t>
      </w:r>
    </w:p>
    <w:p w14:paraId="74F472CC" w14:textId="77777777" w:rsidR="008C6BF8" w:rsidRDefault="008C6BF8" w:rsidP="008C6BF8">
      <w:pPr>
        <w:ind w:left="720" w:right="720"/>
        <w:jc w:val="center"/>
        <w:rPr>
          <w:b/>
          <w:bCs/>
          <w:sz w:val="24"/>
          <w:szCs w:val="24"/>
        </w:rPr>
      </w:pPr>
      <w:r>
        <w:rPr>
          <w:b/>
          <w:bCs/>
          <w:sz w:val="24"/>
          <w:szCs w:val="24"/>
        </w:rPr>
        <w:t>OF THE GOVERNING BODY OF</w:t>
      </w:r>
    </w:p>
    <w:p w14:paraId="60E4E3BC" w14:textId="77777777" w:rsidR="008C6BF8" w:rsidRDefault="008C6BF8" w:rsidP="008C6BF8">
      <w:pPr>
        <w:ind w:left="720" w:right="720"/>
        <w:jc w:val="center"/>
        <w:rPr>
          <w:b/>
          <w:bCs/>
          <w:sz w:val="24"/>
          <w:szCs w:val="24"/>
          <w:u w:val="single"/>
        </w:rPr>
      </w:pPr>
      <w:r>
        <w:rPr>
          <w:b/>
          <w:bCs/>
          <w:sz w:val="24"/>
          <w:szCs w:val="24"/>
          <w:u w:val="single"/>
        </w:rPr>
        <w:t xml:space="preserve">THE BOROUGH OF BLOOMINGDALE </w:t>
      </w:r>
    </w:p>
    <w:p w14:paraId="4801853A" w14:textId="77777777" w:rsidR="008C6BF8" w:rsidRDefault="008C6BF8" w:rsidP="008C6BF8">
      <w:pPr>
        <w:ind w:left="720" w:right="720"/>
        <w:jc w:val="center"/>
        <w:rPr>
          <w:b/>
          <w:bCs/>
          <w:sz w:val="24"/>
          <w:szCs w:val="24"/>
          <w:u w:val="single"/>
        </w:rPr>
      </w:pPr>
    </w:p>
    <w:p w14:paraId="7D60EB6B" w14:textId="77777777" w:rsidR="008C6BF8" w:rsidRDefault="008C6BF8" w:rsidP="008C6BF8">
      <w:pPr>
        <w:ind w:left="720" w:right="720"/>
        <w:jc w:val="center"/>
        <w:rPr>
          <w:b/>
          <w:bCs/>
          <w:i/>
          <w:iCs/>
          <w:sz w:val="24"/>
          <w:szCs w:val="24"/>
        </w:rPr>
      </w:pPr>
      <w:r>
        <w:rPr>
          <w:b/>
          <w:bCs/>
          <w:i/>
          <w:iCs/>
          <w:sz w:val="24"/>
          <w:szCs w:val="24"/>
        </w:rPr>
        <w:t xml:space="preserve">Accepting, Approving and/or Adopting the Consent Agenda of the </w:t>
      </w:r>
    </w:p>
    <w:p w14:paraId="0A34508D" w14:textId="77777777" w:rsidR="008C6BF8" w:rsidRDefault="008C6BF8" w:rsidP="008C6BF8">
      <w:pPr>
        <w:ind w:left="720" w:right="720"/>
        <w:jc w:val="center"/>
        <w:rPr>
          <w:b/>
          <w:bCs/>
          <w:i/>
          <w:iCs/>
          <w:sz w:val="24"/>
          <w:szCs w:val="24"/>
        </w:rPr>
      </w:pPr>
      <w:r>
        <w:rPr>
          <w:b/>
          <w:bCs/>
          <w:i/>
          <w:iCs/>
          <w:sz w:val="24"/>
          <w:szCs w:val="24"/>
        </w:rPr>
        <w:t xml:space="preserve">June 11, 2019 Regular Meeting </w:t>
      </w:r>
    </w:p>
    <w:p w14:paraId="1402DB43" w14:textId="77777777" w:rsidR="008C6BF8" w:rsidRDefault="008C6BF8" w:rsidP="008C6BF8">
      <w:pPr>
        <w:tabs>
          <w:tab w:val="left" w:pos="1080"/>
        </w:tabs>
        <w:overflowPunct w:val="0"/>
        <w:autoSpaceDE w:val="0"/>
        <w:autoSpaceDN w:val="0"/>
        <w:adjustRightInd w:val="0"/>
        <w:textAlignment w:val="baseline"/>
        <w:rPr>
          <w:snapToGrid w:val="0"/>
          <w:sz w:val="24"/>
          <w:szCs w:val="24"/>
        </w:rPr>
      </w:pPr>
    </w:p>
    <w:p w14:paraId="4CA248FE" w14:textId="77777777" w:rsidR="008C6BF8" w:rsidRDefault="008C6BF8" w:rsidP="008C6BF8">
      <w:pPr>
        <w:tabs>
          <w:tab w:val="left" w:pos="1080"/>
        </w:tabs>
        <w:overflowPunct w:val="0"/>
        <w:autoSpaceDE w:val="0"/>
        <w:autoSpaceDN w:val="0"/>
        <w:adjustRightInd w:val="0"/>
        <w:textAlignment w:val="baseline"/>
        <w:rPr>
          <w:snapToGrid w:val="0"/>
          <w:sz w:val="24"/>
          <w:szCs w:val="24"/>
        </w:rPr>
      </w:pPr>
    </w:p>
    <w:p w14:paraId="08D72632" w14:textId="77777777" w:rsidR="008C6BF8" w:rsidRDefault="008C6BF8" w:rsidP="008C6BF8">
      <w:pPr>
        <w:tabs>
          <w:tab w:val="left" w:pos="1080"/>
        </w:tabs>
        <w:overflowPunct w:val="0"/>
        <w:autoSpaceDE w:val="0"/>
        <w:autoSpaceDN w:val="0"/>
        <w:adjustRightInd w:val="0"/>
        <w:textAlignment w:val="baseline"/>
        <w:rPr>
          <w:snapToGrid w:val="0"/>
          <w:sz w:val="24"/>
          <w:szCs w:val="24"/>
        </w:rPr>
      </w:pPr>
      <w:r w:rsidRPr="00C70689">
        <w:rPr>
          <w:b/>
          <w:snapToGrid w:val="0"/>
          <w:sz w:val="24"/>
          <w:szCs w:val="24"/>
        </w:rPr>
        <w:t>WHEREAS</w:t>
      </w:r>
      <w:r>
        <w:rPr>
          <w:snapToGrid w:val="0"/>
          <w:sz w:val="24"/>
          <w:szCs w:val="24"/>
        </w:rPr>
        <w:t>, the Mayor and Council of the Borough of Bloomingdale has determined that to increase efficiency, the Consent Agenda shall be adopted with one resolution,</w:t>
      </w:r>
    </w:p>
    <w:p w14:paraId="40E1118C" w14:textId="77777777" w:rsidR="008C6BF8" w:rsidRDefault="008C6BF8" w:rsidP="008C6BF8">
      <w:pPr>
        <w:tabs>
          <w:tab w:val="left" w:pos="1080"/>
        </w:tabs>
        <w:overflowPunct w:val="0"/>
        <w:autoSpaceDE w:val="0"/>
        <w:autoSpaceDN w:val="0"/>
        <w:adjustRightInd w:val="0"/>
        <w:textAlignment w:val="baseline"/>
        <w:rPr>
          <w:snapToGrid w:val="0"/>
          <w:sz w:val="24"/>
          <w:szCs w:val="24"/>
        </w:rPr>
      </w:pPr>
    </w:p>
    <w:p w14:paraId="156B0958" w14:textId="77777777" w:rsidR="008C6BF8" w:rsidRPr="00FB0912" w:rsidRDefault="008C6BF8" w:rsidP="008C6BF8">
      <w:pPr>
        <w:tabs>
          <w:tab w:val="left" w:pos="1080"/>
        </w:tabs>
        <w:overflowPunct w:val="0"/>
        <w:autoSpaceDE w:val="0"/>
        <w:autoSpaceDN w:val="0"/>
        <w:adjustRightInd w:val="0"/>
        <w:textAlignment w:val="baseline"/>
        <w:rPr>
          <w:snapToGrid w:val="0"/>
          <w:sz w:val="24"/>
          <w:szCs w:val="24"/>
        </w:rPr>
      </w:pPr>
      <w:r w:rsidRPr="00C70689">
        <w:rPr>
          <w:b/>
          <w:snapToGrid w:val="0"/>
          <w:sz w:val="24"/>
          <w:szCs w:val="24"/>
        </w:rPr>
        <w:t>THEREFORE BE IT RESOLVED</w:t>
      </w:r>
      <w:r>
        <w:rPr>
          <w:snapToGrid w:val="0"/>
          <w:sz w:val="24"/>
          <w:szCs w:val="24"/>
        </w:rPr>
        <w:t xml:space="preserve">, that the following resolutions, placed on this agenda by consent, require no discussion and the same having been previously reviewed by each Governing </w:t>
      </w:r>
      <w:r w:rsidRPr="00FB0912">
        <w:rPr>
          <w:snapToGrid w:val="0"/>
          <w:sz w:val="24"/>
          <w:szCs w:val="24"/>
        </w:rPr>
        <w:t xml:space="preserve">Body member, be and are hereby adopted in their entirety by the Mayor and Council of the Borough of Bloomingdale. </w:t>
      </w:r>
    </w:p>
    <w:p w14:paraId="46523482" w14:textId="77777777" w:rsidR="008C6BF8" w:rsidRPr="00FB0912" w:rsidRDefault="008C6BF8" w:rsidP="008C6BF8">
      <w:pPr>
        <w:tabs>
          <w:tab w:val="left" w:pos="1080"/>
        </w:tabs>
        <w:overflowPunct w:val="0"/>
        <w:autoSpaceDE w:val="0"/>
        <w:autoSpaceDN w:val="0"/>
        <w:adjustRightInd w:val="0"/>
        <w:textAlignment w:val="baseline"/>
        <w:rPr>
          <w:snapToGrid w:val="0"/>
          <w:sz w:val="24"/>
          <w:szCs w:val="24"/>
        </w:rPr>
      </w:pPr>
    </w:p>
    <w:p w14:paraId="5AB53A43" w14:textId="77777777" w:rsidR="008C6BF8" w:rsidRPr="00E81D04" w:rsidRDefault="008C6BF8" w:rsidP="008C6BF8">
      <w:pPr>
        <w:numPr>
          <w:ilvl w:val="1"/>
          <w:numId w:val="2"/>
        </w:numPr>
        <w:overflowPunct w:val="0"/>
        <w:autoSpaceDE w:val="0"/>
        <w:autoSpaceDN w:val="0"/>
        <w:adjustRightInd w:val="0"/>
        <w:rPr>
          <w:bCs/>
          <w:sz w:val="24"/>
          <w:szCs w:val="24"/>
        </w:rPr>
      </w:pPr>
      <w:r w:rsidRPr="00E81D04">
        <w:rPr>
          <w:b/>
          <w:bCs/>
          <w:sz w:val="24"/>
          <w:szCs w:val="24"/>
        </w:rPr>
        <w:t>Approval of Minutes</w:t>
      </w:r>
      <w:r w:rsidRPr="00E81D04">
        <w:rPr>
          <w:bCs/>
          <w:sz w:val="24"/>
          <w:szCs w:val="24"/>
        </w:rPr>
        <w:t xml:space="preserve">: May 7, 2019 Workshop Meeting </w:t>
      </w:r>
    </w:p>
    <w:p w14:paraId="758910C7" w14:textId="77777777" w:rsidR="008C6BF8" w:rsidRPr="00E81D04" w:rsidRDefault="008C6BF8" w:rsidP="008C6BF8">
      <w:pPr>
        <w:numPr>
          <w:ilvl w:val="1"/>
          <w:numId w:val="2"/>
        </w:numPr>
        <w:overflowPunct w:val="0"/>
        <w:autoSpaceDE w:val="0"/>
        <w:autoSpaceDN w:val="0"/>
        <w:adjustRightInd w:val="0"/>
        <w:rPr>
          <w:bCs/>
          <w:sz w:val="24"/>
          <w:szCs w:val="24"/>
        </w:rPr>
      </w:pPr>
      <w:r w:rsidRPr="00E81D04">
        <w:rPr>
          <w:bCs/>
          <w:sz w:val="24"/>
          <w:szCs w:val="24"/>
        </w:rPr>
        <w:lastRenderedPageBreak/>
        <w:t xml:space="preserve">Motion to approve permit application (Cablevision) – scope of work: Install Remote Optical Line Terminal Cabinet (ROLT Cabinet)   </w:t>
      </w:r>
    </w:p>
    <w:p w14:paraId="26558679" w14:textId="77777777" w:rsidR="008C6BF8" w:rsidRPr="00E81D04" w:rsidRDefault="008C6BF8" w:rsidP="008C6BF8">
      <w:pPr>
        <w:numPr>
          <w:ilvl w:val="1"/>
          <w:numId w:val="2"/>
        </w:numPr>
        <w:overflowPunct w:val="0"/>
        <w:autoSpaceDE w:val="0"/>
        <w:autoSpaceDN w:val="0"/>
        <w:adjustRightInd w:val="0"/>
        <w:rPr>
          <w:bCs/>
          <w:sz w:val="24"/>
          <w:szCs w:val="24"/>
        </w:rPr>
      </w:pPr>
      <w:r w:rsidRPr="00E81D04">
        <w:rPr>
          <w:b/>
          <w:bCs/>
          <w:sz w:val="24"/>
          <w:szCs w:val="24"/>
        </w:rPr>
        <w:t>Resolution No. 2019-6.2:</w:t>
      </w:r>
      <w:r w:rsidRPr="00E81D04">
        <w:rPr>
          <w:bCs/>
          <w:sz w:val="24"/>
          <w:szCs w:val="24"/>
        </w:rPr>
        <w:t xml:space="preserve"> Boro Vehicle for Auction </w:t>
      </w:r>
    </w:p>
    <w:p w14:paraId="3A14A441" w14:textId="77777777" w:rsidR="008C6BF8" w:rsidRPr="00E81D04" w:rsidRDefault="008C6BF8" w:rsidP="008C6BF8">
      <w:pPr>
        <w:numPr>
          <w:ilvl w:val="1"/>
          <w:numId w:val="2"/>
        </w:numPr>
        <w:overflowPunct w:val="0"/>
        <w:autoSpaceDE w:val="0"/>
        <w:autoSpaceDN w:val="0"/>
        <w:adjustRightInd w:val="0"/>
        <w:rPr>
          <w:bCs/>
          <w:sz w:val="24"/>
          <w:szCs w:val="24"/>
        </w:rPr>
      </w:pPr>
      <w:r w:rsidRPr="00E81D04">
        <w:rPr>
          <w:b/>
          <w:bCs/>
          <w:sz w:val="24"/>
          <w:szCs w:val="24"/>
        </w:rPr>
        <w:t>Resolution No. 2019-6.3:</w:t>
      </w:r>
      <w:r w:rsidRPr="00E81D04">
        <w:rPr>
          <w:bCs/>
          <w:sz w:val="24"/>
          <w:szCs w:val="24"/>
        </w:rPr>
        <w:t xml:space="preserve"> Ch. 159 – 2019 Clean Communities Grant </w:t>
      </w:r>
    </w:p>
    <w:p w14:paraId="44EE125A" w14:textId="77777777" w:rsidR="008C6BF8" w:rsidRPr="00E81D04" w:rsidRDefault="008C6BF8" w:rsidP="008C6BF8">
      <w:pPr>
        <w:numPr>
          <w:ilvl w:val="1"/>
          <w:numId w:val="2"/>
        </w:numPr>
        <w:overflowPunct w:val="0"/>
        <w:autoSpaceDE w:val="0"/>
        <w:autoSpaceDN w:val="0"/>
        <w:adjustRightInd w:val="0"/>
        <w:rPr>
          <w:bCs/>
          <w:sz w:val="24"/>
          <w:szCs w:val="24"/>
        </w:rPr>
      </w:pPr>
      <w:r w:rsidRPr="00E81D04">
        <w:rPr>
          <w:b/>
          <w:bCs/>
          <w:sz w:val="24"/>
          <w:szCs w:val="24"/>
        </w:rPr>
        <w:t>Resolution No. 2019-6.4:</w:t>
      </w:r>
      <w:r w:rsidRPr="00E81D04">
        <w:rPr>
          <w:bCs/>
          <w:sz w:val="24"/>
          <w:szCs w:val="24"/>
        </w:rPr>
        <w:t xml:space="preserve"> Ch. 159 – Alcohol Ed, Rehabilitation &amp; Enforcement Fun </w:t>
      </w:r>
    </w:p>
    <w:p w14:paraId="7C42DE22" w14:textId="77777777" w:rsidR="008C6BF8" w:rsidRPr="00E81D04" w:rsidRDefault="008C6BF8" w:rsidP="008C6BF8">
      <w:pPr>
        <w:numPr>
          <w:ilvl w:val="1"/>
          <w:numId w:val="2"/>
        </w:numPr>
        <w:overflowPunct w:val="0"/>
        <w:autoSpaceDE w:val="0"/>
        <w:autoSpaceDN w:val="0"/>
        <w:adjustRightInd w:val="0"/>
        <w:rPr>
          <w:bCs/>
          <w:sz w:val="24"/>
          <w:szCs w:val="24"/>
        </w:rPr>
      </w:pPr>
      <w:r w:rsidRPr="00E81D04">
        <w:rPr>
          <w:b/>
          <w:bCs/>
          <w:sz w:val="24"/>
          <w:szCs w:val="24"/>
        </w:rPr>
        <w:t xml:space="preserve">Resolution No. 2019-6.5: </w:t>
      </w:r>
      <w:r w:rsidRPr="00E81D04">
        <w:rPr>
          <w:bCs/>
          <w:sz w:val="24"/>
          <w:szCs w:val="24"/>
        </w:rPr>
        <w:t>Authorization for Summer Help (Recreation Department)</w:t>
      </w:r>
    </w:p>
    <w:p w14:paraId="2C50BD95" w14:textId="77777777" w:rsidR="008C6BF8" w:rsidRPr="00E81D04" w:rsidRDefault="008C6BF8" w:rsidP="008C6BF8">
      <w:pPr>
        <w:numPr>
          <w:ilvl w:val="1"/>
          <w:numId w:val="2"/>
        </w:numPr>
        <w:overflowPunct w:val="0"/>
        <w:autoSpaceDE w:val="0"/>
        <w:autoSpaceDN w:val="0"/>
        <w:adjustRightInd w:val="0"/>
        <w:rPr>
          <w:bCs/>
          <w:sz w:val="24"/>
          <w:szCs w:val="24"/>
        </w:rPr>
      </w:pPr>
      <w:r w:rsidRPr="00E81D04">
        <w:rPr>
          <w:b/>
          <w:bCs/>
          <w:sz w:val="24"/>
          <w:szCs w:val="24"/>
        </w:rPr>
        <w:t xml:space="preserve">Resolution No. 2019-6.6:  </w:t>
      </w:r>
      <w:r w:rsidRPr="00E81D04">
        <w:rPr>
          <w:bCs/>
          <w:sz w:val="24"/>
          <w:szCs w:val="24"/>
        </w:rPr>
        <w:t>Board of Education-Landscaping Agreement</w:t>
      </w:r>
      <w:r w:rsidRPr="00E81D04">
        <w:rPr>
          <w:b/>
          <w:bCs/>
          <w:sz w:val="24"/>
          <w:szCs w:val="24"/>
        </w:rPr>
        <w:t xml:space="preserve"> </w:t>
      </w:r>
    </w:p>
    <w:p w14:paraId="3085C117" w14:textId="77777777" w:rsidR="008C6BF8" w:rsidRPr="00E81D04" w:rsidRDefault="008C6BF8" w:rsidP="008C6BF8">
      <w:pPr>
        <w:numPr>
          <w:ilvl w:val="1"/>
          <w:numId w:val="2"/>
        </w:numPr>
        <w:overflowPunct w:val="0"/>
        <w:autoSpaceDE w:val="0"/>
        <w:autoSpaceDN w:val="0"/>
        <w:adjustRightInd w:val="0"/>
        <w:rPr>
          <w:bCs/>
          <w:sz w:val="24"/>
          <w:szCs w:val="24"/>
        </w:rPr>
      </w:pPr>
      <w:r w:rsidRPr="00E81D04">
        <w:rPr>
          <w:b/>
          <w:bCs/>
          <w:sz w:val="24"/>
          <w:szCs w:val="24"/>
        </w:rPr>
        <w:t>Resolution No. 2019-6.7:</w:t>
      </w:r>
      <w:r w:rsidRPr="00E81D04">
        <w:rPr>
          <w:bCs/>
          <w:sz w:val="24"/>
          <w:szCs w:val="24"/>
        </w:rPr>
        <w:t xml:space="preserve"> Estimated Tax Bills</w:t>
      </w:r>
    </w:p>
    <w:p w14:paraId="164D5F88" w14:textId="77777777" w:rsidR="008C6BF8" w:rsidRPr="00E81D04" w:rsidRDefault="008C6BF8" w:rsidP="008C6BF8">
      <w:pPr>
        <w:numPr>
          <w:ilvl w:val="1"/>
          <w:numId w:val="2"/>
        </w:numPr>
        <w:overflowPunct w:val="0"/>
        <w:autoSpaceDE w:val="0"/>
        <w:autoSpaceDN w:val="0"/>
        <w:adjustRightInd w:val="0"/>
        <w:rPr>
          <w:bCs/>
          <w:sz w:val="24"/>
          <w:szCs w:val="24"/>
        </w:rPr>
      </w:pPr>
      <w:r w:rsidRPr="00E81D04">
        <w:rPr>
          <w:b/>
          <w:bCs/>
          <w:sz w:val="24"/>
          <w:szCs w:val="24"/>
        </w:rPr>
        <w:t>Resolution No. 2019-6.8</w:t>
      </w:r>
      <w:r w:rsidRPr="00E81D04">
        <w:rPr>
          <w:bCs/>
          <w:sz w:val="24"/>
          <w:szCs w:val="24"/>
        </w:rPr>
        <w:t>: Amend Resolution 2019-5.21 DPW Summer Help</w:t>
      </w:r>
    </w:p>
    <w:p w14:paraId="3156A585" w14:textId="77777777" w:rsidR="008C6BF8" w:rsidRPr="00E81D04" w:rsidRDefault="008C6BF8" w:rsidP="008C6BF8">
      <w:pPr>
        <w:numPr>
          <w:ilvl w:val="1"/>
          <w:numId w:val="2"/>
        </w:numPr>
        <w:overflowPunct w:val="0"/>
        <w:autoSpaceDE w:val="0"/>
        <w:autoSpaceDN w:val="0"/>
        <w:adjustRightInd w:val="0"/>
        <w:rPr>
          <w:bCs/>
          <w:sz w:val="24"/>
          <w:szCs w:val="24"/>
        </w:rPr>
      </w:pPr>
      <w:r w:rsidRPr="00E81D04">
        <w:rPr>
          <w:b/>
          <w:bCs/>
          <w:sz w:val="24"/>
          <w:szCs w:val="24"/>
        </w:rPr>
        <w:t>Resolution No.</w:t>
      </w:r>
      <w:r w:rsidRPr="00E81D04">
        <w:rPr>
          <w:bCs/>
          <w:sz w:val="24"/>
          <w:szCs w:val="24"/>
        </w:rPr>
        <w:t xml:space="preserve"> </w:t>
      </w:r>
      <w:r w:rsidRPr="00E81D04">
        <w:rPr>
          <w:b/>
          <w:bCs/>
          <w:sz w:val="24"/>
          <w:szCs w:val="24"/>
        </w:rPr>
        <w:t>2019-6.9</w:t>
      </w:r>
      <w:r w:rsidRPr="00E81D04">
        <w:rPr>
          <w:bCs/>
          <w:sz w:val="24"/>
          <w:szCs w:val="24"/>
        </w:rPr>
        <w:t xml:space="preserve">: DPW Summer Help </w:t>
      </w:r>
    </w:p>
    <w:p w14:paraId="6418B33C" w14:textId="77777777" w:rsidR="008C6BF8" w:rsidRDefault="008C6BF8" w:rsidP="008C6BF8">
      <w:pPr>
        <w:numPr>
          <w:ilvl w:val="1"/>
          <w:numId w:val="2"/>
        </w:numPr>
        <w:overflowPunct w:val="0"/>
        <w:autoSpaceDE w:val="0"/>
        <w:autoSpaceDN w:val="0"/>
        <w:adjustRightInd w:val="0"/>
        <w:rPr>
          <w:bCs/>
          <w:sz w:val="24"/>
          <w:szCs w:val="24"/>
        </w:rPr>
      </w:pPr>
      <w:r w:rsidRPr="00E81D04">
        <w:rPr>
          <w:b/>
          <w:bCs/>
          <w:sz w:val="24"/>
          <w:szCs w:val="24"/>
        </w:rPr>
        <w:t>Resolution No. 2019-6.10</w:t>
      </w:r>
      <w:r w:rsidRPr="00E81D04">
        <w:rPr>
          <w:bCs/>
          <w:sz w:val="24"/>
          <w:szCs w:val="24"/>
        </w:rPr>
        <w:t xml:space="preserve">: Certification of Service &amp; Final Salary (Smith) </w:t>
      </w:r>
    </w:p>
    <w:p w14:paraId="0E4D68B7" w14:textId="35234821" w:rsidR="008C6BF8" w:rsidRDefault="008C6BF8" w:rsidP="008C6BF8">
      <w:pPr>
        <w:pStyle w:val="ListParagraph"/>
        <w:numPr>
          <w:ilvl w:val="1"/>
          <w:numId w:val="2"/>
        </w:numPr>
        <w:overflowPunct w:val="0"/>
        <w:autoSpaceDE w:val="0"/>
        <w:autoSpaceDN w:val="0"/>
        <w:adjustRightInd w:val="0"/>
        <w:rPr>
          <w:bCs/>
          <w:sz w:val="24"/>
          <w:szCs w:val="24"/>
        </w:rPr>
      </w:pPr>
      <w:r>
        <w:rPr>
          <w:b/>
          <w:bCs/>
          <w:sz w:val="24"/>
          <w:szCs w:val="24"/>
        </w:rPr>
        <w:t>Resolution No</w:t>
      </w:r>
      <w:r w:rsidRPr="00775C49">
        <w:rPr>
          <w:b/>
          <w:bCs/>
          <w:sz w:val="24"/>
          <w:szCs w:val="24"/>
        </w:rPr>
        <w:t>. 2019-6.11</w:t>
      </w:r>
      <w:r>
        <w:rPr>
          <w:bCs/>
          <w:sz w:val="24"/>
          <w:szCs w:val="24"/>
        </w:rPr>
        <w:t xml:space="preserve">: Authorizing Contract with Atlantic Environmental </w:t>
      </w:r>
    </w:p>
    <w:p w14:paraId="46AF1766" w14:textId="77777777" w:rsidR="00995B5A" w:rsidRDefault="00995B5A" w:rsidP="00995B5A">
      <w:pPr>
        <w:overflowPunct w:val="0"/>
        <w:autoSpaceDE w:val="0"/>
        <w:autoSpaceDN w:val="0"/>
        <w:adjustRightInd w:val="0"/>
        <w:rPr>
          <w:bCs/>
          <w:sz w:val="24"/>
          <w:szCs w:val="24"/>
        </w:rPr>
      </w:pPr>
    </w:p>
    <w:p w14:paraId="204FFCC7" w14:textId="39F41B93" w:rsidR="00995B5A" w:rsidRPr="00995B5A" w:rsidRDefault="00995B5A" w:rsidP="00995B5A">
      <w:pPr>
        <w:overflowPunct w:val="0"/>
        <w:autoSpaceDE w:val="0"/>
        <w:autoSpaceDN w:val="0"/>
        <w:adjustRightInd w:val="0"/>
        <w:rPr>
          <w:b/>
          <w:bCs/>
          <w:sz w:val="24"/>
          <w:szCs w:val="24"/>
          <w:u w:val="single"/>
        </w:rPr>
      </w:pPr>
      <w:r w:rsidRPr="00995B5A">
        <w:rPr>
          <w:b/>
          <w:bCs/>
          <w:sz w:val="24"/>
          <w:szCs w:val="24"/>
          <w:u w:val="single"/>
        </w:rPr>
        <w:t>Discussion:</w:t>
      </w:r>
    </w:p>
    <w:p w14:paraId="37A116CA" w14:textId="5B5C3AFC" w:rsidR="00995B5A" w:rsidRDefault="00995B5A" w:rsidP="00995B5A">
      <w:pPr>
        <w:pStyle w:val="ListParagraph"/>
        <w:numPr>
          <w:ilvl w:val="0"/>
          <w:numId w:val="28"/>
        </w:numPr>
        <w:overflowPunct w:val="0"/>
        <w:autoSpaceDE w:val="0"/>
        <w:autoSpaceDN w:val="0"/>
        <w:adjustRightInd w:val="0"/>
        <w:rPr>
          <w:bCs/>
          <w:sz w:val="24"/>
          <w:szCs w:val="24"/>
        </w:rPr>
      </w:pPr>
      <w:r w:rsidRPr="00995B5A">
        <w:rPr>
          <w:bCs/>
          <w:sz w:val="24"/>
          <w:szCs w:val="24"/>
        </w:rPr>
        <w:t>Clean Communities Grant award $15,000 which funds clean up days &amp; educational programs</w:t>
      </w:r>
    </w:p>
    <w:p w14:paraId="376D6D30" w14:textId="7DD66038" w:rsidR="00995B5A" w:rsidRPr="00995B5A" w:rsidRDefault="00D45B43" w:rsidP="00995B5A">
      <w:pPr>
        <w:pStyle w:val="ListParagraph"/>
        <w:numPr>
          <w:ilvl w:val="0"/>
          <w:numId w:val="28"/>
        </w:numPr>
        <w:overflowPunct w:val="0"/>
        <w:autoSpaceDE w:val="0"/>
        <w:autoSpaceDN w:val="0"/>
        <w:adjustRightInd w:val="0"/>
        <w:rPr>
          <w:bCs/>
          <w:sz w:val="24"/>
          <w:szCs w:val="24"/>
        </w:rPr>
      </w:pPr>
      <w:r>
        <w:rPr>
          <w:bCs/>
          <w:sz w:val="24"/>
          <w:szCs w:val="24"/>
        </w:rPr>
        <w:t xml:space="preserve">Atlantic Environmental- this is for well monitoring the DPW site from when gas tanks were removed in the 70s-80s </w:t>
      </w:r>
    </w:p>
    <w:p w14:paraId="4F1AFF0E" w14:textId="77777777" w:rsidR="00671502" w:rsidRPr="00671502" w:rsidRDefault="00671502" w:rsidP="00AA3728">
      <w:pPr>
        <w:overflowPunct w:val="0"/>
        <w:autoSpaceDE w:val="0"/>
        <w:autoSpaceDN w:val="0"/>
        <w:adjustRightInd w:val="0"/>
        <w:rPr>
          <w:bCs/>
          <w:sz w:val="24"/>
          <w:szCs w:val="24"/>
        </w:rPr>
      </w:pPr>
    </w:p>
    <w:p w14:paraId="59C8FD72" w14:textId="50B14373" w:rsidR="00652700" w:rsidRDefault="00652700" w:rsidP="00AE2848">
      <w:pPr>
        <w:rPr>
          <w:snapToGrid w:val="0"/>
          <w:sz w:val="24"/>
          <w:szCs w:val="24"/>
        </w:rPr>
      </w:pPr>
      <w:r w:rsidRPr="00671502">
        <w:rPr>
          <w:snapToGrid w:val="0"/>
          <w:sz w:val="24"/>
          <w:szCs w:val="24"/>
        </w:rPr>
        <w:t xml:space="preserve">The motion was seconded by </w:t>
      </w:r>
      <w:r w:rsidR="008C6BF8">
        <w:rPr>
          <w:snapToGrid w:val="0"/>
          <w:sz w:val="24"/>
          <w:szCs w:val="24"/>
        </w:rPr>
        <w:t>D’AMATO</w:t>
      </w:r>
      <w:r w:rsidR="00A4241E">
        <w:rPr>
          <w:snapToGrid w:val="0"/>
          <w:sz w:val="24"/>
          <w:szCs w:val="24"/>
        </w:rPr>
        <w:t xml:space="preserve"> </w:t>
      </w:r>
      <w:r w:rsidRPr="00671502">
        <w:rPr>
          <w:snapToGrid w:val="0"/>
          <w:sz w:val="24"/>
          <w:szCs w:val="24"/>
        </w:rPr>
        <w:t xml:space="preserve">and carried per the following roll call vote: </w:t>
      </w:r>
      <w:r w:rsidR="00A4241E">
        <w:rPr>
          <w:snapToGrid w:val="0"/>
          <w:sz w:val="24"/>
          <w:szCs w:val="24"/>
        </w:rPr>
        <w:t xml:space="preserve">COSTA (YES), </w:t>
      </w:r>
      <w:r w:rsidRPr="00671502">
        <w:rPr>
          <w:snapToGrid w:val="0"/>
          <w:sz w:val="24"/>
          <w:szCs w:val="24"/>
        </w:rPr>
        <w:t>D’AMATO (YES), DELLARIPA (YES), H</w:t>
      </w:r>
      <w:r w:rsidR="00BF565A" w:rsidRPr="00671502">
        <w:rPr>
          <w:snapToGrid w:val="0"/>
          <w:sz w:val="24"/>
          <w:szCs w:val="24"/>
        </w:rPr>
        <w:t>UDSON (YES)</w:t>
      </w:r>
      <w:r w:rsidR="00A4241E">
        <w:rPr>
          <w:snapToGrid w:val="0"/>
          <w:sz w:val="24"/>
          <w:szCs w:val="24"/>
        </w:rPr>
        <w:t>, SONDERMEYER (YES)</w:t>
      </w:r>
      <w:r w:rsidR="00D45B43">
        <w:rPr>
          <w:snapToGrid w:val="0"/>
          <w:sz w:val="24"/>
          <w:szCs w:val="24"/>
        </w:rPr>
        <w:t xml:space="preserve">, YAZDI (YES) </w:t>
      </w:r>
    </w:p>
    <w:p w14:paraId="50618168" w14:textId="77777777" w:rsidR="00147BA2" w:rsidRDefault="00147BA2" w:rsidP="00AE2848">
      <w:pPr>
        <w:rPr>
          <w:snapToGrid w:val="0"/>
          <w:sz w:val="24"/>
          <w:szCs w:val="24"/>
        </w:rPr>
      </w:pPr>
    </w:p>
    <w:p w14:paraId="0CA8D489" w14:textId="285BAA46" w:rsidR="00652700" w:rsidRDefault="00652700" w:rsidP="00AE2848">
      <w:pPr>
        <w:rPr>
          <w:b/>
          <w:snapToGrid w:val="0"/>
          <w:sz w:val="24"/>
          <w:szCs w:val="24"/>
        </w:rPr>
      </w:pPr>
      <w:r w:rsidRPr="00671502">
        <w:rPr>
          <w:b/>
          <w:snapToGrid w:val="0"/>
          <w:sz w:val="24"/>
          <w:szCs w:val="24"/>
        </w:rPr>
        <w:t>Consent Agenda Resolutions:</w:t>
      </w:r>
    </w:p>
    <w:p w14:paraId="742F6454" w14:textId="77777777" w:rsidR="00671502" w:rsidRDefault="00671502" w:rsidP="00AE2848">
      <w:pPr>
        <w:rPr>
          <w:b/>
          <w:snapToGrid w:val="0"/>
          <w:sz w:val="24"/>
          <w:szCs w:val="24"/>
        </w:rPr>
      </w:pPr>
    </w:p>
    <w:p w14:paraId="69A602A0" w14:textId="77777777" w:rsidR="005D33DF" w:rsidRPr="005D33DF" w:rsidRDefault="005D33DF" w:rsidP="005D33DF">
      <w:pPr>
        <w:ind w:right="720"/>
        <w:jc w:val="center"/>
        <w:rPr>
          <w:rFonts w:eastAsia="Calibri"/>
          <w:b/>
          <w:bCs/>
          <w:sz w:val="24"/>
          <w:szCs w:val="24"/>
        </w:rPr>
      </w:pPr>
      <w:r w:rsidRPr="005D33DF">
        <w:rPr>
          <w:rFonts w:eastAsia="Calibri"/>
          <w:b/>
          <w:bCs/>
          <w:sz w:val="24"/>
          <w:szCs w:val="24"/>
        </w:rPr>
        <w:t>RESOLUTION NO. 2019-6.2</w:t>
      </w:r>
    </w:p>
    <w:p w14:paraId="20BF9310" w14:textId="77777777" w:rsidR="005D33DF" w:rsidRPr="005D33DF" w:rsidRDefault="005D33DF" w:rsidP="005D33DF">
      <w:pPr>
        <w:ind w:right="720"/>
        <w:jc w:val="center"/>
        <w:rPr>
          <w:rFonts w:eastAsia="Calibri"/>
          <w:b/>
          <w:bCs/>
          <w:sz w:val="24"/>
          <w:szCs w:val="24"/>
        </w:rPr>
      </w:pPr>
      <w:r w:rsidRPr="005D33DF">
        <w:rPr>
          <w:rFonts w:eastAsia="Calibri"/>
          <w:b/>
          <w:bCs/>
          <w:sz w:val="24"/>
          <w:szCs w:val="24"/>
        </w:rPr>
        <w:t>OF THE GOVERNING BODY OF</w:t>
      </w:r>
    </w:p>
    <w:p w14:paraId="7079859B" w14:textId="77777777" w:rsidR="005D33DF" w:rsidRPr="005D33DF" w:rsidRDefault="005D33DF" w:rsidP="005D33DF">
      <w:pPr>
        <w:ind w:right="720"/>
        <w:jc w:val="center"/>
        <w:rPr>
          <w:rFonts w:eastAsia="Calibri"/>
          <w:b/>
          <w:bCs/>
          <w:sz w:val="24"/>
          <w:szCs w:val="24"/>
          <w:u w:val="single"/>
        </w:rPr>
      </w:pPr>
      <w:r w:rsidRPr="005D33DF">
        <w:rPr>
          <w:rFonts w:eastAsia="Calibri"/>
          <w:b/>
          <w:bCs/>
          <w:sz w:val="24"/>
          <w:szCs w:val="24"/>
          <w:u w:val="single"/>
        </w:rPr>
        <w:t>THE BOROUGH OF BLOOMINGDALE</w:t>
      </w:r>
    </w:p>
    <w:p w14:paraId="01077F60" w14:textId="77777777" w:rsidR="005D33DF" w:rsidRPr="005D33DF" w:rsidRDefault="005D33DF" w:rsidP="005D33DF">
      <w:pPr>
        <w:ind w:left="720" w:right="720"/>
        <w:jc w:val="center"/>
        <w:rPr>
          <w:rFonts w:eastAsia="Calibri"/>
          <w:b/>
          <w:bCs/>
          <w:sz w:val="24"/>
          <w:szCs w:val="24"/>
          <w:u w:val="single"/>
        </w:rPr>
      </w:pPr>
    </w:p>
    <w:p w14:paraId="17AE474A" w14:textId="77777777" w:rsidR="005D33DF" w:rsidRPr="005D33DF" w:rsidRDefault="005D33DF" w:rsidP="005D33DF">
      <w:pPr>
        <w:ind w:left="1440" w:right="1440"/>
        <w:jc w:val="center"/>
        <w:rPr>
          <w:rFonts w:ascii="Times New Roman Bold" w:eastAsia="Calibri" w:hAnsi="Times New Roman Bold"/>
          <w:b/>
          <w:bCs/>
          <w:i/>
          <w:iCs/>
          <w:caps/>
          <w:sz w:val="24"/>
          <w:szCs w:val="24"/>
        </w:rPr>
      </w:pPr>
      <w:r w:rsidRPr="005D33DF">
        <w:rPr>
          <w:rFonts w:ascii="Times New Roman Bold" w:eastAsia="Calibri" w:hAnsi="Times New Roman Bold"/>
          <w:b/>
          <w:bCs/>
          <w:i/>
          <w:iCs/>
          <w:caps/>
          <w:sz w:val="24"/>
          <w:szCs w:val="24"/>
        </w:rPr>
        <w:t>authorizing sale BY ONLINE AUCTION of borough vehicle</w:t>
      </w:r>
    </w:p>
    <w:p w14:paraId="13F1AB51" w14:textId="77777777" w:rsidR="005D33DF" w:rsidRPr="005D33DF" w:rsidRDefault="005D33DF" w:rsidP="005D33DF">
      <w:pPr>
        <w:ind w:left="1440" w:right="1440"/>
        <w:jc w:val="center"/>
        <w:rPr>
          <w:rFonts w:ascii="Times New Roman Bold" w:eastAsia="Calibri" w:hAnsi="Times New Roman Bold"/>
          <w:b/>
          <w:bCs/>
          <w:i/>
          <w:iCs/>
          <w:caps/>
          <w:sz w:val="24"/>
          <w:szCs w:val="24"/>
        </w:rPr>
      </w:pPr>
    </w:p>
    <w:p w14:paraId="394601B4" w14:textId="77777777" w:rsidR="005D33DF" w:rsidRPr="005D33DF" w:rsidRDefault="005D33DF" w:rsidP="005D33DF">
      <w:pPr>
        <w:ind w:left="720" w:right="720"/>
        <w:jc w:val="center"/>
        <w:rPr>
          <w:rFonts w:eastAsia="Calibri"/>
          <w:b/>
          <w:bCs/>
          <w:sz w:val="24"/>
          <w:szCs w:val="24"/>
          <w:u w:val="single"/>
        </w:rPr>
      </w:pPr>
    </w:p>
    <w:p w14:paraId="46F94FFD" w14:textId="749ADBA7" w:rsidR="005D33DF" w:rsidRPr="005D33DF" w:rsidRDefault="005D33DF" w:rsidP="004650BF">
      <w:pPr>
        <w:jc w:val="both"/>
        <w:rPr>
          <w:rFonts w:eastAsia="Calibri"/>
          <w:sz w:val="24"/>
          <w:szCs w:val="24"/>
        </w:rPr>
      </w:pPr>
      <w:r w:rsidRPr="005D33DF">
        <w:rPr>
          <w:rFonts w:eastAsia="Calibri"/>
          <w:sz w:val="24"/>
          <w:szCs w:val="24"/>
        </w:rPr>
        <w:tab/>
      </w:r>
      <w:r w:rsidRPr="005D33DF">
        <w:rPr>
          <w:rFonts w:eastAsia="Calibri"/>
          <w:b/>
          <w:bCs/>
          <w:sz w:val="24"/>
          <w:szCs w:val="24"/>
        </w:rPr>
        <w:t>WHEREAS</w:t>
      </w:r>
      <w:r w:rsidRPr="005D33DF">
        <w:rPr>
          <w:rFonts w:eastAsia="Calibri"/>
          <w:sz w:val="24"/>
          <w:szCs w:val="24"/>
        </w:rPr>
        <w:t>, the Borough of Bloomingdale has title to the following vehicles:</w:t>
      </w:r>
    </w:p>
    <w:p w14:paraId="657E691C" w14:textId="77777777" w:rsidR="005D33DF" w:rsidRPr="005D33DF" w:rsidRDefault="005D33DF" w:rsidP="005D33DF">
      <w:pPr>
        <w:ind w:left="720"/>
        <w:jc w:val="both"/>
        <w:rPr>
          <w:rFonts w:eastAsia="Calibri"/>
          <w:sz w:val="24"/>
          <w:szCs w:val="24"/>
        </w:rPr>
      </w:pPr>
    </w:p>
    <w:p w14:paraId="56FC4186" w14:textId="4CD72AEC" w:rsidR="005D33DF" w:rsidRPr="004650BF" w:rsidRDefault="005D33DF" w:rsidP="00AB3C87">
      <w:pPr>
        <w:numPr>
          <w:ilvl w:val="0"/>
          <w:numId w:val="38"/>
        </w:numPr>
        <w:jc w:val="both"/>
        <w:rPr>
          <w:rFonts w:eastAsia="Calibri"/>
          <w:sz w:val="24"/>
          <w:szCs w:val="24"/>
        </w:rPr>
      </w:pPr>
      <w:r w:rsidRPr="004650BF">
        <w:rPr>
          <w:rFonts w:eastAsia="Calibri"/>
          <w:sz w:val="24"/>
          <w:szCs w:val="24"/>
        </w:rPr>
        <w:t>2008 Dodge Durango, Miles 67,294 VIN#1D8HB38N98F156367</w:t>
      </w:r>
    </w:p>
    <w:p w14:paraId="266A8873" w14:textId="77777777" w:rsidR="005D33DF" w:rsidRPr="005D33DF" w:rsidRDefault="005D33DF" w:rsidP="005D33DF">
      <w:pPr>
        <w:ind w:left="720"/>
        <w:rPr>
          <w:rFonts w:eastAsia="Calibri"/>
          <w:sz w:val="24"/>
          <w:szCs w:val="24"/>
        </w:rPr>
      </w:pPr>
    </w:p>
    <w:p w14:paraId="6001644A" w14:textId="77777777" w:rsidR="005D33DF" w:rsidRPr="005D33DF" w:rsidRDefault="005D33DF" w:rsidP="005D33DF">
      <w:pPr>
        <w:jc w:val="both"/>
        <w:rPr>
          <w:rFonts w:eastAsia="Calibri"/>
          <w:sz w:val="24"/>
          <w:szCs w:val="24"/>
        </w:rPr>
      </w:pPr>
      <w:r w:rsidRPr="005D33DF">
        <w:rPr>
          <w:rFonts w:eastAsia="Calibri"/>
          <w:sz w:val="24"/>
          <w:szCs w:val="24"/>
        </w:rPr>
        <w:tab/>
      </w:r>
      <w:r w:rsidRPr="005D33DF">
        <w:rPr>
          <w:rFonts w:eastAsia="Calibri"/>
          <w:b/>
          <w:sz w:val="24"/>
          <w:szCs w:val="24"/>
        </w:rPr>
        <w:t>WHEREAS</w:t>
      </w:r>
      <w:r w:rsidRPr="005D33DF">
        <w:rPr>
          <w:rFonts w:eastAsia="Calibri"/>
          <w:sz w:val="24"/>
          <w:szCs w:val="24"/>
        </w:rPr>
        <w:t xml:space="preserve">, the vehicles are of no useful life based upon their condition and the repairs needed and are no longer needed for public use; and </w:t>
      </w:r>
    </w:p>
    <w:p w14:paraId="307153C9" w14:textId="77777777" w:rsidR="005D33DF" w:rsidRPr="005D33DF" w:rsidRDefault="005D33DF" w:rsidP="005D33DF">
      <w:pPr>
        <w:jc w:val="both"/>
        <w:rPr>
          <w:rFonts w:eastAsia="Calibri"/>
          <w:sz w:val="24"/>
          <w:szCs w:val="24"/>
        </w:rPr>
      </w:pPr>
    </w:p>
    <w:p w14:paraId="06A804E3" w14:textId="77777777" w:rsidR="005D33DF" w:rsidRPr="005D33DF" w:rsidRDefault="005D33DF" w:rsidP="005D33DF">
      <w:pPr>
        <w:jc w:val="both"/>
        <w:rPr>
          <w:rFonts w:eastAsia="Calibri"/>
          <w:sz w:val="24"/>
          <w:szCs w:val="24"/>
        </w:rPr>
      </w:pPr>
      <w:r w:rsidRPr="005D33DF">
        <w:rPr>
          <w:rFonts w:eastAsia="Calibri"/>
          <w:sz w:val="24"/>
          <w:szCs w:val="24"/>
        </w:rPr>
        <w:tab/>
      </w:r>
      <w:r w:rsidRPr="005D33DF">
        <w:rPr>
          <w:rFonts w:eastAsia="Calibri"/>
          <w:b/>
          <w:sz w:val="24"/>
          <w:szCs w:val="24"/>
        </w:rPr>
        <w:t>WHEREAS</w:t>
      </w:r>
      <w:r w:rsidRPr="005D33DF">
        <w:rPr>
          <w:rFonts w:eastAsia="Calibri"/>
          <w:sz w:val="24"/>
          <w:szCs w:val="24"/>
        </w:rPr>
        <w:t xml:space="preserve">, the Borough wishes to dispose of the vehicles, which is municipal public property; and </w:t>
      </w:r>
    </w:p>
    <w:p w14:paraId="76D03B26" w14:textId="77777777" w:rsidR="005D33DF" w:rsidRPr="005D33DF" w:rsidRDefault="005D33DF" w:rsidP="005D33DF">
      <w:pPr>
        <w:jc w:val="both"/>
        <w:rPr>
          <w:rFonts w:eastAsia="Calibri"/>
          <w:sz w:val="24"/>
          <w:szCs w:val="24"/>
        </w:rPr>
      </w:pPr>
    </w:p>
    <w:p w14:paraId="2D7A13F9" w14:textId="77777777" w:rsidR="005D33DF" w:rsidRPr="005D33DF" w:rsidRDefault="005D33DF" w:rsidP="005D33DF">
      <w:pPr>
        <w:ind w:firstLine="720"/>
        <w:jc w:val="both"/>
        <w:rPr>
          <w:rFonts w:eastAsia="Calibri"/>
          <w:sz w:val="24"/>
          <w:szCs w:val="24"/>
        </w:rPr>
      </w:pPr>
      <w:r w:rsidRPr="005D33DF">
        <w:rPr>
          <w:rFonts w:ascii="Times New Roman Bold" w:eastAsia="Calibri" w:hAnsi="Times New Roman Bold"/>
          <w:b/>
          <w:caps/>
          <w:sz w:val="24"/>
          <w:szCs w:val="24"/>
        </w:rPr>
        <w:t>Whereas</w:t>
      </w:r>
      <w:r w:rsidRPr="005D33DF">
        <w:rPr>
          <w:rFonts w:eastAsia="Calibri"/>
          <w:sz w:val="24"/>
          <w:szCs w:val="24"/>
        </w:rPr>
        <w:t>, the Borough of Bloomindale desires to list the vehicles for sale at on an online auction hosted by GovDeals.com which sale is going to be conducted pursuant to Local Finance Notice 2008-9; and</w:t>
      </w:r>
    </w:p>
    <w:p w14:paraId="3F5CF1FA" w14:textId="77777777" w:rsidR="005D33DF" w:rsidRPr="005D33DF" w:rsidRDefault="005D33DF" w:rsidP="005D33DF">
      <w:pPr>
        <w:ind w:firstLine="720"/>
        <w:jc w:val="both"/>
        <w:rPr>
          <w:rFonts w:eastAsia="Calibri"/>
          <w:sz w:val="24"/>
          <w:szCs w:val="24"/>
        </w:rPr>
      </w:pPr>
    </w:p>
    <w:p w14:paraId="6BBBD856" w14:textId="77777777" w:rsidR="005D33DF" w:rsidRPr="005D33DF" w:rsidRDefault="005D33DF" w:rsidP="005D33DF">
      <w:pPr>
        <w:ind w:firstLine="720"/>
        <w:jc w:val="both"/>
        <w:rPr>
          <w:rFonts w:eastAsia="Calibri"/>
          <w:sz w:val="24"/>
          <w:szCs w:val="24"/>
        </w:rPr>
      </w:pPr>
      <w:r w:rsidRPr="005D33DF">
        <w:rPr>
          <w:rFonts w:eastAsia="Calibri"/>
          <w:b/>
          <w:sz w:val="24"/>
          <w:szCs w:val="24"/>
        </w:rPr>
        <w:t>WHEREAS</w:t>
      </w:r>
      <w:r w:rsidRPr="005D33DF">
        <w:rPr>
          <w:rFonts w:eastAsia="Calibri"/>
          <w:sz w:val="24"/>
          <w:szCs w:val="24"/>
        </w:rPr>
        <w:t>, the terms and conditions of the agreement that will be entered into with the vendor are available on the vendor’s website and available in the Borough Clerk’s office.</w:t>
      </w:r>
    </w:p>
    <w:p w14:paraId="20675740" w14:textId="77777777" w:rsidR="005D33DF" w:rsidRPr="005D33DF" w:rsidRDefault="005D33DF" w:rsidP="005D33DF">
      <w:pPr>
        <w:ind w:firstLine="720"/>
        <w:jc w:val="both"/>
        <w:rPr>
          <w:rFonts w:eastAsia="Calibri"/>
          <w:sz w:val="24"/>
          <w:szCs w:val="24"/>
        </w:rPr>
      </w:pPr>
    </w:p>
    <w:p w14:paraId="378AFD67" w14:textId="77777777" w:rsidR="005D33DF" w:rsidRPr="005D33DF" w:rsidRDefault="005D33DF" w:rsidP="005D33DF">
      <w:pPr>
        <w:jc w:val="both"/>
        <w:rPr>
          <w:rFonts w:eastAsia="Calibri"/>
          <w:sz w:val="24"/>
          <w:szCs w:val="24"/>
        </w:rPr>
      </w:pPr>
      <w:r w:rsidRPr="005D33DF">
        <w:rPr>
          <w:rFonts w:eastAsia="Calibri"/>
          <w:sz w:val="24"/>
          <w:szCs w:val="24"/>
        </w:rPr>
        <w:tab/>
      </w:r>
      <w:r w:rsidRPr="005D33DF">
        <w:rPr>
          <w:rFonts w:eastAsia="Calibri"/>
          <w:b/>
          <w:bCs/>
          <w:sz w:val="24"/>
          <w:szCs w:val="24"/>
        </w:rPr>
        <w:t>NOW THEREFORE, BE IT RESOLVED</w:t>
      </w:r>
      <w:r w:rsidRPr="005D33DF">
        <w:rPr>
          <w:rFonts w:eastAsia="Calibri"/>
          <w:sz w:val="24"/>
          <w:szCs w:val="24"/>
        </w:rPr>
        <w:t xml:space="preserve"> by the Mayor and Borough Council of the Borough of Bloomingdale, in the County of Passaic and State of New Jersey, that the Mayor and Borough Clerk are hereby authorized to sell the above listed vehicle described above in an online auction hosted by GovDeals.com.</w:t>
      </w:r>
    </w:p>
    <w:p w14:paraId="2970939B" w14:textId="77777777" w:rsidR="000E74C3" w:rsidRDefault="000E74C3" w:rsidP="00AE2848">
      <w:pPr>
        <w:rPr>
          <w:b/>
          <w:snapToGrid w:val="0"/>
          <w:sz w:val="24"/>
          <w:szCs w:val="24"/>
        </w:rPr>
      </w:pPr>
    </w:p>
    <w:p w14:paraId="6E602714" w14:textId="77777777" w:rsidR="005D33DF" w:rsidRPr="005D33DF" w:rsidRDefault="005D33DF" w:rsidP="005D33DF">
      <w:pPr>
        <w:widowControl w:val="0"/>
        <w:ind w:left="100"/>
        <w:jc w:val="center"/>
        <w:rPr>
          <w:rFonts w:cstheme="minorBidi"/>
          <w:b/>
          <w:sz w:val="24"/>
          <w:szCs w:val="24"/>
        </w:rPr>
      </w:pPr>
      <w:r w:rsidRPr="005D33DF">
        <w:rPr>
          <w:rFonts w:cstheme="minorBidi"/>
          <w:b/>
          <w:sz w:val="24"/>
          <w:szCs w:val="24"/>
        </w:rPr>
        <w:t>RESOLUTION NO. 2019-6.3</w:t>
      </w:r>
      <w:r w:rsidRPr="005D33DF">
        <w:rPr>
          <w:rFonts w:cstheme="minorBidi"/>
          <w:b/>
          <w:sz w:val="24"/>
          <w:szCs w:val="24"/>
        </w:rPr>
        <w:br/>
        <w:t>OF THE GOVERNING BODY OF</w:t>
      </w:r>
    </w:p>
    <w:p w14:paraId="79C82179" w14:textId="77777777" w:rsidR="005D33DF" w:rsidRPr="005D33DF" w:rsidRDefault="005D33DF" w:rsidP="005D33DF">
      <w:pPr>
        <w:widowControl w:val="0"/>
        <w:ind w:left="100"/>
        <w:jc w:val="center"/>
        <w:rPr>
          <w:rFonts w:cstheme="minorBidi"/>
          <w:b/>
          <w:sz w:val="24"/>
          <w:szCs w:val="24"/>
          <w:u w:val="single"/>
        </w:rPr>
      </w:pPr>
      <w:r w:rsidRPr="005D33DF">
        <w:rPr>
          <w:rFonts w:cstheme="minorBidi"/>
          <w:b/>
          <w:sz w:val="24"/>
          <w:szCs w:val="24"/>
          <w:u w:val="single"/>
        </w:rPr>
        <w:t>THE BOROUGH OF BLOOMINGDALE</w:t>
      </w:r>
      <w:r w:rsidRPr="005D33DF">
        <w:rPr>
          <w:rFonts w:cstheme="minorBidi"/>
          <w:b/>
          <w:sz w:val="24"/>
          <w:szCs w:val="24"/>
          <w:u w:val="single"/>
        </w:rPr>
        <w:br/>
      </w:r>
    </w:p>
    <w:p w14:paraId="0DB91EDD" w14:textId="77777777" w:rsidR="005D33DF" w:rsidRPr="005D33DF" w:rsidRDefault="005D33DF" w:rsidP="005D33DF">
      <w:pPr>
        <w:widowControl w:val="0"/>
        <w:ind w:left="100"/>
        <w:jc w:val="center"/>
        <w:rPr>
          <w:rFonts w:cstheme="minorBidi"/>
          <w:b/>
          <w:sz w:val="24"/>
          <w:szCs w:val="24"/>
        </w:rPr>
      </w:pPr>
      <w:r w:rsidRPr="005D33DF">
        <w:rPr>
          <w:rFonts w:cstheme="minorBidi"/>
          <w:b/>
          <w:sz w:val="24"/>
          <w:szCs w:val="24"/>
        </w:rPr>
        <w:t>Aut</w:t>
      </w:r>
      <w:r w:rsidRPr="005D33DF">
        <w:rPr>
          <w:rFonts w:cstheme="minorBidi"/>
          <w:b/>
          <w:spacing w:val="1"/>
          <w:sz w:val="24"/>
          <w:szCs w:val="24"/>
        </w:rPr>
        <w:t>h</w:t>
      </w:r>
      <w:r w:rsidRPr="005D33DF">
        <w:rPr>
          <w:rFonts w:cstheme="minorBidi"/>
          <w:b/>
          <w:sz w:val="24"/>
          <w:szCs w:val="24"/>
        </w:rPr>
        <w:t>o</w:t>
      </w:r>
      <w:r w:rsidRPr="005D33DF">
        <w:rPr>
          <w:rFonts w:cstheme="minorBidi"/>
          <w:b/>
          <w:spacing w:val="-3"/>
          <w:sz w:val="24"/>
          <w:szCs w:val="24"/>
        </w:rPr>
        <w:t>r</w:t>
      </w:r>
      <w:r w:rsidRPr="005D33DF">
        <w:rPr>
          <w:rFonts w:cstheme="minorBidi"/>
          <w:b/>
          <w:sz w:val="24"/>
          <w:szCs w:val="24"/>
        </w:rPr>
        <w:t>i</w:t>
      </w:r>
      <w:r w:rsidRPr="005D33DF">
        <w:rPr>
          <w:rFonts w:cstheme="minorBidi"/>
          <w:b/>
          <w:spacing w:val="1"/>
          <w:sz w:val="24"/>
          <w:szCs w:val="24"/>
        </w:rPr>
        <w:t>z</w:t>
      </w:r>
      <w:r w:rsidRPr="005D33DF">
        <w:rPr>
          <w:rFonts w:cstheme="minorBidi"/>
          <w:b/>
          <w:sz w:val="24"/>
          <w:szCs w:val="24"/>
        </w:rPr>
        <w:t xml:space="preserve">ing </w:t>
      </w:r>
      <w:r w:rsidRPr="005D33DF">
        <w:rPr>
          <w:rFonts w:cstheme="minorBidi"/>
          <w:b/>
          <w:spacing w:val="-2"/>
          <w:sz w:val="24"/>
          <w:szCs w:val="24"/>
        </w:rPr>
        <w:t>t</w:t>
      </w:r>
      <w:r w:rsidRPr="005D33DF">
        <w:rPr>
          <w:rFonts w:cstheme="minorBidi"/>
          <w:b/>
          <w:sz w:val="24"/>
          <w:szCs w:val="24"/>
        </w:rPr>
        <w:t>he</w:t>
      </w:r>
      <w:r w:rsidRPr="005D33DF">
        <w:rPr>
          <w:rFonts w:cstheme="minorBidi"/>
          <w:b/>
          <w:spacing w:val="-1"/>
          <w:sz w:val="24"/>
          <w:szCs w:val="24"/>
        </w:rPr>
        <w:t xml:space="preserve"> </w:t>
      </w:r>
      <w:r w:rsidRPr="005D33DF">
        <w:rPr>
          <w:rFonts w:cstheme="minorBidi"/>
          <w:b/>
          <w:sz w:val="24"/>
          <w:szCs w:val="24"/>
        </w:rPr>
        <w:t>Ins</w:t>
      </w:r>
      <w:r w:rsidRPr="005D33DF">
        <w:rPr>
          <w:rFonts w:cstheme="minorBidi"/>
          <w:b/>
          <w:spacing w:val="-1"/>
          <w:sz w:val="24"/>
          <w:szCs w:val="24"/>
        </w:rPr>
        <w:t>e</w:t>
      </w:r>
      <w:r w:rsidRPr="005D33DF">
        <w:rPr>
          <w:rFonts w:cstheme="minorBidi"/>
          <w:b/>
          <w:sz w:val="24"/>
          <w:szCs w:val="24"/>
        </w:rPr>
        <w:t>rti</w:t>
      </w:r>
      <w:r w:rsidRPr="005D33DF">
        <w:rPr>
          <w:rFonts w:cstheme="minorBidi"/>
          <w:b/>
          <w:spacing w:val="-3"/>
          <w:sz w:val="24"/>
          <w:szCs w:val="24"/>
        </w:rPr>
        <w:t>o</w:t>
      </w:r>
      <w:r w:rsidRPr="005D33DF">
        <w:rPr>
          <w:rFonts w:cstheme="minorBidi"/>
          <w:b/>
          <w:sz w:val="24"/>
          <w:szCs w:val="24"/>
        </w:rPr>
        <w:t>n i</w:t>
      </w:r>
      <w:r w:rsidRPr="005D33DF">
        <w:rPr>
          <w:rFonts w:cstheme="minorBidi"/>
          <w:b/>
          <w:spacing w:val="1"/>
          <w:sz w:val="24"/>
          <w:szCs w:val="24"/>
        </w:rPr>
        <w:t>n</w:t>
      </w:r>
      <w:r w:rsidRPr="005D33DF">
        <w:rPr>
          <w:rFonts w:cstheme="minorBidi"/>
          <w:b/>
          <w:sz w:val="24"/>
          <w:szCs w:val="24"/>
        </w:rPr>
        <w:t xml:space="preserve">to </w:t>
      </w:r>
      <w:r w:rsidRPr="005D33DF">
        <w:rPr>
          <w:rFonts w:cstheme="minorBidi"/>
          <w:b/>
          <w:spacing w:val="-2"/>
          <w:sz w:val="24"/>
          <w:szCs w:val="24"/>
        </w:rPr>
        <w:t>t</w:t>
      </w:r>
      <w:r w:rsidRPr="005D33DF">
        <w:rPr>
          <w:rFonts w:cstheme="minorBidi"/>
          <w:b/>
          <w:sz w:val="24"/>
          <w:szCs w:val="24"/>
        </w:rPr>
        <w:t>he</w:t>
      </w:r>
      <w:r w:rsidRPr="005D33DF">
        <w:rPr>
          <w:rFonts w:cstheme="minorBidi"/>
          <w:b/>
          <w:spacing w:val="-1"/>
          <w:sz w:val="24"/>
          <w:szCs w:val="24"/>
        </w:rPr>
        <w:t xml:space="preserve"> </w:t>
      </w:r>
      <w:r w:rsidRPr="005D33DF">
        <w:rPr>
          <w:rFonts w:cstheme="minorBidi"/>
          <w:b/>
          <w:spacing w:val="-2"/>
          <w:sz w:val="24"/>
          <w:szCs w:val="24"/>
        </w:rPr>
        <w:t>F</w:t>
      </w:r>
      <w:r w:rsidRPr="005D33DF">
        <w:rPr>
          <w:rFonts w:cstheme="minorBidi"/>
          <w:b/>
          <w:spacing w:val="1"/>
          <w:sz w:val="24"/>
          <w:szCs w:val="24"/>
        </w:rPr>
        <w:t>Y</w:t>
      </w:r>
      <w:r w:rsidRPr="005D33DF">
        <w:rPr>
          <w:rFonts w:cstheme="minorBidi"/>
          <w:b/>
          <w:sz w:val="24"/>
          <w:szCs w:val="24"/>
        </w:rPr>
        <w:t>2019</w:t>
      </w:r>
      <w:r w:rsidRPr="005D33DF">
        <w:rPr>
          <w:rFonts w:cstheme="minorBidi"/>
          <w:b/>
          <w:spacing w:val="2"/>
          <w:sz w:val="24"/>
          <w:szCs w:val="24"/>
        </w:rPr>
        <w:t xml:space="preserve"> </w:t>
      </w:r>
      <w:r w:rsidRPr="005D33DF">
        <w:rPr>
          <w:rFonts w:cstheme="minorBidi"/>
          <w:b/>
          <w:sz w:val="24"/>
          <w:szCs w:val="24"/>
        </w:rPr>
        <w:t>Mu</w:t>
      </w:r>
      <w:r w:rsidRPr="005D33DF">
        <w:rPr>
          <w:rFonts w:cstheme="minorBidi"/>
          <w:b/>
          <w:spacing w:val="-2"/>
          <w:sz w:val="24"/>
          <w:szCs w:val="24"/>
        </w:rPr>
        <w:t>ni</w:t>
      </w:r>
      <w:r w:rsidRPr="005D33DF">
        <w:rPr>
          <w:rFonts w:cstheme="minorBidi"/>
          <w:b/>
          <w:spacing w:val="-1"/>
          <w:sz w:val="24"/>
          <w:szCs w:val="24"/>
        </w:rPr>
        <w:t>c</w:t>
      </w:r>
      <w:r w:rsidRPr="005D33DF">
        <w:rPr>
          <w:rFonts w:cstheme="minorBidi"/>
          <w:b/>
          <w:sz w:val="24"/>
          <w:szCs w:val="24"/>
        </w:rPr>
        <w:t>ipal Budg</w:t>
      </w:r>
      <w:r w:rsidRPr="005D33DF">
        <w:rPr>
          <w:rFonts w:cstheme="minorBidi"/>
          <w:b/>
          <w:spacing w:val="-1"/>
          <w:sz w:val="24"/>
          <w:szCs w:val="24"/>
        </w:rPr>
        <w:t>e</w:t>
      </w:r>
      <w:r w:rsidRPr="005D33DF">
        <w:rPr>
          <w:rFonts w:cstheme="minorBidi"/>
          <w:b/>
          <w:sz w:val="24"/>
          <w:szCs w:val="24"/>
        </w:rPr>
        <w:t>t Purs</w:t>
      </w:r>
      <w:r w:rsidRPr="005D33DF">
        <w:rPr>
          <w:rFonts w:cstheme="minorBidi"/>
          <w:b/>
          <w:spacing w:val="1"/>
          <w:sz w:val="24"/>
          <w:szCs w:val="24"/>
        </w:rPr>
        <w:t>u</w:t>
      </w:r>
      <w:r w:rsidRPr="005D33DF">
        <w:rPr>
          <w:rFonts w:cstheme="minorBidi"/>
          <w:b/>
          <w:spacing w:val="-3"/>
          <w:sz w:val="24"/>
          <w:szCs w:val="24"/>
        </w:rPr>
        <w:t>a</w:t>
      </w:r>
      <w:r w:rsidRPr="005D33DF">
        <w:rPr>
          <w:rFonts w:cstheme="minorBidi"/>
          <w:b/>
          <w:sz w:val="24"/>
          <w:szCs w:val="24"/>
        </w:rPr>
        <w:t xml:space="preserve">nt </w:t>
      </w:r>
      <w:r w:rsidRPr="005D33DF">
        <w:rPr>
          <w:rFonts w:cstheme="minorBidi"/>
          <w:b/>
          <w:spacing w:val="-2"/>
          <w:sz w:val="24"/>
          <w:szCs w:val="24"/>
        </w:rPr>
        <w:t>t</w:t>
      </w:r>
      <w:r w:rsidRPr="005D33DF">
        <w:rPr>
          <w:rFonts w:cstheme="minorBidi"/>
          <w:b/>
          <w:sz w:val="24"/>
          <w:szCs w:val="24"/>
        </w:rPr>
        <w:t>o N.J.S.A. 40A:</w:t>
      </w:r>
      <w:r w:rsidRPr="005D33DF">
        <w:rPr>
          <w:rFonts w:cstheme="minorBidi"/>
          <w:b/>
          <w:spacing w:val="2"/>
          <w:sz w:val="24"/>
          <w:szCs w:val="24"/>
        </w:rPr>
        <w:t>4</w:t>
      </w:r>
      <w:r w:rsidRPr="005D33DF">
        <w:rPr>
          <w:rFonts w:cstheme="minorBidi"/>
          <w:b/>
          <w:spacing w:val="-1"/>
          <w:sz w:val="24"/>
          <w:szCs w:val="24"/>
        </w:rPr>
        <w:t>-</w:t>
      </w:r>
      <w:r w:rsidRPr="005D33DF">
        <w:rPr>
          <w:rFonts w:cstheme="minorBidi"/>
          <w:b/>
          <w:sz w:val="24"/>
          <w:szCs w:val="24"/>
        </w:rPr>
        <w:lastRenderedPageBreak/>
        <w:t>87 (Chapter 159, P.</w:t>
      </w:r>
      <w:r w:rsidRPr="005D33DF">
        <w:rPr>
          <w:rFonts w:cstheme="minorBidi"/>
          <w:b/>
          <w:spacing w:val="-1"/>
          <w:sz w:val="24"/>
          <w:szCs w:val="24"/>
        </w:rPr>
        <w:t>L</w:t>
      </w:r>
      <w:r w:rsidRPr="005D33DF">
        <w:rPr>
          <w:rFonts w:cstheme="minorBidi"/>
          <w:b/>
          <w:sz w:val="24"/>
          <w:szCs w:val="24"/>
        </w:rPr>
        <w:t>. 1948)</w:t>
      </w:r>
      <w:r w:rsidRPr="005D33DF">
        <w:rPr>
          <w:rFonts w:cstheme="minorBidi"/>
          <w:b/>
          <w:spacing w:val="-1"/>
          <w:sz w:val="24"/>
          <w:szCs w:val="24"/>
        </w:rPr>
        <w:t xml:space="preserve"> </w:t>
      </w:r>
      <w:r w:rsidRPr="005D33DF">
        <w:rPr>
          <w:rFonts w:cstheme="minorBidi"/>
          <w:b/>
          <w:sz w:val="24"/>
          <w:szCs w:val="24"/>
        </w:rPr>
        <w:t>of a</w:t>
      </w:r>
      <w:r w:rsidRPr="005D33DF">
        <w:rPr>
          <w:rFonts w:cstheme="minorBidi"/>
          <w:b/>
          <w:spacing w:val="-1"/>
          <w:sz w:val="24"/>
          <w:szCs w:val="24"/>
        </w:rPr>
        <w:t xml:space="preserve"> </w:t>
      </w:r>
      <w:r w:rsidRPr="005D33DF">
        <w:rPr>
          <w:rFonts w:cstheme="minorBidi"/>
          <w:b/>
          <w:sz w:val="24"/>
          <w:szCs w:val="24"/>
        </w:rPr>
        <w:t>Sp</w:t>
      </w:r>
      <w:r w:rsidRPr="005D33DF">
        <w:rPr>
          <w:rFonts w:cstheme="minorBidi"/>
          <w:b/>
          <w:spacing w:val="-1"/>
          <w:sz w:val="24"/>
          <w:szCs w:val="24"/>
        </w:rPr>
        <w:t>ec</w:t>
      </w:r>
      <w:r w:rsidRPr="005D33DF">
        <w:rPr>
          <w:rFonts w:cstheme="minorBidi"/>
          <w:b/>
          <w:sz w:val="24"/>
          <w:szCs w:val="24"/>
        </w:rPr>
        <w:t>ial Item</w:t>
      </w:r>
      <w:r w:rsidRPr="005D33DF">
        <w:rPr>
          <w:rFonts w:cstheme="minorBidi"/>
          <w:b/>
          <w:spacing w:val="2"/>
          <w:sz w:val="24"/>
          <w:szCs w:val="24"/>
        </w:rPr>
        <w:t xml:space="preserve"> </w:t>
      </w:r>
      <w:r w:rsidRPr="005D33DF">
        <w:rPr>
          <w:rFonts w:cstheme="minorBidi"/>
          <w:b/>
          <w:sz w:val="24"/>
          <w:szCs w:val="24"/>
        </w:rPr>
        <w:t>of R</w:t>
      </w:r>
      <w:r w:rsidRPr="005D33DF">
        <w:rPr>
          <w:rFonts w:cstheme="minorBidi"/>
          <w:b/>
          <w:spacing w:val="-1"/>
          <w:sz w:val="24"/>
          <w:szCs w:val="24"/>
        </w:rPr>
        <w:t>eve</w:t>
      </w:r>
      <w:r w:rsidRPr="005D33DF">
        <w:rPr>
          <w:rFonts w:cstheme="minorBidi"/>
          <w:b/>
          <w:sz w:val="24"/>
          <w:szCs w:val="24"/>
        </w:rPr>
        <w:t>nue</w:t>
      </w:r>
      <w:r w:rsidRPr="005D33DF">
        <w:rPr>
          <w:rFonts w:cstheme="minorBidi"/>
          <w:b/>
          <w:spacing w:val="-1"/>
          <w:sz w:val="24"/>
          <w:szCs w:val="24"/>
        </w:rPr>
        <w:t xml:space="preserve"> </w:t>
      </w:r>
      <w:r w:rsidRPr="005D33DF">
        <w:rPr>
          <w:rFonts w:cstheme="minorBidi"/>
          <w:b/>
          <w:sz w:val="24"/>
          <w:szCs w:val="24"/>
        </w:rPr>
        <w:t>in</w:t>
      </w:r>
      <w:r w:rsidRPr="005D33DF">
        <w:rPr>
          <w:rFonts w:cstheme="minorBidi"/>
          <w:b/>
          <w:spacing w:val="1"/>
          <w:sz w:val="24"/>
          <w:szCs w:val="24"/>
        </w:rPr>
        <w:t xml:space="preserve"> </w:t>
      </w:r>
      <w:r w:rsidRPr="005D33DF">
        <w:rPr>
          <w:rFonts w:cstheme="minorBidi"/>
          <w:b/>
          <w:sz w:val="24"/>
          <w:szCs w:val="24"/>
        </w:rPr>
        <w:t>t</w:t>
      </w:r>
      <w:r w:rsidRPr="005D33DF">
        <w:rPr>
          <w:rFonts w:cstheme="minorBidi"/>
          <w:b/>
          <w:spacing w:val="1"/>
          <w:sz w:val="24"/>
          <w:szCs w:val="24"/>
        </w:rPr>
        <w:t>h</w:t>
      </w:r>
      <w:r w:rsidRPr="005D33DF">
        <w:rPr>
          <w:rFonts w:cstheme="minorBidi"/>
          <w:b/>
          <w:sz w:val="24"/>
          <w:szCs w:val="24"/>
        </w:rPr>
        <w:t>e</w:t>
      </w:r>
      <w:r w:rsidRPr="005D33DF">
        <w:rPr>
          <w:rFonts w:cstheme="minorBidi"/>
          <w:b/>
          <w:spacing w:val="-1"/>
          <w:sz w:val="24"/>
          <w:szCs w:val="24"/>
        </w:rPr>
        <w:t xml:space="preserve"> </w:t>
      </w:r>
      <w:r w:rsidRPr="005D33DF">
        <w:rPr>
          <w:rFonts w:cstheme="minorBidi"/>
          <w:b/>
          <w:sz w:val="24"/>
          <w:szCs w:val="24"/>
        </w:rPr>
        <w:t>Fo</w:t>
      </w:r>
      <w:r w:rsidRPr="005D33DF">
        <w:rPr>
          <w:rFonts w:cstheme="minorBidi"/>
          <w:b/>
          <w:spacing w:val="-3"/>
          <w:sz w:val="24"/>
          <w:szCs w:val="24"/>
        </w:rPr>
        <w:t>r</w:t>
      </w:r>
      <w:r w:rsidRPr="005D33DF">
        <w:rPr>
          <w:rFonts w:cstheme="minorBidi"/>
          <w:b/>
          <w:sz w:val="24"/>
          <w:szCs w:val="24"/>
        </w:rPr>
        <w:t>m</w:t>
      </w:r>
      <w:r w:rsidRPr="005D33DF">
        <w:rPr>
          <w:rFonts w:cstheme="minorBidi"/>
          <w:b/>
          <w:spacing w:val="2"/>
          <w:sz w:val="24"/>
          <w:szCs w:val="24"/>
        </w:rPr>
        <w:t xml:space="preserve"> </w:t>
      </w:r>
      <w:r w:rsidRPr="005D33DF">
        <w:rPr>
          <w:rFonts w:cstheme="minorBidi"/>
          <w:b/>
          <w:sz w:val="24"/>
          <w:szCs w:val="24"/>
        </w:rPr>
        <w:t>of a</w:t>
      </w:r>
      <w:r w:rsidRPr="005D33DF">
        <w:rPr>
          <w:rFonts w:cstheme="minorBidi"/>
          <w:b/>
          <w:spacing w:val="-1"/>
          <w:sz w:val="24"/>
          <w:szCs w:val="24"/>
        </w:rPr>
        <w:t xml:space="preserve"> </w:t>
      </w:r>
      <w:r w:rsidRPr="005D33DF">
        <w:rPr>
          <w:rFonts w:cstheme="minorBidi"/>
          <w:b/>
          <w:spacing w:val="-2"/>
          <w:sz w:val="24"/>
          <w:szCs w:val="24"/>
        </w:rPr>
        <w:t>St</w:t>
      </w:r>
      <w:r w:rsidRPr="005D33DF">
        <w:rPr>
          <w:rFonts w:cstheme="minorBidi"/>
          <w:b/>
          <w:sz w:val="24"/>
          <w:szCs w:val="24"/>
        </w:rPr>
        <w:t>ate of</w:t>
      </w:r>
      <w:r w:rsidRPr="005D33DF">
        <w:rPr>
          <w:rFonts w:cstheme="minorBidi"/>
          <w:b/>
          <w:spacing w:val="-2"/>
          <w:sz w:val="24"/>
          <w:szCs w:val="24"/>
        </w:rPr>
        <w:t xml:space="preserve"> </w:t>
      </w:r>
      <w:r w:rsidRPr="005D33DF">
        <w:rPr>
          <w:rFonts w:cstheme="minorBidi"/>
          <w:b/>
          <w:sz w:val="24"/>
          <w:szCs w:val="24"/>
        </w:rPr>
        <w:t>N</w:t>
      </w:r>
      <w:r w:rsidRPr="005D33DF">
        <w:rPr>
          <w:rFonts w:cstheme="minorBidi"/>
          <w:b/>
          <w:spacing w:val="-2"/>
          <w:sz w:val="24"/>
          <w:szCs w:val="24"/>
        </w:rPr>
        <w:t>e</w:t>
      </w:r>
      <w:r w:rsidRPr="005D33DF">
        <w:rPr>
          <w:rFonts w:cstheme="minorBidi"/>
          <w:b/>
          <w:sz w:val="24"/>
          <w:szCs w:val="24"/>
        </w:rPr>
        <w:t>w J</w:t>
      </w:r>
      <w:r w:rsidRPr="005D33DF">
        <w:rPr>
          <w:rFonts w:cstheme="minorBidi"/>
          <w:b/>
          <w:spacing w:val="-1"/>
          <w:sz w:val="24"/>
          <w:szCs w:val="24"/>
        </w:rPr>
        <w:t>e</w:t>
      </w:r>
      <w:r w:rsidRPr="005D33DF">
        <w:rPr>
          <w:rFonts w:cstheme="minorBidi"/>
          <w:b/>
          <w:sz w:val="24"/>
          <w:szCs w:val="24"/>
        </w:rPr>
        <w:t>rs</w:t>
      </w:r>
      <w:r w:rsidRPr="005D33DF">
        <w:rPr>
          <w:rFonts w:cstheme="minorBidi"/>
          <w:b/>
          <w:spacing w:val="1"/>
          <w:sz w:val="24"/>
          <w:szCs w:val="24"/>
        </w:rPr>
        <w:t>e</w:t>
      </w:r>
      <w:r w:rsidRPr="005D33DF">
        <w:rPr>
          <w:rFonts w:cstheme="minorBidi"/>
          <w:b/>
          <w:sz w:val="24"/>
          <w:szCs w:val="24"/>
        </w:rPr>
        <w:t xml:space="preserve">y </w:t>
      </w:r>
      <w:r w:rsidRPr="005D33DF">
        <w:rPr>
          <w:rFonts w:cstheme="minorBidi"/>
          <w:b/>
          <w:sz w:val="24"/>
          <w:szCs w:val="24"/>
        </w:rPr>
        <w:br/>
      </w:r>
      <w:r w:rsidRPr="005D33DF">
        <w:rPr>
          <w:rFonts w:cstheme="minorBidi"/>
          <w:b/>
          <w:bCs/>
          <w:i/>
          <w:sz w:val="24"/>
          <w:szCs w:val="24"/>
        </w:rPr>
        <w:t>2019 Clean Communities Grant</w:t>
      </w:r>
    </w:p>
    <w:p w14:paraId="11E1BA29" w14:textId="77777777" w:rsidR="005D33DF" w:rsidRPr="005D33DF" w:rsidRDefault="005D33DF" w:rsidP="005D33DF">
      <w:pPr>
        <w:widowControl w:val="0"/>
        <w:ind w:left="100"/>
        <w:rPr>
          <w:rFonts w:cstheme="minorBidi"/>
          <w:sz w:val="14"/>
          <w:szCs w:val="14"/>
        </w:rPr>
      </w:pPr>
    </w:p>
    <w:p w14:paraId="1BAF8160" w14:textId="77777777" w:rsidR="005D33DF" w:rsidRPr="005D33DF" w:rsidRDefault="005D33DF" w:rsidP="005D33DF">
      <w:pPr>
        <w:widowControl w:val="0"/>
        <w:ind w:left="100"/>
        <w:rPr>
          <w:rFonts w:cstheme="minorBidi"/>
          <w:szCs w:val="24"/>
        </w:rPr>
      </w:pPr>
    </w:p>
    <w:p w14:paraId="3703087B" w14:textId="77777777" w:rsidR="005D33DF" w:rsidRPr="005D33DF" w:rsidRDefault="005D33DF" w:rsidP="005D33DF">
      <w:pPr>
        <w:widowControl w:val="0"/>
        <w:ind w:left="100"/>
        <w:rPr>
          <w:rFonts w:cstheme="minorBidi"/>
          <w:sz w:val="24"/>
          <w:szCs w:val="24"/>
        </w:rPr>
      </w:pPr>
      <w:r w:rsidRPr="005D33DF">
        <w:rPr>
          <w:rFonts w:cstheme="minorBidi"/>
          <w:b/>
          <w:bCs/>
          <w:sz w:val="24"/>
          <w:szCs w:val="24"/>
        </w:rPr>
        <w:t>WHEREAS</w:t>
      </w:r>
      <w:r w:rsidRPr="005D33DF">
        <w:rPr>
          <w:rFonts w:cstheme="minorBidi"/>
          <w:bCs/>
          <w:sz w:val="24"/>
          <w:szCs w:val="24"/>
        </w:rPr>
        <w:t>,</w:t>
      </w:r>
      <w:r w:rsidRPr="005D33DF">
        <w:rPr>
          <w:rFonts w:cstheme="minorBidi"/>
          <w:bCs/>
          <w:spacing w:val="22"/>
          <w:sz w:val="24"/>
          <w:szCs w:val="24"/>
        </w:rPr>
        <w:t xml:space="preserve"> </w:t>
      </w:r>
      <w:r w:rsidRPr="005D33DF">
        <w:rPr>
          <w:rFonts w:cstheme="minorBidi"/>
          <w:sz w:val="24"/>
          <w:szCs w:val="24"/>
        </w:rPr>
        <w:t>the</w:t>
      </w:r>
      <w:r w:rsidRPr="005D33DF">
        <w:rPr>
          <w:rFonts w:cstheme="minorBidi"/>
          <w:spacing w:val="20"/>
          <w:sz w:val="24"/>
          <w:szCs w:val="24"/>
        </w:rPr>
        <w:t xml:space="preserve"> </w:t>
      </w:r>
      <w:r w:rsidRPr="005D33DF">
        <w:rPr>
          <w:rFonts w:cstheme="minorBidi"/>
          <w:sz w:val="24"/>
          <w:szCs w:val="24"/>
        </w:rPr>
        <w:t>Gov</w:t>
      </w:r>
      <w:r w:rsidRPr="005D33DF">
        <w:rPr>
          <w:rFonts w:cstheme="minorBidi"/>
          <w:spacing w:val="-2"/>
          <w:sz w:val="24"/>
          <w:szCs w:val="24"/>
        </w:rPr>
        <w:t>e</w:t>
      </w:r>
      <w:r w:rsidRPr="005D33DF">
        <w:rPr>
          <w:rFonts w:cstheme="minorBidi"/>
          <w:sz w:val="24"/>
          <w:szCs w:val="24"/>
        </w:rPr>
        <w:t>rning</w:t>
      </w:r>
      <w:r w:rsidRPr="005D33DF">
        <w:rPr>
          <w:rFonts w:cstheme="minorBidi"/>
          <w:spacing w:val="21"/>
          <w:sz w:val="24"/>
          <w:szCs w:val="24"/>
        </w:rPr>
        <w:t xml:space="preserve"> </w:t>
      </w:r>
      <w:r w:rsidRPr="005D33DF">
        <w:rPr>
          <w:rFonts w:cstheme="minorBidi"/>
          <w:spacing w:val="-2"/>
          <w:sz w:val="24"/>
          <w:szCs w:val="24"/>
        </w:rPr>
        <w:t>B</w:t>
      </w:r>
      <w:r w:rsidRPr="005D33DF">
        <w:rPr>
          <w:rFonts w:cstheme="minorBidi"/>
          <w:sz w:val="24"/>
          <w:szCs w:val="24"/>
        </w:rPr>
        <w:t>o</w:t>
      </w:r>
      <w:r w:rsidRPr="005D33DF">
        <w:rPr>
          <w:rFonts w:cstheme="minorBidi"/>
          <w:spacing w:val="4"/>
          <w:sz w:val="24"/>
          <w:szCs w:val="24"/>
        </w:rPr>
        <w:t>d</w:t>
      </w:r>
      <w:r w:rsidRPr="005D33DF">
        <w:rPr>
          <w:rFonts w:cstheme="minorBidi"/>
          <w:sz w:val="24"/>
          <w:szCs w:val="24"/>
        </w:rPr>
        <w:t>y</w:t>
      </w:r>
      <w:r w:rsidRPr="005D33DF">
        <w:rPr>
          <w:rFonts w:cstheme="minorBidi"/>
          <w:spacing w:val="18"/>
          <w:sz w:val="24"/>
          <w:szCs w:val="24"/>
        </w:rPr>
        <w:t xml:space="preserve"> </w:t>
      </w:r>
      <w:r w:rsidRPr="005D33DF">
        <w:rPr>
          <w:rFonts w:cstheme="minorBidi"/>
          <w:sz w:val="24"/>
          <w:szCs w:val="24"/>
        </w:rPr>
        <w:t>(</w:t>
      </w:r>
      <w:r w:rsidRPr="005D33DF">
        <w:rPr>
          <w:rFonts w:cstheme="minorBidi"/>
          <w:spacing w:val="-2"/>
          <w:sz w:val="24"/>
          <w:szCs w:val="24"/>
        </w:rPr>
        <w:t>“</w:t>
      </w:r>
      <w:r w:rsidRPr="005D33DF">
        <w:rPr>
          <w:rFonts w:cstheme="minorBidi"/>
          <w:sz w:val="24"/>
          <w:szCs w:val="24"/>
        </w:rPr>
        <w:t>Go</w:t>
      </w:r>
      <w:r w:rsidRPr="005D33DF">
        <w:rPr>
          <w:rFonts w:cstheme="minorBidi"/>
          <w:spacing w:val="1"/>
          <w:sz w:val="24"/>
          <w:szCs w:val="24"/>
        </w:rPr>
        <w:t>v</w:t>
      </w:r>
      <w:r w:rsidRPr="005D33DF">
        <w:rPr>
          <w:rFonts w:cstheme="minorBidi"/>
          <w:spacing w:val="-1"/>
          <w:sz w:val="24"/>
          <w:szCs w:val="24"/>
        </w:rPr>
        <w:t>e</w:t>
      </w:r>
      <w:r w:rsidRPr="005D33DF">
        <w:rPr>
          <w:rFonts w:cstheme="minorBidi"/>
          <w:sz w:val="24"/>
          <w:szCs w:val="24"/>
        </w:rPr>
        <w:t>rni</w:t>
      </w:r>
      <w:r w:rsidRPr="005D33DF">
        <w:rPr>
          <w:rFonts w:cstheme="minorBidi"/>
          <w:spacing w:val="1"/>
          <w:sz w:val="24"/>
          <w:szCs w:val="24"/>
        </w:rPr>
        <w:t>n</w:t>
      </w:r>
      <w:r w:rsidRPr="005D33DF">
        <w:rPr>
          <w:rFonts w:cstheme="minorBidi"/>
          <w:sz w:val="24"/>
          <w:szCs w:val="24"/>
        </w:rPr>
        <w:t>g</w:t>
      </w:r>
      <w:r w:rsidRPr="005D33DF">
        <w:rPr>
          <w:rFonts w:cstheme="minorBidi"/>
          <w:spacing w:val="21"/>
          <w:sz w:val="24"/>
          <w:szCs w:val="24"/>
        </w:rPr>
        <w:t xml:space="preserve"> </w:t>
      </w:r>
      <w:r w:rsidRPr="005D33DF">
        <w:rPr>
          <w:rFonts w:cstheme="minorBidi"/>
          <w:spacing w:val="-2"/>
          <w:sz w:val="24"/>
          <w:szCs w:val="24"/>
        </w:rPr>
        <w:t>B</w:t>
      </w:r>
      <w:r w:rsidRPr="005D33DF">
        <w:rPr>
          <w:rFonts w:cstheme="minorBidi"/>
          <w:sz w:val="24"/>
          <w:szCs w:val="24"/>
        </w:rPr>
        <w:t>o</w:t>
      </w:r>
      <w:r w:rsidRPr="005D33DF">
        <w:rPr>
          <w:rFonts w:cstheme="minorBidi"/>
          <w:spacing w:val="4"/>
          <w:sz w:val="24"/>
          <w:szCs w:val="24"/>
        </w:rPr>
        <w:t>d</w:t>
      </w:r>
      <w:r w:rsidRPr="005D33DF">
        <w:rPr>
          <w:rFonts w:cstheme="minorBidi"/>
          <w:spacing w:val="-5"/>
          <w:sz w:val="24"/>
          <w:szCs w:val="24"/>
        </w:rPr>
        <w:t>y</w:t>
      </w:r>
      <w:r w:rsidRPr="005D33DF">
        <w:rPr>
          <w:rFonts w:cstheme="minorBidi"/>
          <w:spacing w:val="1"/>
          <w:sz w:val="24"/>
          <w:szCs w:val="24"/>
        </w:rPr>
        <w:t>”</w:t>
      </w:r>
      <w:r w:rsidRPr="005D33DF">
        <w:rPr>
          <w:rFonts w:cstheme="minorBidi"/>
          <w:sz w:val="24"/>
          <w:szCs w:val="24"/>
        </w:rPr>
        <w:t>)</w:t>
      </w:r>
      <w:r w:rsidRPr="005D33DF">
        <w:rPr>
          <w:rFonts w:cstheme="minorBidi"/>
          <w:spacing w:val="20"/>
          <w:sz w:val="24"/>
          <w:szCs w:val="24"/>
        </w:rPr>
        <w:t xml:space="preserve"> </w:t>
      </w:r>
      <w:r w:rsidRPr="005D33DF">
        <w:rPr>
          <w:rFonts w:cstheme="minorBidi"/>
          <w:sz w:val="24"/>
          <w:szCs w:val="24"/>
        </w:rPr>
        <w:t>of</w:t>
      </w:r>
      <w:r w:rsidRPr="005D33DF">
        <w:rPr>
          <w:rFonts w:cstheme="minorBidi"/>
          <w:spacing w:val="20"/>
          <w:sz w:val="24"/>
          <w:szCs w:val="24"/>
        </w:rPr>
        <w:t xml:space="preserve"> </w:t>
      </w:r>
      <w:r w:rsidRPr="005D33DF">
        <w:rPr>
          <w:rFonts w:cstheme="minorBidi"/>
          <w:sz w:val="24"/>
          <w:szCs w:val="24"/>
        </w:rPr>
        <w:t>t</w:t>
      </w:r>
      <w:r w:rsidRPr="005D33DF">
        <w:rPr>
          <w:rFonts w:cstheme="minorBidi"/>
          <w:spacing w:val="2"/>
          <w:sz w:val="24"/>
          <w:szCs w:val="24"/>
        </w:rPr>
        <w:t>h</w:t>
      </w:r>
      <w:r w:rsidRPr="005D33DF">
        <w:rPr>
          <w:rFonts w:cstheme="minorBidi"/>
          <w:sz w:val="24"/>
          <w:szCs w:val="24"/>
        </w:rPr>
        <w:t>e</w:t>
      </w:r>
      <w:r w:rsidRPr="005D33DF">
        <w:rPr>
          <w:rFonts w:cstheme="minorBidi"/>
          <w:spacing w:val="20"/>
          <w:sz w:val="24"/>
          <w:szCs w:val="24"/>
        </w:rPr>
        <w:t xml:space="preserve"> </w:t>
      </w:r>
      <w:r w:rsidRPr="005D33DF">
        <w:rPr>
          <w:rFonts w:cstheme="minorBidi"/>
          <w:spacing w:val="-2"/>
          <w:sz w:val="24"/>
          <w:szCs w:val="24"/>
        </w:rPr>
        <w:t>B</w:t>
      </w:r>
      <w:r w:rsidRPr="005D33DF">
        <w:rPr>
          <w:rFonts w:cstheme="minorBidi"/>
          <w:spacing w:val="2"/>
          <w:sz w:val="24"/>
          <w:szCs w:val="24"/>
        </w:rPr>
        <w:t>o</w:t>
      </w:r>
      <w:r w:rsidRPr="005D33DF">
        <w:rPr>
          <w:rFonts w:cstheme="minorBidi"/>
          <w:sz w:val="24"/>
          <w:szCs w:val="24"/>
        </w:rPr>
        <w:t>r</w:t>
      </w:r>
      <w:r w:rsidRPr="005D33DF">
        <w:rPr>
          <w:rFonts w:cstheme="minorBidi"/>
          <w:spacing w:val="1"/>
          <w:sz w:val="24"/>
          <w:szCs w:val="24"/>
        </w:rPr>
        <w:t>o</w:t>
      </w:r>
      <w:r w:rsidRPr="005D33DF">
        <w:rPr>
          <w:rFonts w:cstheme="minorBidi"/>
          <w:sz w:val="24"/>
          <w:szCs w:val="24"/>
        </w:rPr>
        <w:t>u</w:t>
      </w:r>
      <w:r w:rsidRPr="005D33DF">
        <w:rPr>
          <w:rFonts w:cstheme="minorBidi"/>
          <w:spacing w:val="-3"/>
          <w:sz w:val="24"/>
          <w:szCs w:val="24"/>
        </w:rPr>
        <w:t>g</w:t>
      </w:r>
      <w:r w:rsidRPr="005D33DF">
        <w:rPr>
          <w:rFonts w:cstheme="minorBidi"/>
          <w:sz w:val="24"/>
          <w:szCs w:val="24"/>
        </w:rPr>
        <w:t>h</w:t>
      </w:r>
      <w:r w:rsidRPr="005D33DF">
        <w:rPr>
          <w:rFonts w:cstheme="minorBidi"/>
          <w:spacing w:val="21"/>
          <w:sz w:val="24"/>
          <w:szCs w:val="24"/>
        </w:rPr>
        <w:t xml:space="preserve"> </w:t>
      </w:r>
      <w:r w:rsidRPr="005D33DF">
        <w:rPr>
          <w:rFonts w:cstheme="minorBidi"/>
          <w:spacing w:val="2"/>
          <w:sz w:val="24"/>
          <w:szCs w:val="24"/>
        </w:rPr>
        <w:t>o</w:t>
      </w:r>
      <w:r w:rsidRPr="005D33DF">
        <w:rPr>
          <w:rFonts w:cstheme="minorBidi"/>
          <w:sz w:val="24"/>
          <w:szCs w:val="24"/>
        </w:rPr>
        <w:t>f</w:t>
      </w:r>
      <w:r w:rsidRPr="005D33DF">
        <w:rPr>
          <w:rFonts w:cstheme="minorBidi"/>
          <w:spacing w:val="20"/>
          <w:sz w:val="24"/>
          <w:szCs w:val="24"/>
        </w:rPr>
        <w:t xml:space="preserve"> </w:t>
      </w:r>
      <w:r w:rsidRPr="005D33DF">
        <w:rPr>
          <w:rFonts w:cstheme="minorBidi"/>
          <w:spacing w:val="-2"/>
          <w:sz w:val="24"/>
          <w:szCs w:val="24"/>
        </w:rPr>
        <w:t>B</w:t>
      </w:r>
      <w:r w:rsidRPr="005D33DF">
        <w:rPr>
          <w:rFonts w:cstheme="minorBidi"/>
          <w:sz w:val="24"/>
          <w:szCs w:val="24"/>
        </w:rPr>
        <w:t>loomi</w:t>
      </w:r>
      <w:r w:rsidRPr="005D33DF">
        <w:rPr>
          <w:rFonts w:cstheme="minorBidi"/>
          <w:spacing w:val="2"/>
          <w:sz w:val="24"/>
          <w:szCs w:val="24"/>
        </w:rPr>
        <w:t>n</w:t>
      </w:r>
      <w:r w:rsidRPr="005D33DF">
        <w:rPr>
          <w:rFonts w:cstheme="minorBidi"/>
          <w:spacing w:val="-3"/>
          <w:sz w:val="24"/>
          <w:szCs w:val="24"/>
        </w:rPr>
        <w:t>g</w:t>
      </w:r>
      <w:r w:rsidRPr="005D33DF">
        <w:rPr>
          <w:rFonts w:cstheme="minorBidi"/>
          <w:sz w:val="24"/>
          <w:szCs w:val="24"/>
        </w:rPr>
        <w:t>d</w:t>
      </w:r>
      <w:r w:rsidRPr="005D33DF">
        <w:rPr>
          <w:rFonts w:cstheme="minorBidi"/>
          <w:spacing w:val="-1"/>
          <w:sz w:val="24"/>
          <w:szCs w:val="24"/>
        </w:rPr>
        <w:t>a</w:t>
      </w:r>
      <w:r w:rsidRPr="005D33DF">
        <w:rPr>
          <w:rFonts w:cstheme="minorBidi"/>
          <w:sz w:val="24"/>
          <w:szCs w:val="24"/>
        </w:rPr>
        <w:t>le (</w:t>
      </w:r>
      <w:r w:rsidRPr="005D33DF">
        <w:rPr>
          <w:rFonts w:cstheme="minorBidi"/>
          <w:spacing w:val="-2"/>
          <w:sz w:val="24"/>
          <w:szCs w:val="24"/>
        </w:rPr>
        <w:t>“B</w:t>
      </w:r>
      <w:r w:rsidRPr="005D33DF">
        <w:rPr>
          <w:rFonts w:cstheme="minorBidi"/>
          <w:spacing w:val="2"/>
          <w:sz w:val="24"/>
          <w:szCs w:val="24"/>
        </w:rPr>
        <w:t>o</w:t>
      </w:r>
      <w:r w:rsidRPr="005D33DF">
        <w:rPr>
          <w:rFonts w:cstheme="minorBidi"/>
          <w:sz w:val="24"/>
          <w:szCs w:val="24"/>
        </w:rPr>
        <w:t>ro</w:t>
      </w:r>
      <w:r w:rsidRPr="005D33DF">
        <w:rPr>
          <w:rFonts w:cstheme="minorBidi"/>
          <w:spacing w:val="1"/>
          <w:sz w:val="24"/>
          <w:szCs w:val="24"/>
        </w:rPr>
        <w:t>u</w:t>
      </w:r>
      <w:r w:rsidRPr="005D33DF">
        <w:rPr>
          <w:rFonts w:cstheme="minorBidi"/>
          <w:spacing w:val="-3"/>
          <w:sz w:val="24"/>
          <w:szCs w:val="24"/>
        </w:rPr>
        <w:t>g</w:t>
      </w:r>
      <w:r w:rsidRPr="005D33DF">
        <w:rPr>
          <w:rFonts w:cstheme="minorBidi"/>
          <w:sz w:val="24"/>
          <w:szCs w:val="24"/>
        </w:rPr>
        <w:t>h</w:t>
      </w:r>
      <w:r w:rsidRPr="005D33DF">
        <w:rPr>
          <w:rFonts w:cstheme="minorBidi"/>
          <w:spacing w:val="-1"/>
          <w:sz w:val="24"/>
          <w:szCs w:val="24"/>
        </w:rPr>
        <w:t>”</w:t>
      </w:r>
      <w:r w:rsidRPr="005D33DF">
        <w:rPr>
          <w:rFonts w:cstheme="minorBidi"/>
          <w:sz w:val="24"/>
          <w:szCs w:val="24"/>
        </w:rPr>
        <w:t>)</w:t>
      </w:r>
      <w:r w:rsidRPr="005D33DF">
        <w:rPr>
          <w:rFonts w:cstheme="minorBidi"/>
          <w:spacing w:val="6"/>
          <w:sz w:val="24"/>
          <w:szCs w:val="24"/>
        </w:rPr>
        <w:t xml:space="preserve"> </w:t>
      </w:r>
      <w:r w:rsidRPr="005D33DF">
        <w:rPr>
          <w:rFonts w:cstheme="minorBidi"/>
          <w:sz w:val="24"/>
          <w:szCs w:val="24"/>
        </w:rPr>
        <w:t>finds</w:t>
      </w:r>
      <w:r w:rsidRPr="005D33DF">
        <w:rPr>
          <w:rFonts w:cstheme="minorBidi"/>
          <w:spacing w:val="4"/>
          <w:sz w:val="24"/>
          <w:szCs w:val="24"/>
        </w:rPr>
        <w:t xml:space="preserve"> </w:t>
      </w:r>
      <w:r w:rsidRPr="005D33DF">
        <w:rPr>
          <w:rFonts w:cstheme="minorBidi"/>
          <w:spacing w:val="-1"/>
          <w:sz w:val="24"/>
          <w:szCs w:val="24"/>
        </w:rPr>
        <w:t>a</w:t>
      </w:r>
      <w:r w:rsidRPr="005D33DF">
        <w:rPr>
          <w:rFonts w:cstheme="minorBidi"/>
          <w:sz w:val="24"/>
          <w:szCs w:val="24"/>
        </w:rPr>
        <w:t>nd</w:t>
      </w:r>
      <w:r w:rsidRPr="005D33DF">
        <w:rPr>
          <w:rFonts w:cstheme="minorBidi"/>
          <w:spacing w:val="4"/>
          <w:sz w:val="24"/>
          <w:szCs w:val="24"/>
        </w:rPr>
        <w:t xml:space="preserve"> </w:t>
      </w:r>
      <w:r w:rsidRPr="005D33DF">
        <w:rPr>
          <w:rFonts w:cstheme="minorBidi"/>
          <w:spacing w:val="2"/>
          <w:sz w:val="24"/>
          <w:szCs w:val="24"/>
        </w:rPr>
        <w:t>d</w:t>
      </w:r>
      <w:r w:rsidRPr="005D33DF">
        <w:rPr>
          <w:rFonts w:cstheme="minorBidi"/>
          <w:spacing w:val="-1"/>
          <w:sz w:val="24"/>
          <w:szCs w:val="24"/>
        </w:rPr>
        <w:t>ec</w:t>
      </w:r>
      <w:r w:rsidRPr="005D33DF">
        <w:rPr>
          <w:rFonts w:cstheme="minorBidi"/>
          <w:sz w:val="24"/>
          <w:szCs w:val="24"/>
        </w:rPr>
        <w:t>lar</w:t>
      </w:r>
      <w:r w:rsidRPr="005D33DF">
        <w:rPr>
          <w:rFonts w:cstheme="minorBidi"/>
          <w:spacing w:val="-1"/>
          <w:sz w:val="24"/>
          <w:szCs w:val="24"/>
        </w:rPr>
        <w:t>e</w:t>
      </w:r>
      <w:r w:rsidRPr="005D33DF">
        <w:rPr>
          <w:rFonts w:cstheme="minorBidi"/>
          <w:sz w:val="24"/>
          <w:szCs w:val="24"/>
        </w:rPr>
        <w:t>s</w:t>
      </w:r>
      <w:r w:rsidRPr="005D33DF">
        <w:rPr>
          <w:rFonts w:cstheme="minorBidi"/>
          <w:spacing w:val="4"/>
          <w:sz w:val="24"/>
          <w:szCs w:val="24"/>
        </w:rPr>
        <w:t xml:space="preserve"> </w:t>
      </w:r>
      <w:r w:rsidRPr="005D33DF">
        <w:rPr>
          <w:rFonts w:cstheme="minorBidi"/>
          <w:sz w:val="24"/>
          <w:szCs w:val="24"/>
        </w:rPr>
        <w:t>that</w:t>
      </w:r>
      <w:r w:rsidRPr="005D33DF">
        <w:rPr>
          <w:rFonts w:cstheme="minorBidi"/>
          <w:spacing w:val="7"/>
          <w:sz w:val="24"/>
          <w:szCs w:val="24"/>
        </w:rPr>
        <w:t xml:space="preserve"> </w:t>
      </w:r>
      <w:r w:rsidRPr="005D33DF">
        <w:rPr>
          <w:rFonts w:cstheme="minorBidi"/>
          <w:sz w:val="24"/>
          <w:szCs w:val="24"/>
          <w:u w:val="single" w:color="000000"/>
        </w:rPr>
        <w:t>N.</w:t>
      </w:r>
      <w:r w:rsidRPr="005D33DF">
        <w:rPr>
          <w:rFonts w:cstheme="minorBidi"/>
          <w:spacing w:val="1"/>
          <w:sz w:val="24"/>
          <w:szCs w:val="24"/>
          <w:u w:val="single" w:color="000000"/>
        </w:rPr>
        <w:t>J</w:t>
      </w:r>
      <w:r w:rsidRPr="005D33DF">
        <w:rPr>
          <w:rFonts w:cstheme="minorBidi"/>
          <w:sz w:val="24"/>
          <w:szCs w:val="24"/>
          <w:u w:val="single" w:color="000000"/>
        </w:rPr>
        <w:t>.S.A.</w:t>
      </w:r>
      <w:r w:rsidRPr="005D33DF">
        <w:rPr>
          <w:rFonts w:cstheme="minorBidi"/>
          <w:spacing w:val="5"/>
          <w:sz w:val="24"/>
          <w:szCs w:val="24"/>
          <w:u w:val="single" w:color="000000"/>
        </w:rPr>
        <w:t xml:space="preserve"> </w:t>
      </w:r>
      <w:r w:rsidRPr="005D33DF">
        <w:rPr>
          <w:rFonts w:cstheme="minorBidi"/>
          <w:sz w:val="24"/>
          <w:szCs w:val="24"/>
        </w:rPr>
        <w:t>40A:4</w:t>
      </w:r>
      <w:r w:rsidRPr="005D33DF">
        <w:rPr>
          <w:rFonts w:cstheme="minorBidi"/>
          <w:spacing w:val="-1"/>
          <w:sz w:val="24"/>
          <w:szCs w:val="24"/>
        </w:rPr>
        <w:t>-</w:t>
      </w:r>
      <w:r w:rsidRPr="005D33DF">
        <w:rPr>
          <w:rFonts w:cstheme="minorBidi"/>
          <w:sz w:val="24"/>
          <w:szCs w:val="24"/>
        </w:rPr>
        <w:t>87</w:t>
      </w:r>
      <w:r w:rsidRPr="005D33DF">
        <w:rPr>
          <w:rFonts w:cstheme="minorBidi"/>
          <w:spacing w:val="4"/>
          <w:sz w:val="24"/>
          <w:szCs w:val="24"/>
        </w:rPr>
        <w:t xml:space="preserve"> </w:t>
      </w:r>
      <w:r w:rsidRPr="005D33DF">
        <w:rPr>
          <w:rFonts w:cstheme="minorBidi"/>
          <w:sz w:val="24"/>
          <w:szCs w:val="24"/>
        </w:rPr>
        <w:t>provid</w:t>
      </w:r>
      <w:r w:rsidRPr="005D33DF">
        <w:rPr>
          <w:rFonts w:cstheme="minorBidi"/>
          <w:spacing w:val="-2"/>
          <w:sz w:val="24"/>
          <w:szCs w:val="24"/>
        </w:rPr>
        <w:t>e</w:t>
      </w:r>
      <w:r w:rsidRPr="005D33DF">
        <w:rPr>
          <w:rFonts w:cstheme="minorBidi"/>
          <w:sz w:val="24"/>
          <w:szCs w:val="24"/>
        </w:rPr>
        <w:t>s</w:t>
      </w:r>
      <w:r w:rsidRPr="005D33DF">
        <w:rPr>
          <w:rFonts w:cstheme="minorBidi"/>
          <w:spacing w:val="4"/>
          <w:sz w:val="24"/>
          <w:szCs w:val="24"/>
        </w:rPr>
        <w:t xml:space="preserve"> </w:t>
      </w:r>
      <w:r w:rsidRPr="005D33DF">
        <w:rPr>
          <w:rFonts w:cstheme="minorBidi"/>
          <w:sz w:val="24"/>
          <w:szCs w:val="24"/>
        </w:rPr>
        <w:t>that</w:t>
      </w:r>
      <w:r w:rsidRPr="005D33DF">
        <w:rPr>
          <w:rFonts w:cstheme="minorBidi"/>
          <w:spacing w:val="4"/>
          <w:sz w:val="24"/>
          <w:szCs w:val="24"/>
        </w:rPr>
        <w:t xml:space="preserve"> </w:t>
      </w:r>
      <w:r w:rsidRPr="005D33DF">
        <w:rPr>
          <w:rFonts w:cstheme="minorBidi"/>
          <w:sz w:val="24"/>
          <w:szCs w:val="24"/>
        </w:rPr>
        <w:t>the</w:t>
      </w:r>
      <w:r w:rsidRPr="005D33DF">
        <w:rPr>
          <w:rFonts w:cstheme="minorBidi"/>
          <w:spacing w:val="4"/>
          <w:sz w:val="24"/>
          <w:szCs w:val="24"/>
        </w:rPr>
        <w:t xml:space="preserve"> </w:t>
      </w:r>
      <w:r w:rsidRPr="005D33DF">
        <w:rPr>
          <w:rFonts w:cstheme="minorBidi"/>
          <w:spacing w:val="1"/>
          <w:sz w:val="24"/>
          <w:szCs w:val="24"/>
        </w:rPr>
        <w:t>D</w:t>
      </w:r>
      <w:r w:rsidRPr="005D33DF">
        <w:rPr>
          <w:rFonts w:cstheme="minorBidi"/>
          <w:sz w:val="24"/>
          <w:szCs w:val="24"/>
        </w:rPr>
        <w:t>ir</w:t>
      </w:r>
      <w:r w:rsidRPr="005D33DF">
        <w:rPr>
          <w:rFonts w:cstheme="minorBidi"/>
          <w:spacing w:val="-2"/>
          <w:sz w:val="24"/>
          <w:szCs w:val="24"/>
        </w:rPr>
        <w:t>e</w:t>
      </w:r>
      <w:r w:rsidRPr="005D33DF">
        <w:rPr>
          <w:rFonts w:cstheme="minorBidi"/>
          <w:spacing w:val="-1"/>
          <w:sz w:val="24"/>
          <w:szCs w:val="24"/>
        </w:rPr>
        <w:t>c</w:t>
      </w:r>
      <w:r w:rsidRPr="005D33DF">
        <w:rPr>
          <w:rFonts w:cstheme="minorBidi"/>
          <w:sz w:val="24"/>
          <w:szCs w:val="24"/>
        </w:rPr>
        <w:t>tor</w:t>
      </w:r>
      <w:r w:rsidRPr="005D33DF">
        <w:rPr>
          <w:rFonts w:cstheme="minorBidi"/>
          <w:spacing w:val="4"/>
          <w:sz w:val="24"/>
          <w:szCs w:val="24"/>
        </w:rPr>
        <w:t xml:space="preserve"> </w:t>
      </w:r>
      <w:r w:rsidRPr="005D33DF">
        <w:rPr>
          <w:rFonts w:cstheme="minorBidi"/>
          <w:sz w:val="24"/>
          <w:szCs w:val="24"/>
        </w:rPr>
        <w:t>of</w:t>
      </w:r>
      <w:r w:rsidRPr="005D33DF">
        <w:rPr>
          <w:rFonts w:cstheme="minorBidi"/>
          <w:spacing w:val="3"/>
          <w:sz w:val="24"/>
          <w:szCs w:val="24"/>
        </w:rPr>
        <w:t xml:space="preserve"> </w:t>
      </w:r>
      <w:r w:rsidRPr="005D33DF">
        <w:rPr>
          <w:rFonts w:cstheme="minorBidi"/>
          <w:sz w:val="24"/>
          <w:szCs w:val="24"/>
        </w:rPr>
        <w:t>the</w:t>
      </w:r>
      <w:r w:rsidRPr="005D33DF">
        <w:rPr>
          <w:rFonts w:cstheme="minorBidi"/>
          <w:spacing w:val="6"/>
          <w:sz w:val="24"/>
          <w:szCs w:val="24"/>
        </w:rPr>
        <w:t xml:space="preserve"> </w:t>
      </w:r>
      <w:r w:rsidRPr="005D33DF">
        <w:rPr>
          <w:rFonts w:cstheme="minorBidi"/>
          <w:sz w:val="24"/>
          <w:szCs w:val="24"/>
        </w:rPr>
        <w:t>Division of</w:t>
      </w:r>
      <w:r w:rsidRPr="005D33DF">
        <w:rPr>
          <w:rFonts w:cstheme="minorBidi"/>
          <w:spacing w:val="56"/>
          <w:sz w:val="24"/>
          <w:szCs w:val="24"/>
        </w:rPr>
        <w:t xml:space="preserve"> </w:t>
      </w:r>
      <w:r w:rsidRPr="005D33DF">
        <w:rPr>
          <w:rFonts w:cstheme="minorBidi"/>
          <w:spacing w:val="-3"/>
          <w:sz w:val="24"/>
          <w:szCs w:val="24"/>
        </w:rPr>
        <w:t>L</w:t>
      </w:r>
      <w:r w:rsidRPr="005D33DF">
        <w:rPr>
          <w:rFonts w:cstheme="minorBidi"/>
          <w:sz w:val="24"/>
          <w:szCs w:val="24"/>
        </w:rPr>
        <w:t>o</w:t>
      </w:r>
      <w:r w:rsidRPr="005D33DF">
        <w:rPr>
          <w:rFonts w:cstheme="minorBidi"/>
          <w:spacing w:val="1"/>
          <w:sz w:val="24"/>
          <w:szCs w:val="24"/>
        </w:rPr>
        <w:t>c</w:t>
      </w:r>
      <w:r w:rsidRPr="005D33DF">
        <w:rPr>
          <w:rFonts w:cstheme="minorBidi"/>
          <w:spacing w:val="-1"/>
          <w:sz w:val="24"/>
          <w:szCs w:val="24"/>
        </w:rPr>
        <w:t>a</w:t>
      </w:r>
      <w:r w:rsidRPr="005D33DF">
        <w:rPr>
          <w:rFonts w:cstheme="minorBidi"/>
          <w:sz w:val="24"/>
          <w:szCs w:val="24"/>
        </w:rPr>
        <w:t>l</w:t>
      </w:r>
      <w:r w:rsidRPr="005D33DF">
        <w:rPr>
          <w:rFonts w:cstheme="minorBidi"/>
          <w:spacing w:val="55"/>
          <w:sz w:val="24"/>
          <w:szCs w:val="24"/>
        </w:rPr>
        <w:t xml:space="preserve"> </w:t>
      </w:r>
      <w:r w:rsidRPr="005D33DF">
        <w:rPr>
          <w:rFonts w:cstheme="minorBidi"/>
          <w:sz w:val="24"/>
          <w:szCs w:val="24"/>
        </w:rPr>
        <w:t>Go</w:t>
      </w:r>
      <w:r w:rsidRPr="005D33DF">
        <w:rPr>
          <w:rFonts w:cstheme="minorBidi"/>
          <w:spacing w:val="1"/>
          <w:sz w:val="24"/>
          <w:szCs w:val="24"/>
        </w:rPr>
        <w:t>v</w:t>
      </w:r>
      <w:r w:rsidRPr="005D33DF">
        <w:rPr>
          <w:rFonts w:cstheme="minorBidi"/>
          <w:spacing w:val="-1"/>
          <w:sz w:val="24"/>
          <w:szCs w:val="24"/>
        </w:rPr>
        <w:t>e</w:t>
      </w:r>
      <w:r w:rsidRPr="005D33DF">
        <w:rPr>
          <w:rFonts w:cstheme="minorBidi"/>
          <w:sz w:val="24"/>
          <w:szCs w:val="24"/>
        </w:rPr>
        <w:t>rnm</w:t>
      </w:r>
      <w:r w:rsidRPr="005D33DF">
        <w:rPr>
          <w:rFonts w:cstheme="minorBidi"/>
          <w:spacing w:val="-2"/>
          <w:sz w:val="24"/>
          <w:szCs w:val="24"/>
        </w:rPr>
        <w:t>e</w:t>
      </w:r>
      <w:r w:rsidRPr="005D33DF">
        <w:rPr>
          <w:rFonts w:cstheme="minorBidi"/>
          <w:sz w:val="24"/>
          <w:szCs w:val="24"/>
        </w:rPr>
        <w:t>nt</w:t>
      </w:r>
      <w:r w:rsidRPr="005D33DF">
        <w:rPr>
          <w:rFonts w:cstheme="minorBidi"/>
          <w:spacing w:val="55"/>
          <w:sz w:val="24"/>
          <w:szCs w:val="24"/>
        </w:rPr>
        <w:t xml:space="preserve"> </w:t>
      </w:r>
      <w:r w:rsidRPr="005D33DF">
        <w:rPr>
          <w:rFonts w:cstheme="minorBidi"/>
          <w:spacing w:val="3"/>
          <w:sz w:val="24"/>
          <w:szCs w:val="24"/>
        </w:rPr>
        <w:t>S</w:t>
      </w:r>
      <w:r w:rsidRPr="005D33DF">
        <w:rPr>
          <w:rFonts w:cstheme="minorBidi"/>
          <w:spacing w:val="-1"/>
          <w:sz w:val="24"/>
          <w:szCs w:val="24"/>
        </w:rPr>
        <w:t>e</w:t>
      </w:r>
      <w:r w:rsidRPr="005D33DF">
        <w:rPr>
          <w:rFonts w:cstheme="minorBidi"/>
          <w:sz w:val="24"/>
          <w:szCs w:val="24"/>
        </w:rPr>
        <w:t>rvi</w:t>
      </w:r>
      <w:r w:rsidRPr="005D33DF">
        <w:rPr>
          <w:rFonts w:cstheme="minorBidi"/>
          <w:spacing w:val="-2"/>
          <w:sz w:val="24"/>
          <w:szCs w:val="24"/>
        </w:rPr>
        <w:t>c</w:t>
      </w:r>
      <w:r w:rsidRPr="005D33DF">
        <w:rPr>
          <w:rFonts w:cstheme="minorBidi"/>
          <w:spacing w:val="-1"/>
          <w:sz w:val="24"/>
          <w:szCs w:val="24"/>
        </w:rPr>
        <w:t>e</w:t>
      </w:r>
      <w:r w:rsidRPr="005D33DF">
        <w:rPr>
          <w:rFonts w:cstheme="minorBidi"/>
          <w:sz w:val="24"/>
          <w:szCs w:val="24"/>
        </w:rPr>
        <w:t>s</w:t>
      </w:r>
      <w:r w:rsidRPr="005D33DF">
        <w:rPr>
          <w:rFonts w:cstheme="minorBidi"/>
          <w:spacing w:val="57"/>
          <w:sz w:val="24"/>
          <w:szCs w:val="24"/>
        </w:rPr>
        <w:t xml:space="preserve"> </w:t>
      </w:r>
      <w:r w:rsidRPr="005D33DF">
        <w:rPr>
          <w:rFonts w:cstheme="minorBidi"/>
          <w:sz w:val="24"/>
          <w:szCs w:val="24"/>
        </w:rPr>
        <w:t>(“Dir</w:t>
      </w:r>
      <w:r w:rsidRPr="005D33DF">
        <w:rPr>
          <w:rFonts w:cstheme="minorBidi"/>
          <w:spacing w:val="-2"/>
          <w:sz w:val="24"/>
          <w:szCs w:val="24"/>
        </w:rPr>
        <w:t>e</w:t>
      </w:r>
      <w:r w:rsidRPr="005D33DF">
        <w:rPr>
          <w:rFonts w:cstheme="minorBidi"/>
          <w:spacing w:val="-1"/>
          <w:sz w:val="24"/>
          <w:szCs w:val="24"/>
        </w:rPr>
        <w:t>c</w:t>
      </w:r>
      <w:r w:rsidRPr="005D33DF">
        <w:rPr>
          <w:rFonts w:cstheme="minorBidi"/>
          <w:sz w:val="24"/>
          <w:szCs w:val="24"/>
        </w:rPr>
        <w:t>t</w:t>
      </w:r>
      <w:r w:rsidRPr="005D33DF">
        <w:rPr>
          <w:rFonts w:cstheme="minorBidi"/>
          <w:spacing w:val="2"/>
          <w:sz w:val="24"/>
          <w:szCs w:val="24"/>
        </w:rPr>
        <w:t>o</w:t>
      </w:r>
      <w:r w:rsidRPr="005D33DF">
        <w:rPr>
          <w:rFonts w:cstheme="minorBidi"/>
          <w:sz w:val="24"/>
          <w:szCs w:val="24"/>
        </w:rPr>
        <w:t>r</w:t>
      </w:r>
      <w:r w:rsidRPr="005D33DF">
        <w:rPr>
          <w:rFonts w:cstheme="minorBidi"/>
          <w:spacing w:val="-2"/>
          <w:sz w:val="24"/>
          <w:szCs w:val="24"/>
        </w:rPr>
        <w:t>”</w:t>
      </w:r>
      <w:r w:rsidRPr="005D33DF">
        <w:rPr>
          <w:rFonts w:cstheme="minorBidi"/>
          <w:sz w:val="24"/>
          <w:szCs w:val="24"/>
        </w:rPr>
        <w:t>),</w:t>
      </w:r>
      <w:r w:rsidRPr="005D33DF">
        <w:rPr>
          <w:rFonts w:cstheme="minorBidi"/>
          <w:spacing w:val="56"/>
          <w:sz w:val="24"/>
          <w:szCs w:val="24"/>
        </w:rPr>
        <w:t xml:space="preserve"> </w:t>
      </w:r>
      <w:r w:rsidRPr="005D33DF">
        <w:rPr>
          <w:rFonts w:cstheme="minorBidi"/>
          <w:sz w:val="24"/>
          <w:szCs w:val="24"/>
        </w:rPr>
        <w:t>wi</w:t>
      </w:r>
      <w:r w:rsidRPr="005D33DF">
        <w:rPr>
          <w:rFonts w:cstheme="minorBidi"/>
          <w:spacing w:val="2"/>
          <w:sz w:val="24"/>
          <w:szCs w:val="24"/>
        </w:rPr>
        <w:t>t</w:t>
      </w:r>
      <w:r w:rsidRPr="005D33DF">
        <w:rPr>
          <w:rFonts w:cstheme="minorBidi"/>
          <w:sz w:val="24"/>
          <w:szCs w:val="24"/>
        </w:rPr>
        <w:t>hin</w:t>
      </w:r>
      <w:r w:rsidRPr="005D33DF">
        <w:rPr>
          <w:rFonts w:cstheme="minorBidi"/>
          <w:spacing w:val="55"/>
          <w:sz w:val="24"/>
          <w:szCs w:val="24"/>
        </w:rPr>
        <w:t xml:space="preserve"> </w:t>
      </w:r>
      <w:r w:rsidRPr="005D33DF">
        <w:rPr>
          <w:rFonts w:cstheme="minorBidi"/>
          <w:sz w:val="24"/>
          <w:szCs w:val="24"/>
        </w:rPr>
        <w:t>the</w:t>
      </w:r>
      <w:r w:rsidRPr="005D33DF">
        <w:rPr>
          <w:rFonts w:cstheme="minorBidi"/>
          <w:spacing w:val="54"/>
          <w:sz w:val="24"/>
          <w:szCs w:val="24"/>
        </w:rPr>
        <w:t xml:space="preserve"> </w:t>
      </w:r>
      <w:r w:rsidRPr="005D33DF">
        <w:rPr>
          <w:rFonts w:cstheme="minorBidi"/>
          <w:sz w:val="24"/>
          <w:szCs w:val="24"/>
        </w:rPr>
        <w:t>State</w:t>
      </w:r>
      <w:r w:rsidRPr="005D33DF">
        <w:rPr>
          <w:rFonts w:cstheme="minorBidi"/>
          <w:spacing w:val="59"/>
          <w:sz w:val="24"/>
          <w:szCs w:val="24"/>
        </w:rPr>
        <w:t xml:space="preserve"> </w:t>
      </w:r>
      <w:r w:rsidRPr="005D33DF">
        <w:rPr>
          <w:rFonts w:cstheme="minorBidi"/>
          <w:spacing w:val="2"/>
          <w:sz w:val="24"/>
          <w:szCs w:val="24"/>
        </w:rPr>
        <w:t>o</w:t>
      </w:r>
      <w:r w:rsidRPr="005D33DF">
        <w:rPr>
          <w:rFonts w:cstheme="minorBidi"/>
          <w:sz w:val="24"/>
          <w:szCs w:val="24"/>
        </w:rPr>
        <w:t>f</w:t>
      </w:r>
      <w:r w:rsidRPr="005D33DF">
        <w:rPr>
          <w:rFonts w:cstheme="minorBidi"/>
          <w:spacing w:val="54"/>
          <w:sz w:val="24"/>
          <w:szCs w:val="24"/>
        </w:rPr>
        <w:t xml:space="preserve"> </w:t>
      </w:r>
      <w:r w:rsidRPr="005D33DF">
        <w:rPr>
          <w:rFonts w:cstheme="minorBidi"/>
          <w:spacing w:val="1"/>
          <w:sz w:val="24"/>
          <w:szCs w:val="24"/>
        </w:rPr>
        <w:t>N</w:t>
      </w:r>
      <w:r w:rsidRPr="005D33DF">
        <w:rPr>
          <w:rFonts w:cstheme="minorBidi"/>
          <w:spacing w:val="-1"/>
          <w:sz w:val="24"/>
          <w:szCs w:val="24"/>
        </w:rPr>
        <w:t>e</w:t>
      </w:r>
      <w:r w:rsidRPr="005D33DF">
        <w:rPr>
          <w:rFonts w:cstheme="minorBidi"/>
          <w:sz w:val="24"/>
          <w:szCs w:val="24"/>
        </w:rPr>
        <w:t>w</w:t>
      </w:r>
      <w:r w:rsidRPr="005D33DF">
        <w:rPr>
          <w:rFonts w:cstheme="minorBidi"/>
          <w:spacing w:val="56"/>
          <w:sz w:val="24"/>
          <w:szCs w:val="24"/>
        </w:rPr>
        <w:t xml:space="preserve"> </w:t>
      </w:r>
      <w:r w:rsidRPr="005D33DF">
        <w:rPr>
          <w:rFonts w:cstheme="minorBidi"/>
          <w:sz w:val="24"/>
          <w:szCs w:val="24"/>
        </w:rPr>
        <w:t>J</w:t>
      </w:r>
      <w:r w:rsidRPr="005D33DF">
        <w:rPr>
          <w:rFonts w:cstheme="minorBidi"/>
          <w:spacing w:val="-1"/>
          <w:sz w:val="24"/>
          <w:szCs w:val="24"/>
        </w:rPr>
        <w:t>e</w:t>
      </w:r>
      <w:r w:rsidRPr="005D33DF">
        <w:rPr>
          <w:rFonts w:cstheme="minorBidi"/>
          <w:sz w:val="24"/>
          <w:szCs w:val="24"/>
        </w:rPr>
        <w:t>rs</w:t>
      </w:r>
      <w:r w:rsidRPr="005D33DF">
        <w:rPr>
          <w:rFonts w:cstheme="minorBidi"/>
          <w:spacing w:val="3"/>
          <w:sz w:val="24"/>
          <w:szCs w:val="24"/>
        </w:rPr>
        <w:t>e</w:t>
      </w:r>
      <w:r w:rsidRPr="005D33DF">
        <w:rPr>
          <w:rFonts w:cstheme="minorBidi"/>
          <w:sz w:val="24"/>
          <w:szCs w:val="24"/>
        </w:rPr>
        <w:t>y</w:t>
      </w:r>
      <w:r w:rsidRPr="005D33DF">
        <w:rPr>
          <w:rFonts w:cstheme="minorBidi"/>
          <w:spacing w:val="52"/>
          <w:sz w:val="24"/>
          <w:szCs w:val="24"/>
        </w:rPr>
        <w:t xml:space="preserve"> </w:t>
      </w:r>
      <w:r w:rsidRPr="005D33DF">
        <w:rPr>
          <w:rFonts w:cstheme="minorBidi"/>
          <w:sz w:val="24"/>
          <w:szCs w:val="24"/>
        </w:rPr>
        <w:t>D</w:t>
      </w:r>
      <w:r w:rsidRPr="005D33DF">
        <w:rPr>
          <w:rFonts w:cstheme="minorBidi"/>
          <w:spacing w:val="-2"/>
          <w:sz w:val="24"/>
          <w:szCs w:val="24"/>
        </w:rPr>
        <w:t>e</w:t>
      </w:r>
      <w:r w:rsidRPr="005D33DF">
        <w:rPr>
          <w:rFonts w:cstheme="minorBidi"/>
          <w:sz w:val="24"/>
          <w:szCs w:val="24"/>
        </w:rPr>
        <w:t>p</w:t>
      </w:r>
      <w:r w:rsidRPr="005D33DF">
        <w:rPr>
          <w:rFonts w:cstheme="minorBidi"/>
          <w:spacing w:val="1"/>
          <w:sz w:val="24"/>
          <w:szCs w:val="24"/>
        </w:rPr>
        <w:t>a</w:t>
      </w:r>
      <w:r w:rsidRPr="005D33DF">
        <w:rPr>
          <w:rFonts w:cstheme="minorBidi"/>
          <w:sz w:val="24"/>
          <w:szCs w:val="24"/>
        </w:rPr>
        <w:t>rtm</w:t>
      </w:r>
      <w:r w:rsidRPr="005D33DF">
        <w:rPr>
          <w:rFonts w:cstheme="minorBidi"/>
          <w:spacing w:val="-1"/>
          <w:sz w:val="24"/>
          <w:szCs w:val="24"/>
        </w:rPr>
        <w:t>e</w:t>
      </w:r>
      <w:r w:rsidRPr="005D33DF">
        <w:rPr>
          <w:rFonts w:cstheme="minorBidi"/>
          <w:sz w:val="24"/>
          <w:szCs w:val="24"/>
        </w:rPr>
        <w:t>nt</w:t>
      </w:r>
      <w:r w:rsidRPr="005D33DF">
        <w:rPr>
          <w:rFonts w:cstheme="minorBidi"/>
          <w:spacing w:val="55"/>
          <w:sz w:val="24"/>
          <w:szCs w:val="24"/>
        </w:rPr>
        <w:t xml:space="preserve"> </w:t>
      </w:r>
      <w:r w:rsidRPr="005D33DF">
        <w:rPr>
          <w:rFonts w:cstheme="minorBidi"/>
          <w:sz w:val="24"/>
          <w:szCs w:val="24"/>
        </w:rPr>
        <w:t>of Communi</w:t>
      </w:r>
      <w:r w:rsidRPr="005D33DF">
        <w:rPr>
          <w:rFonts w:cstheme="minorBidi"/>
          <w:spacing w:val="3"/>
          <w:sz w:val="24"/>
          <w:szCs w:val="24"/>
        </w:rPr>
        <w:t>t</w:t>
      </w:r>
      <w:r w:rsidRPr="005D33DF">
        <w:rPr>
          <w:rFonts w:cstheme="minorBidi"/>
          <w:sz w:val="24"/>
          <w:szCs w:val="24"/>
        </w:rPr>
        <w:t>y</w:t>
      </w:r>
      <w:r w:rsidRPr="005D33DF">
        <w:rPr>
          <w:rFonts w:cstheme="minorBidi"/>
          <w:spacing w:val="14"/>
          <w:sz w:val="24"/>
          <w:szCs w:val="24"/>
        </w:rPr>
        <w:t xml:space="preserve"> </w:t>
      </w:r>
      <w:r w:rsidRPr="005D33DF">
        <w:rPr>
          <w:rFonts w:cstheme="minorBidi"/>
          <w:sz w:val="24"/>
          <w:szCs w:val="24"/>
        </w:rPr>
        <w:t>Aff</w:t>
      </w:r>
      <w:r w:rsidRPr="005D33DF">
        <w:rPr>
          <w:rFonts w:cstheme="minorBidi"/>
          <w:spacing w:val="-2"/>
          <w:sz w:val="24"/>
          <w:szCs w:val="24"/>
        </w:rPr>
        <w:t>a</w:t>
      </w:r>
      <w:r w:rsidRPr="005D33DF">
        <w:rPr>
          <w:rFonts w:cstheme="minorBidi"/>
          <w:sz w:val="24"/>
          <w:szCs w:val="24"/>
        </w:rPr>
        <w:t>irs,</w:t>
      </w:r>
      <w:r w:rsidRPr="005D33DF">
        <w:rPr>
          <w:rFonts w:cstheme="minorBidi"/>
          <w:spacing w:val="21"/>
          <w:sz w:val="24"/>
          <w:szCs w:val="24"/>
        </w:rPr>
        <w:t xml:space="preserve"> </w:t>
      </w:r>
      <w:r w:rsidRPr="005D33DF">
        <w:rPr>
          <w:rFonts w:cstheme="minorBidi"/>
          <w:sz w:val="24"/>
          <w:szCs w:val="24"/>
        </w:rPr>
        <w:t>m</w:t>
      </w:r>
      <w:r w:rsidRPr="005D33DF">
        <w:rPr>
          <w:rFonts w:cstheme="minorBidi"/>
          <w:spacing w:val="1"/>
          <w:sz w:val="24"/>
          <w:szCs w:val="24"/>
        </w:rPr>
        <w:t>a</w:t>
      </w:r>
      <w:r w:rsidRPr="005D33DF">
        <w:rPr>
          <w:rFonts w:cstheme="minorBidi"/>
          <w:sz w:val="24"/>
          <w:szCs w:val="24"/>
        </w:rPr>
        <w:t>y</w:t>
      </w:r>
      <w:r w:rsidRPr="005D33DF">
        <w:rPr>
          <w:rFonts w:cstheme="minorBidi"/>
          <w:spacing w:val="18"/>
          <w:sz w:val="24"/>
          <w:szCs w:val="24"/>
        </w:rPr>
        <w:t xml:space="preserve"> </w:t>
      </w:r>
      <w:r w:rsidRPr="005D33DF">
        <w:rPr>
          <w:rFonts w:cstheme="minorBidi"/>
          <w:spacing w:val="-1"/>
          <w:sz w:val="24"/>
          <w:szCs w:val="24"/>
        </w:rPr>
        <w:t>a</w:t>
      </w:r>
      <w:r w:rsidRPr="005D33DF">
        <w:rPr>
          <w:rFonts w:cstheme="minorBidi"/>
          <w:sz w:val="24"/>
          <w:szCs w:val="24"/>
        </w:rPr>
        <w:t>p</w:t>
      </w:r>
      <w:r w:rsidRPr="005D33DF">
        <w:rPr>
          <w:rFonts w:cstheme="minorBidi"/>
          <w:spacing w:val="2"/>
          <w:sz w:val="24"/>
          <w:szCs w:val="24"/>
        </w:rPr>
        <w:t>p</w:t>
      </w:r>
      <w:r w:rsidRPr="005D33DF">
        <w:rPr>
          <w:rFonts w:cstheme="minorBidi"/>
          <w:sz w:val="24"/>
          <w:szCs w:val="24"/>
        </w:rPr>
        <w:t>rove</w:t>
      </w:r>
      <w:r w:rsidRPr="005D33DF">
        <w:rPr>
          <w:rFonts w:cstheme="minorBidi"/>
          <w:spacing w:val="19"/>
          <w:sz w:val="24"/>
          <w:szCs w:val="24"/>
        </w:rPr>
        <w:t xml:space="preserve"> </w:t>
      </w:r>
      <w:r w:rsidRPr="005D33DF">
        <w:rPr>
          <w:rFonts w:cstheme="minorBidi"/>
          <w:sz w:val="24"/>
          <w:szCs w:val="24"/>
        </w:rPr>
        <w:t>the</w:t>
      </w:r>
      <w:r w:rsidRPr="005D33DF">
        <w:rPr>
          <w:rFonts w:cstheme="minorBidi"/>
          <w:spacing w:val="20"/>
          <w:sz w:val="24"/>
          <w:szCs w:val="24"/>
        </w:rPr>
        <w:t xml:space="preserve"> </w:t>
      </w:r>
      <w:r w:rsidRPr="005D33DF">
        <w:rPr>
          <w:rFonts w:cstheme="minorBidi"/>
          <w:sz w:val="24"/>
          <w:szCs w:val="24"/>
        </w:rPr>
        <w:t>ins</w:t>
      </w:r>
      <w:r w:rsidRPr="005D33DF">
        <w:rPr>
          <w:rFonts w:cstheme="minorBidi"/>
          <w:spacing w:val="1"/>
          <w:sz w:val="24"/>
          <w:szCs w:val="24"/>
        </w:rPr>
        <w:t>e</w:t>
      </w:r>
      <w:r w:rsidRPr="005D33DF">
        <w:rPr>
          <w:rFonts w:cstheme="minorBidi"/>
          <w:sz w:val="24"/>
          <w:szCs w:val="24"/>
        </w:rPr>
        <w:t>rtion</w:t>
      </w:r>
      <w:r w:rsidRPr="005D33DF">
        <w:rPr>
          <w:rFonts w:cstheme="minorBidi"/>
          <w:spacing w:val="21"/>
          <w:sz w:val="24"/>
          <w:szCs w:val="24"/>
        </w:rPr>
        <w:t xml:space="preserve"> </w:t>
      </w:r>
      <w:r w:rsidRPr="005D33DF">
        <w:rPr>
          <w:rFonts w:cstheme="minorBidi"/>
          <w:sz w:val="24"/>
          <w:szCs w:val="24"/>
        </w:rPr>
        <w:t>of</w:t>
      </w:r>
      <w:r w:rsidRPr="005D33DF">
        <w:rPr>
          <w:rFonts w:cstheme="minorBidi"/>
          <w:spacing w:val="20"/>
          <w:sz w:val="24"/>
          <w:szCs w:val="24"/>
        </w:rPr>
        <w:t xml:space="preserve"> </w:t>
      </w:r>
      <w:r w:rsidRPr="005D33DF">
        <w:rPr>
          <w:rFonts w:cstheme="minorBidi"/>
          <w:spacing w:val="-1"/>
          <w:sz w:val="24"/>
          <w:szCs w:val="24"/>
        </w:rPr>
        <w:t>a</w:t>
      </w:r>
      <w:r w:rsidRPr="005D33DF">
        <w:rPr>
          <w:rFonts w:cstheme="minorBidi"/>
          <w:spacing w:val="4"/>
          <w:sz w:val="24"/>
          <w:szCs w:val="24"/>
        </w:rPr>
        <w:t>n</w:t>
      </w:r>
      <w:r w:rsidRPr="005D33DF">
        <w:rPr>
          <w:rFonts w:cstheme="minorBidi"/>
          <w:sz w:val="24"/>
          <w:szCs w:val="24"/>
        </w:rPr>
        <w:t>y</w:t>
      </w:r>
      <w:r w:rsidRPr="005D33DF">
        <w:rPr>
          <w:rFonts w:cstheme="minorBidi"/>
          <w:spacing w:val="16"/>
          <w:sz w:val="24"/>
          <w:szCs w:val="24"/>
        </w:rPr>
        <w:t xml:space="preserve"> </w:t>
      </w:r>
      <w:r w:rsidRPr="005D33DF">
        <w:rPr>
          <w:rFonts w:cstheme="minorBidi"/>
          <w:sz w:val="24"/>
          <w:szCs w:val="24"/>
        </w:rPr>
        <w:t>sp</w:t>
      </w:r>
      <w:r w:rsidRPr="005D33DF">
        <w:rPr>
          <w:rFonts w:cstheme="minorBidi"/>
          <w:spacing w:val="-1"/>
          <w:sz w:val="24"/>
          <w:szCs w:val="24"/>
        </w:rPr>
        <w:t>ec</w:t>
      </w:r>
      <w:r w:rsidRPr="005D33DF">
        <w:rPr>
          <w:rFonts w:cstheme="minorBidi"/>
          <w:sz w:val="24"/>
          <w:szCs w:val="24"/>
        </w:rPr>
        <w:t>ial</w:t>
      </w:r>
      <w:r w:rsidRPr="005D33DF">
        <w:rPr>
          <w:rFonts w:cstheme="minorBidi"/>
          <w:spacing w:val="21"/>
          <w:sz w:val="24"/>
          <w:szCs w:val="24"/>
        </w:rPr>
        <w:t xml:space="preserve"> </w:t>
      </w:r>
      <w:r w:rsidRPr="005D33DF">
        <w:rPr>
          <w:rFonts w:cstheme="minorBidi"/>
          <w:sz w:val="24"/>
          <w:szCs w:val="24"/>
        </w:rPr>
        <w:t>it</w:t>
      </w:r>
      <w:r w:rsidRPr="005D33DF">
        <w:rPr>
          <w:rFonts w:cstheme="minorBidi"/>
          <w:spacing w:val="-1"/>
          <w:sz w:val="24"/>
          <w:szCs w:val="24"/>
        </w:rPr>
        <w:t>e</w:t>
      </w:r>
      <w:r w:rsidRPr="005D33DF">
        <w:rPr>
          <w:rFonts w:cstheme="minorBidi"/>
          <w:sz w:val="24"/>
          <w:szCs w:val="24"/>
        </w:rPr>
        <w:t>m</w:t>
      </w:r>
      <w:r w:rsidRPr="005D33DF">
        <w:rPr>
          <w:rFonts w:cstheme="minorBidi"/>
          <w:spacing w:val="21"/>
          <w:sz w:val="24"/>
          <w:szCs w:val="24"/>
        </w:rPr>
        <w:t xml:space="preserve"> </w:t>
      </w:r>
      <w:r w:rsidRPr="005D33DF">
        <w:rPr>
          <w:rFonts w:cstheme="minorBidi"/>
          <w:sz w:val="24"/>
          <w:szCs w:val="24"/>
        </w:rPr>
        <w:t>of</w:t>
      </w:r>
      <w:r w:rsidRPr="005D33DF">
        <w:rPr>
          <w:rFonts w:cstheme="minorBidi"/>
          <w:spacing w:val="23"/>
          <w:sz w:val="24"/>
          <w:szCs w:val="24"/>
        </w:rPr>
        <w:t xml:space="preserve"> </w:t>
      </w:r>
      <w:r w:rsidRPr="005D33DF">
        <w:rPr>
          <w:rFonts w:cstheme="minorBidi"/>
          <w:sz w:val="24"/>
          <w:szCs w:val="24"/>
        </w:rPr>
        <w:t>rev</w:t>
      </w:r>
      <w:r w:rsidRPr="005D33DF">
        <w:rPr>
          <w:rFonts w:cstheme="minorBidi"/>
          <w:spacing w:val="-1"/>
          <w:sz w:val="24"/>
          <w:szCs w:val="24"/>
        </w:rPr>
        <w:t>e</w:t>
      </w:r>
      <w:r w:rsidRPr="005D33DF">
        <w:rPr>
          <w:rFonts w:cstheme="minorBidi"/>
          <w:sz w:val="24"/>
          <w:szCs w:val="24"/>
        </w:rPr>
        <w:t>nue</w:t>
      </w:r>
      <w:r w:rsidRPr="005D33DF">
        <w:rPr>
          <w:rFonts w:cstheme="minorBidi"/>
          <w:spacing w:val="20"/>
          <w:sz w:val="24"/>
          <w:szCs w:val="24"/>
        </w:rPr>
        <w:t xml:space="preserve"> </w:t>
      </w:r>
      <w:r w:rsidRPr="005D33DF">
        <w:rPr>
          <w:rFonts w:cstheme="minorBidi"/>
          <w:sz w:val="24"/>
          <w:szCs w:val="24"/>
        </w:rPr>
        <w:t>in</w:t>
      </w:r>
      <w:r w:rsidRPr="005D33DF">
        <w:rPr>
          <w:rFonts w:cstheme="minorBidi"/>
          <w:spacing w:val="21"/>
          <w:sz w:val="24"/>
          <w:szCs w:val="24"/>
        </w:rPr>
        <w:t xml:space="preserve"> </w:t>
      </w:r>
      <w:r w:rsidRPr="005D33DF">
        <w:rPr>
          <w:rFonts w:cstheme="minorBidi"/>
          <w:sz w:val="24"/>
          <w:szCs w:val="24"/>
        </w:rPr>
        <w:t>the</w:t>
      </w:r>
      <w:r w:rsidRPr="005D33DF">
        <w:rPr>
          <w:rFonts w:cstheme="minorBidi"/>
          <w:spacing w:val="20"/>
          <w:sz w:val="24"/>
          <w:szCs w:val="24"/>
        </w:rPr>
        <w:t xml:space="preserve"> </w:t>
      </w:r>
      <w:r w:rsidRPr="005D33DF">
        <w:rPr>
          <w:rFonts w:cstheme="minorBidi"/>
          <w:sz w:val="24"/>
          <w:szCs w:val="24"/>
        </w:rPr>
        <w:t>bu</w:t>
      </w:r>
      <w:r w:rsidRPr="005D33DF">
        <w:rPr>
          <w:rFonts w:cstheme="minorBidi"/>
          <w:spacing w:val="2"/>
          <w:sz w:val="24"/>
          <w:szCs w:val="24"/>
        </w:rPr>
        <w:t>d</w:t>
      </w:r>
      <w:r w:rsidRPr="005D33DF">
        <w:rPr>
          <w:rFonts w:cstheme="minorBidi"/>
          <w:spacing w:val="-3"/>
          <w:sz w:val="24"/>
          <w:szCs w:val="24"/>
        </w:rPr>
        <w:t>g</w:t>
      </w:r>
      <w:r w:rsidRPr="005D33DF">
        <w:rPr>
          <w:rFonts w:cstheme="minorBidi"/>
          <w:spacing w:val="-1"/>
          <w:sz w:val="24"/>
          <w:szCs w:val="24"/>
        </w:rPr>
        <w:t>e</w:t>
      </w:r>
      <w:r w:rsidRPr="005D33DF">
        <w:rPr>
          <w:rFonts w:cstheme="minorBidi"/>
          <w:sz w:val="24"/>
          <w:szCs w:val="24"/>
        </w:rPr>
        <w:t>t</w:t>
      </w:r>
      <w:r w:rsidRPr="005D33DF">
        <w:rPr>
          <w:rFonts w:cstheme="minorBidi"/>
          <w:spacing w:val="21"/>
          <w:sz w:val="24"/>
          <w:szCs w:val="24"/>
        </w:rPr>
        <w:t xml:space="preserve"> </w:t>
      </w:r>
      <w:r w:rsidRPr="005D33DF">
        <w:rPr>
          <w:rFonts w:cstheme="minorBidi"/>
          <w:sz w:val="24"/>
          <w:szCs w:val="24"/>
        </w:rPr>
        <w:t xml:space="preserve">of </w:t>
      </w:r>
      <w:r w:rsidRPr="005D33DF">
        <w:rPr>
          <w:rFonts w:cstheme="minorBidi"/>
          <w:spacing w:val="-1"/>
          <w:sz w:val="24"/>
          <w:szCs w:val="24"/>
        </w:rPr>
        <w:t>a</w:t>
      </w:r>
      <w:r w:rsidRPr="005D33DF">
        <w:rPr>
          <w:rFonts w:cstheme="minorBidi"/>
          <w:spacing w:val="2"/>
          <w:sz w:val="24"/>
          <w:szCs w:val="24"/>
        </w:rPr>
        <w:t>n</w:t>
      </w:r>
      <w:r w:rsidRPr="005D33DF">
        <w:rPr>
          <w:rFonts w:cstheme="minorBidi"/>
          <w:sz w:val="24"/>
          <w:szCs w:val="24"/>
        </w:rPr>
        <w:t>y</w:t>
      </w:r>
      <w:r w:rsidRPr="005D33DF">
        <w:rPr>
          <w:rFonts w:cstheme="minorBidi"/>
          <w:spacing w:val="-3"/>
          <w:sz w:val="24"/>
          <w:szCs w:val="24"/>
        </w:rPr>
        <w:t xml:space="preserve"> </w:t>
      </w:r>
      <w:r w:rsidRPr="005D33DF">
        <w:rPr>
          <w:rFonts w:cstheme="minorBidi"/>
          <w:spacing w:val="-1"/>
          <w:sz w:val="24"/>
          <w:szCs w:val="24"/>
        </w:rPr>
        <w:t>c</w:t>
      </w:r>
      <w:r w:rsidRPr="005D33DF">
        <w:rPr>
          <w:rFonts w:cstheme="minorBidi"/>
          <w:sz w:val="24"/>
          <w:szCs w:val="24"/>
        </w:rPr>
        <w:t>oun</w:t>
      </w:r>
      <w:r w:rsidRPr="005D33DF">
        <w:rPr>
          <w:rFonts w:cstheme="minorBidi"/>
          <w:spacing w:val="5"/>
          <w:sz w:val="24"/>
          <w:szCs w:val="24"/>
        </w:rPr>
        <w:t>t</w:t>
      </w:r>
      <w:r w:rsidRPr="005D33DF">
        <w:rPr>
          <w:rFonts w:cstheme="minorBidi"/>
          <w:sz w:val="24"/>
          <w:szCs w:val="24"/>
        </w:rPr>
        <w:t>y</w:t>
      </w:r>
      <w:r w:rsidRPr="005D33DF">
        <w:rPr>
          <w:rFonts w:cstheme="minorBidi"/>
          <w:spacing w:val="-5"/>
          <w:sz w:val="24"/>
          <w:szCs w:val="24"/>
        </w:rPr>
        <w:t xml:space="preserve"> </w:t>
      </w:r>
      <w:r w:rsidRPr="005D33DF">
        <w:rPr>
          <w:rFonts w:cstheme="minorBidi"/>
          <w:sz w:val="24"/>
          <w:szCs w:val="24"/>
        </w:rPr>
        <w:t>or municip</w:t>
      </w:r>
      <w:r w:rsidRPr="005D33DF">
        <w:rPr>
          <w:rFonts w:cstheme="minorBidi"/>
          <w:spacing w:val="-2"/>
          <w:sz w:val="24"/>
          <w:szCs w:val="24"/>
        </w:rPr>
        <w:t>a</w:t>
      </w:r>
      <w:r w:rsidRPr="005D33DF">
        <w:rPr>
          <w:rFonts w:cstheme="minorBidi"/>
          <w:sz w:val="24"/>
          <w:szCs w:val="24"/>
        </w:rPr>
        <w:t>l</w:t>
      </w:r>
      <w:r w:rsidRPr="005D33DF">
        <w:rPr>
          <w:rFonts w:cstheme="minorBidi"/>
          <w:spacing w:val="3"/>
          <w:sz w:val="24"/>
          <w:szCs w:val="24"/>
        </w:rPr>
        <w:t>i</w:t>
      </w:r>
      <w:r w:rsidRPr="005D33DF">
        <w:rPr>
          <w:rFonts w:cstheme="minorBidi"/>
          <w:spacing w:val="2"/>
          <w:sz w:val="24"/>
          <w:szCs w:val="24"/>
        </w:rPr>
        <w:t>t</w:t>
      </w:r>
      <w:r w:rsidRPr="005D33DF">
        <w:rPr>
          <w:rFonts w:cstheme="minorBidi"/>
          <w:spacing w:val="-5"/>
          <w:sz w:val="24"/>
          <w:szCs w:val="24"/>
        </w:rPr>
        <w:t>y</w:t>
      </w:r>
      <w:r w:rsidRPr="005D33DF">
        <w:rPr>
          <w:rFonts w:cstheme="minorBidi"/>
          <w:sz w:val="24"/>
          <w:szCs w:val="24"/>
        </w:rPr>
        <w:t>; and</w:t>
      </w:r>
    </w:p>
    <w:p w14:paraId="0A6930E7" w14:textId="77777777" w:rsidR="005D33DF" w:rsidRPr="005D33DF" w:rsidRDefault="005D33DF" w:rsidP="005D33DF">
      <w:pPr>
        <w:widowControl w:val="0"/>
        <w:ind w:left="100"/>
        <w:rPr>
          <w:rFonts w:cstheme="minorBidi"/>
          <w:sz w:val="26"/>
          <w:szCs w:val="26"/>
        </w:rPr>
      </w:pPr>
    </w:p>
    <w:p w14:paraId="0085B5B6" w14:textId="77777777" w:rsidR="005D33DF" w:rsidRPr="005D33DF" w:rsidRDefault="005D33DF" w:rsidP="005D33DF">
      <w:pPr>
        <w:widowControl w:val="0"/>
        <w:ind w:left="100"/>
        <w:rPr>
          <w:rFonts w:cstheme="minorBidi"/>
          <w:sz w:val="24"/>
          <w:szCs w:val="24"/>
        </w:rPr>
      </w:pPr>
      <w:r w:rsidRPr="005D33DF">
        <w:rPr>
          <w:rFonts w:cstheme="minorBidi"/>
          <w:b/>
          <w:bCs/>
          <w:sz w:val="24"/>
          <w:szCs w:val="24"/>
        </w:rPr>
        <w:t>WHEREAS</w:t>
      </w:r>
      <w:r w:rsidRPr="005D33DF">
        <w:rPr>
          <w:rFonts w:cstheme="minorBidi"/>
          <w:bCs/>
          <w:sz w:val="24"/>
          <w:szCs w:val="24"/>
        </w:rPr>
        <w:t>,</w:t>
      </w:r>
      <w:r w:rsidRPr="005D33DF">
        <w:rPr>
          <w:rFonts w:cstheme="minorBidi"/>
          <w:bCs/>
          <w:spacing w:val="36"/>
          <w:sz w:val="24"/>
          <w:szCs w:val="24"/>
        </w:rPr>
        <w:t xml:space="preserve"> </w:t>
      </w:r>
      <w:r w:rsidRPr="005D33DF">
        <w:rPr>
          <w:rFonts w:cstheme="minorBidi"/>
          <w:sz w:val="24"/>
          <w:szCs w:val="24"/>
        </w:rPr>
        <w:t>the</w:t>
      </w:r>
      <w:r w:rsidRPr="005D33DF">
        <w:rPr>
          <w:rFonts w:cstheme="minorBidi"/>
          <w:spacing w:val="35"/>
          <w:sz w:val="24"/>
          <w:szCs w:val="24"/>
        </w:rPr>
        <w:t xml:space="preserve"> </w:t>
      </w:r>
      <w:r w:rsidRPr="005D33DF">
        <w:rPr>
          <w:rFonts w:cstheme="minorBidi"/>
          <w:sz w:val="24"/>
          <w:szCs w:val="24"/>
        </w:rPr>
        <w:t>Gov</w:t>
      </w:r>
      <w:r w:rsidRPr="005D33DF">
        <w:rPr>
          <w:rFonts w:cstheme="minorBidi"/>
          <w:spacing w:val="-2"/>
          <w:sz w:val="24"/>
          <w:szCs w:val="24"/>
        </w:rPr>
        <w:t>e</w:t>
      </w:r>
      <w:r w:rsidRPr="005D33DF">
        <w:rPr>
          <w:rFonts w:cstheme="minorBidi"/>
          <w:sz w:val="24"/>
          <w:szCs w:val="24"/>
        </w:rPr>
        <w:t>rning</w:t>
      </w:r>
      <w:r w:rsidRPr="005D33DF">
        <w:rPr>
          <w:rFonts w:cstheme="minorBidi"/>
          <w:spacing w:val="33"/>
          <w:sz w:val="24"/>
          <w:szCs w:val="24"/>
        </w:rPr>
        <w:t xml:space="preserve"> </w:t>
      </w:r>
      <w:r w:rsidRPr="005D33DF">
        <w:rPr>
          <w:rFonts w:cstheme="minorBidi"/>
          <w:spacing w:val="-2"/>
          <w:sz w:val="24"/>
          <w:szCs w:val="24"/>
        </w:rPr>
        <w:t>B</w:t>
      </w:r>
      <w:r w:rsidRPr="005D33DF">
        <w:rPr>
          <w:rFonts w:cstheme="minorBidi"/>
          <w:sz w:val="24"/>
          <w:szCs w:val="24"/>
        </w:rPr>
        <w:t>o</w:t>
      </w:r>
      <w:r w:rsidRPr="005D33DF">
        <w:rPr>
          <w:rFonts w:cstheme="minorBidi"/>
          <w:spacing w:val="4"/>
          <w:sz w:val="24"/>
          <w:szCs w:val="24"/>
        </w:rPr>
        <w:t>d</w:t>
      </w:r>
      <w:r w:rsidRPr="005D33DF">
        <w:rPr>
          <w:rFonts w:cstheme="minorBidi"/>
          <w:sz w:val="24"/>
          <w:szCs w:val="24"/>
        </w:rPr>
        <w:t>y</w:t>
      </w:r>
      <w:r w:rsidRPr="005D33DF">
        <w:rPr>
          <w:rFonts w:cstheme="minorBidi"/>
          <w:spacing w:val="30"/>
          <w:sz w:val="24"/>
          <w:szCs w:val="24"/>
        </w:rPr>
        <w:t xml:space="preserve"> </w:t>
      </w:r>
      <w:r w:rsidRPr="005D33DF">
        <w:rPr>
          <w:rFonts w:cstheme="minorBidi"/>
          <w:sz w:val="24"/>
          <w:szCs w:val="24"/>
        </w:rPr>
        <w:t>f</w:t>
      </w:r>
      <w:r w:rsidRPr="005D33DF">
        <w:rPr>
          <w:rFonts w:cstheme="minorBidi"/>
          <w:spacing w:val="1"/>
          <w:sz w:val="24"/>
          <w:szCs w:val="24"/>
        </w:rPr>
        <w:t>u</w:t>
      </w:r>
      <w:r w:rsidRPr="005D33DF">
        <w:rPr>
          <w:rFonts w:cstheme="minorBidi"/>
          <w:sz w:val="24"/>
          <w:szCs w:val="24"/>
        </w:rPr>
        <w:t>rth</w:t>
      </w:r>
      <w:r w:rsidRPr="005D33DF">
        <w:rPr>
          <w:rFonts w:cstheme="minorBidi"/>
          <w:spacing w:val="-2"/>
          <w:sz w:val="24"/>
          <w:szCs w:val="24"/>
        </w:rPr>
        <w:t>e</w:t>
      </w:r>
      <w:r w:rsidRPr="005D33DF">
        <w:rPr>
          <w:rFonts w:cstheme="minorBidi"/>
          <w:sz w:val="24"/>
          <w:szCs w:val="24"/>
        </w:rPr>
        <w:t>r</w:t>
      </w:r>
      <w:r w:rsidRPr="005D33DF">
        <w:rPr>
          <w:rFonts w:cstheme="minorBidi"/>
          <w:spacing w:val="35"/>
          <w:sz w:val="24"/>
          <w:szCs w:val="24"/>
        </w:rPr>
        <w:t xml:space="preserve"> </w:t>
      </w:r>
      <w:r w:rsidRPr="005D33DF">
        <w:rPr>
          <w:rFonts w:cstheme="minorBidi"/>
          <w:sz w:val="24"/>
          <w:szCs w:val="24"/>
        </w:rPr>
        <w:t>finds</w:t>
      </w:r>
      <w:r w:rsidRPr="005D33DF">
        <w:rPr>
          <w:rFonts w:cstheme="minorBidi"/>
          <w:spacing w:val="37"/>
          <w:sz w:val="24"/>
          <w:szCs w:val="24"/>
        </w:rPr>
        <w:t xml:space="preserve"> </w:t>
      </w:r>
      <w:r w:rsidRPr="005D33DF">
        <w:rPr>
          <w:rFonts w:cstheme="minorBidi"/>
          <w:spacing w:val="-1"/>
          <w:sz w:val="24"/>
          <w:szCs w:val="24"/>
        </w:rPr>
        <w:t>a</w:t>
      </w:r>
      <w:r w:rsidRPr="005D33DF">
        <w:rPr>
          <w:rFonts w:cstheme="minorBidi"/>
          <w:sz w:val="24"/>
          <w:szCs w:val="24"/>
        </w:rPr>
        <w:t>nd</w:t>
      </w:r>
      <w:r w:rsidRPr="005D33DF">
        <w:rPr>
          <w:rFonts w:cstheme="minorBidi"/>
          <w:spacing w:val="35"/>
          <w:sz w:val="24"/>
          <w:szCs w:val="24"/>
        </w:rPr>
        <w:t xml:space="preserve"> </w:t>
      </w:r>
      <w:r w:rsidRPr="005D33DF">
        <w:rPr>
          <w:rFonts w:cstheme="minorBidi"/>
          <w:sz w:val="24"/>
          <w:szCs w:val="24"/>
        </w:rPr>
        <w:t>d</w:t>
      </w:r>
      <w:r w:rsidRPr="005D33DF">
        <w:rPr>
          <w:rFonts w:cstheme="minorBidi"/>
          <w:spacing w:val="-1"/>
          <w:sz w:val="24"/>
          <w:szCs w:val="24"/>
        </w:rPr>
        <w:t>ec</w:t>
      </w:r>
      <w:r w:rsidRPr="005D33DF">
        <w:rPr>
          <w:rFonts w:cstheme="minorBidi"/>
          <w:sz w:val="24"/>
          <w:szCs w:val="24"/>
        </w:rPr>
        <w:t>la</w:t>
      </w:r>
      <w:r w:rsidRPr="005D33DF">
        <w:rPr>
          <w:rFonts w:cstheme="minorBidi"/>
          <w:spacing w:val="-2"/>
          <w:sz w:val="24"/>
          <w:szCs w:val="24"/>
        </w:rPr>
        <w:t>r</w:t>
      </w:r>
      <w:r w:rsidRPr="005D33DF">
        <w:rPr>
          <w:rFonts w:cstheme="minorBidi"/>
          <w:spacing w:val="-1"/>
          <w:sz w:val="24"/>
          <w:szCs w:val="24"/>
        </w:rPr>
        <w:t>e</w:t>
      </w:r>
      <w:r w:rsidRPr="005D33DF">
        <w:rPr>
          <w:rFonts w:cstheme="minorBidi"/>
          <w:sz w:val="24"/>
          <w:szCs w:val="24"/>
        </w:rPr>
        <w:t>s</w:t>
      </w:r>
      <w:r w:rsidRPr="005D33DF">
        <w:rPr>
          <w:rFonts w:cstheme="minorBidi"/>
          <w:spacing w:val="36"/>
          <w:sz w:val="24"/>
          <w:szCs w:val="24"/>
        </w:rPr>
        <w:t xml:space="preserve"> </w:t>
      </w:r>
      <w:r w:rsidRPr="005D33DF">
        <w:rPr>
          <w:rFonts w:cstheme="minorBidi"/>
          <w:sz w:val="24"/>
          <w:szCs w:val="24"/>
        </w:rPr>
        <w:t>that</w:t>
      </w:r>
      <w:r w:rsidRPr="005D33DF">
        <w:rPr>
          <w:rFonts w:cstheme="minorBidi"/>
          <w:spacing w:val="40"/>
          <w:sz w:val="24"/>
          <w:szCs w:val="24"/>
        </w:rPr>
        <w:t xml:space="preserve"> </w:t>
      </w:r>
      <w:r w:rsidRPr="005D33DF">
        <w:rPr>
          <w:rFonts w:cstheme="minorBidi"/>
          <w:sz w:val="24"/>
          <w:szCs w:val="24"/>
          <w:u w:val="single" w:color="000000"/>
        </w:rPr>
        <w:t>N.</w:t>
      </w:r>
      <w:r w:rsidRPr="005D33DF">
        <w:rPr>
          <w:rFonts w:cstheme="minorBidi"/>
          <w:spacing w:val="1"/>
          <w:sz w:val="24"/>
          <w:szCs w:val="24"/>
          <w:u w:val="single" w:color="000000"/>
        </w:rPr>
        <w:t>J</w:t>
      </w:r>
      <w:r w:rsidRPr="005D33DF">
        <w:rPr>
          <w:rFonts w:cstheme="minorBidi"/>
          <w:sz w:val="24"/>
          <w:szCs w:val="24"/>
          <w:u w:val="single" w:color="000000"/>
        </w:rPr>
        <w:t>.S</w:t>
      </w:r>
      <w:r w:rsidRPr="005D33DF">
        <w:rPr>
          <w:rFonts w:cstheme="minorBidi"/>
          <w:spacing w:val="-3"/>
          <w:sz w:val="24"/>
          <w:szCs w:val="24"/>
          <w:u w:val="single" w:color="000000"/>
        </w:rPr>
        <w:t>.</w:t>
      </w:r>
      <w:r w:rsidRPr="005D33DF">
        <w:rPr>
          <w:rFonts w:cstheme="minorBidi"/>
          <w:sz w:val="24"/>
          <w:szCs w:val="24"/>
          <w:u w:val="single" w:color="000000"/>
        </w:rPr>
        <w:t>A.</w:t>
      </w:r>
      <w:r w:rsidRPr="005D33DF">
        <w:rPr>
          <w:rFonts w:cstheme="minorBidi"/>
          <w:spacing w:val="36"/>
          <w:sz w:val="24"/>
          <w:szCs w:val="24"/>
          <w:u w:val="single" w:color="000000"/>
        </w:rPr>
        <w:t xml:space="preserve"> </w:t>
      </w:r>
      <w:r w:rsidRPr="005D33DF">
        <w:rPr>
          <w:rFonts w:cstheme="minorBidi"/>
          <w:sz w:val="24"/>
          <w:szCs w:val="24"/>
        </w:rPr>
        <w:t>40A:4</w:t>
      </w:r>
      <w:r w:rsidRPr="005D33DF">
        <w:rPr>
          <w:rFonts w:cstheme="minorBidi"/>
          <w:spacing w:val="-1"/>
          <w:sz w:val="24"/>
          <w:szCs w:val="24"/>
        </w:rPr>
        <w:t>-</w:t>
      </w:r>
      <w:r w:rsidRPr="005D33DF">
        <w:rPr>
          <w:rFonts w:cstheme="minorBidi"/>
          <w:sz w:val="24"/>
          <w:szCs w:val="24"/>
        </w:rPr>
        <w:t>87</w:t>
      </w:r>
      <w:r w:rsidRPr="005D33DF">
        <w:rPr>
          <w:rFonts w:cstheme="minorBidi"/>
          <w:spacing w:val="35"/>
          <w:sz w:val="24"/>
          <w:szCs w:val="24"/>
        </w:rPr>
        <w:t xml:space="preserve"> </w:t>
      </w:r>
      <w:r w:rsidRPr="005D33DF">
        <w:rPr>
          <w:rFonts w:cstheme="minorBidi"/>
          <w:sz w:val="24"/>
          <w:szCs w:val="24"/>
        </w:rPr>
        <w:t>provid</w:t>
      </w:r>
      <w:r w:rsidRPr="005D33DF">
        <w:rPr>
          <w:rFonts w:cstheme="minorBidi"/>
          <w:spacing w:val="-2"/>
          <w:sz w:val="24"/>
          <w:szCs w:val="24"/>
        </w:rPr>
        <w:t>e</w:t>
      </w:r>
      <w:r w:rsidRPr="005D33DF">
        <w:rPr>
          <w:rFonts w:cstheme="minorBidi"/>
          <w:sz w:val="24"/>
          <w:szCs w:val="24"/>
        </w:rPr>
        <w:t>s that</w:t>
      </w:r>
      <w:r w:rsidRPr="005D33DF">
        <w:rPr>
          <w:rFonts w:cstheme="minorBidi"/>
          <w:spacing w:val="52"/>
          <w:sz w:val="24"/>
          <w:szCs w:val="24"/>
        </w:rPr>
        <w:t xml:space="preserve"> </w:t>
      </w:r>
      <w:r w:rsidRPr="005D33DF">
        <w:rPr>
          <w:rFonts w:cstheme="minorBidi"/>
          <w:sz w:val="24"/>
          <w:szCs w:val="24"/>
        </w:rPr>
        <w:t>the</w:t>
      </w:r>
      <w:r w:rsidRPr="005D33DF">
        <w:rPr>
          <w:rFonts w:cstheme="minorBidi"/>
          <w:spacing w:val="52"/>
          <w:sz w:val="24"/>
          <w:szCs w:val="24"/>
        </w:rPr>
        <w:t xml:space="preserve"> </w:t>
      </w:r>
      <w:r w:rsidRPr="005D33DF">
        <w:rPr>
          <w:rFonts w:cstheme="minorBidi"/>
          <w:sz w:val="24"/>
          <w:szCs w:val="24"/>
        </w:rPr>
        <w:t>Di</w:t>
      </w:r>
      <w:r w:rsidRPr="005D33DF">
        <w:rPr>
          <w:rFonts w:cstheme="minorBidi"/>
          <w:spacing w:val="1"/>
          <w:sz w:val="24"/>
          <w:szCs w:val="24"/>
        </w:rPr>
        <w:t>r</w:t>
      </w:r>
      <w:r w:rsidRPr="005D33DF">
        <w:rPr>
          <w:rFonts w:cstheme="minorBidi"/>
          <w:spacing w:val="-1"/>
          <w:sz w:val="24"/>
          <w:szCs w:val="24"/>
        </w:rPr>
        <w:t>ec</w:t>
      </w:r>
      <w:r w:rsidRPr="005D33DF">
        <w:rPr>
          <w:rFonts w:cstheme="minorBidi"/>
          <w:spacing w:val="1"/>
          <w:sz w:val="24"/>
          <w:szCs w:val="24"/>
        </w:rPr>
        <w:t>t</w:t>
      </w:r>
      <w:r w:rsidRPr="005D33DF">
        <w:rPr>
          <w:rFonts w:cstheme="minorBidi"/>
          <w:sz w:val="24"/>
          <w:szCs w:val="24"/>
        </w:rPr>
        <w:t>or</w:t>
      </w:r>
      <w:r w:rsidRPr="005D33DF">
        <w:rPr>
          <w:rFonts w:cstheme="minorBidi"/>
          <w:spacing w:val="54"/>
          <w:sz w:val="24"/>
          <w:szCs w:val="24"/>
        </w:rPr>
        <w:t xml:space="preserve"> </w:t>
      </w:r>
      <w:r w:rsidRPr="005D33DF">
        <w:rPr>
          <w:rFonts w:cstheme="minorBidi"/>
          <w:sz w:val="24"/>
          <w:szCs w:val="24"/>
        </w:rPr>
        <w:t>m</w:t>
      </w:r>
      <w:r w:rsidRPr="005D33DF">
        <w:rPr>
          <w:rFonts w:cstheme="minorBidi"/>
          <w:spacing w:val="4"/>
          <w:sz w:val="24"/>
          <w:szCs w:val="24"/>
        </w:rPr>
        <w:t>a</w:t>
      </w:r>
      <w:r w:rsidRPr="005D33DF">
        <w:rPr>
          <w:rFonts w:cstheme="minorBidi"/>
          <w:sz w:val="24"/>
          <w:szCs w:val="24"/>
        </w:rPr>
        <w:t>y</w:t>
      </w:r>
      <w:r w:rsidRPr="005D33DF">
        <w:rPr>
          <w:rFonts w:cstheme="minorBidi"/>
          <w:spacing w:val="50"/>
          <w:sz w:val="24"/>
          <w:szCs w:val="24"/>
        </w:rPr>
        <w:t xml:space="preserve"> </w:t>
      </w:r>
      <w:r w:rsidRPr="005D33DF">
        <w:rPr>
          <w:rFonts w:cstheme="minorBidi"/>
          <w:spacing w:val="1"/>
          <w:sz w:val="24"/>
          <w:szCs w:val="24"/>
        </w:rPr>
        <w:t>a</w:t>
      </w:r>
      <w:r w:rsidRPr="005D33DF">
        <w:rPr>
          <w:rFonts w:cstheme="minorBidi"/>
          <w:sz w:val="24"/>
          <w:szCs w:val="24"/>
        </w:rPr>
        <w:t>lso</w:t>
      </w:r>
      <w:r w:rsidRPr="005D33DF">
        <w:rPr>
          <w:rFonts w:cstheme="minorBidi"/>
          <w:spacing w:val="53"/>
          <w:sz w:val="24"/>
          <w:szCs w:val="24"/>
        </w:rPr>
        <w:t xml:space="preserve"> </w:t>
      </w:r>
      <w:r w:rsidRPr="005D33DF">
        <w:rPr>
          <w:rFonts w:cstheme="minorBidi"/>
          <w:spacing w:val="-1"/>
          <w:sz w:val="24"/>
          <w:szCs w:val="24"/>
        </w:rPr>
        <w:t>a</w:t>
      </w:r>
      <w:r w:rsidRPr="005D33DF">
        <w:rPr>
          <w:rFonts w:cstheme="minorBidi"/>
          <w:sz w:val="24"/>
          <w:szCs w:val="24"/>
        </w:rPr>
        <w:t>ppro</w:t>
      </w:r>
      <w:r w:rsidRPr="005D33DF">
        <w:rPr>
          <w:rFonts w:cstheme="minorBidi"/>
          <w:spacing w:val="-1"/>
          <w:sz w:val="24"/>
          <w:szCs w:val="24"/>
        </w:rPr>
        <w:t>v</w:t>
      </w:r>
      <w:r w:rsidRPr="005D33DF">
        <w:rPr>
          <w:rFonts w:cstheme="minorBidi"/>
          <w:sz w:val="24"/>
          <w:szCs w:val="24"/>
        </w:rPr>
        <w:t>e</w:t>
      </w:r>
      <w:r w:rsidRPr="005D33DF">
        <w:rPr>
          <w:rFonts w:cstheme="minorBidi"/>
          <w:spacing w:val="53"/>
          <w:sz w:val="24"/>
          <w:szCs w:val="24"/>
        </w:rPr>
        <w:t xml:space="preserve"> </w:t>
      </w:r>
      <w:r w:rsidRPr="005D33DF">
        <w:rPr>
          <w:rFonts w:cstheme="minorBidi"/>
          <w:sz w:val="24"/>
          <w:szCs w:val="24"/>
        </w:rPr>
        <w:t>the</w:t>
      </w:r>
      <w:r w:rsidRPr="005D33DF">
        <w:rPr>
          <w:rFonts w:cstheme="minorBidi"/>
          <w:spacing w:val="52"/>
          <w:sz w:val="24"/>
          <w:szCs w:val="24"/>
        </w:rPr>
        <w:t xml:space="preserve"> </w:t>
      </w:r>
      <w:r w:rsidRPr="005D33DF">
        <w:rPr>
          <w:rFonts w:cstheme="minorBidi"/>
          <w:sz w:val="24"/>
          <w:szCs w:val="24"/>
        </w:rPr>
        <w:t>in</w:t>
      </w:r>
      <w:r w:rsidRPr="005D33DF">
        <w:rPr>
          <w:rFonts w:cstheme="minorBidi"/>
          <w:spacing w:val="2"/>
          <w:sz w:val="24"/>
          <w:szCs w:val="24"/>
        </w:rPr>
        <w:t>s</w:t>
      </w:r>
      <w:r w:rsidRPr="005D33DF">
        <w:rPr>
          <w:rFonts w:cstheme="minorBidi"/>
          <w:spacing w:val="-1"/>
          <w:sz w:val="24"/>
          <w:szCs w:val="24"/>
        </w:rPr>
        <w:t>e</w:t>
      </w:r>
      <w:r w:rsidRPr="005D33DF">
        <w:rPr>
          <w:rFonts w:cstheme="minorBidi"/>
          <w:sz w:val="24"/>
          <w:szCs w:val="24"/>
        </w:rPr>
        <w:t>rtion</w:t>
      </w:r>
      <w:r w:rsidRPr="005D33DF">
        <w:rPr>
          <w:rFonts w:cstheme="minorBidi"/>
          <w:spacing w:val="52"/>
          <w:sz w:val="24"/>
          <w:szCs w:val="24"/>
        </w:rPr>
        <w:t xml:space="preserve"> </w:t>
      </w:r>
      <w:r w:rsidRPr="005D33DF">
        <w:rPr>
          <w:rFonts w:cstheme="minorBidi"/>
          <w:sz w:val="24"/>
          <w:szCs w:val="24"/>
        </w:rPr>
        <w:t>of</w:t>
      </w:r>
      <w:r w:rsidRPr="005D33DF">
        <w:rPr>
          <w:rFonts w:cstheme="minorBidi"/>
          <w:spacing w:val="54"/>
          <w:sz w:val="24"/>
          <w:szCs w:val="24"/>
        </w:rPr>
        <w:t xml:space="preserve"> </w:t>
      </w:r>
      <w:r w:rsidRPr="005D33DF">
        <w:rPr>
          <w:rFonts w:cstheme="minorBidi"/>
          <w:spacing w:val="-1"/>
          <w:sz w:val="24"/>
          <w:szCs w:val="24"/>
        </w:rPr>
        <w:t>a</w:t>
      </w:r>
      <w:r w:rsidRPr="005D33DF">
        <w:rPr>
          <w:rFonts w:cstheme="minorBidi"/>
          <w:spacing w:val="4"/>
          <w:sz w:val="24"/>
          <w:szCs w:val="24"/>
        </w:rPr>
        <w:t>n</w:t>
      </w:r>
      <w:r w:rsidRPr="005D33DF">
        <w:rPr>
          <w:rFonts w:cstheme="minorBidi"/>
          <w:sz w:val="24"/>
          <w:szCs w:val="24"/>
        </w:rPr>
        <w:t>y</w:t>
      </w:r>
      <w:r w:rsidRPr="005D33DF">
        <w:rPr>
          <w:rFonts w:cstheme="minorBidi"/>
          <w:spacing w:val="47"/>
          <w:sz w:val="24"/>
          <w:szCs w:val="24"/>
        </w:rPr>
        <w:t xml:space="preserve"> </w:t>
      </w:r>
      <w:r w:rsidRPr="005D33DF">
        <w:rPr>
          <w:rFonts w:cstheme="minorBidi"/>
          <w:sz w:val="24"/>
          <w:szCs w:val="24"/>
        </w:rPr>
        <w:t>it</w:t>
      </w:r>
      <w:r w:rsidRPr="005D33DF">
        <w:rPr>
          <w:rFonts w:cstheme="minorBidi"/>
          <w:spacing w:val="-1"/>
          <w:sz w:val="24"/>
          <w:szCs w:val="24"/>
        </w:rPr>
        <w:t>e</w:t>
      </w:r>
      <w:r w:rsidRPr="005D33DF">
        <w:rPr>
          <w:rFonts w:cstheme="minorBidi"/>
          <w:sz w:val="24"/>
          <w:szCs w:val="24"/>
        </w:rPr>
        <w:t>m</w:t>
      </w:r>
      <w:r w:rsidRPr="005D33DF">
        <w:rPr>
          <w:rFonts w:cstheme="minorBidi"/>
          <w:spacing w:val="53"/>
          <w:sz w:val="24"/>
          <w:szCs w:val="24"/>
        </w:rPr>
        <w:t xml:space="preserve"> </w:t>
      </w:r>
      <w:r w:rsidRPr="005D33DF">
        <w:rPr>
          <w:rFonts w:cstheme="minorBidi"/>
          <w:spacing w:val="2"/>
          <w:sz w:val="24"/>
          <w:szCs w:val="24"/>
        </w:rPr>
        <w:t>o</w:t>
      </w:r>
      <w:r w:rsidRPr="005D33DF">
        <w:rPr>
          <w:rFonts w:cstheme="minorBidi"/>
          <w:sz w:val="24"/>
          <w:szCs w:val="24"/>
        </w:rPr>
        <w:t>f</w:t>
      </w:r>
      <w:r w:rsidRPr="005D33DF">
        <w:rPr>
          <w:rFonts w:cstheme="minorBidi"/>
          <w:spacing w:val="54"/>
          <w:sz w:val="24"/>
          <w:szCs w:val="24"/>
        </w:rPr>
        <w:t xml:space="preserve"> </w:t>
      </w:r>
      <w:r w:rsidRPr="005D33DF">
        <w:rPr>
          <w:rFonts w:cstheme="minorBidi"/>
          <w:spacing w:val="-1"/>
          <w:sz w:val="24"/>
          <w:szCs w:val="24"/>
        </w:rPr>
        <w:t>a</w:t>
      </w:r>
      <w:r w:rsidRPr="005D33DF">
        <w:rPr>
          <w:rFonts w:cstheme="minorBidi"/>
          <w:sz w:val="24"/>
          <w:szCs w:val="24"/>
        </w:rPr>
        <w:t>ppr</w:t>
      </w:r>
      <w:r w:rsidRPr="005D33DF">
        <w:rPr>
          <w:rFonts w:cstheme="minorBidi"/>
          <w:spacing w:val="1"/>
          <w:sz w:val="24"/>
          <w:szCs w:val="24"/>
        </w:rPr>
        <w:t>o</w:t>
      </w:r>
      <w:r w:rsidRPr="005D33DF">
        <w:rPr>
          <w:rFonts w:cstheme="minorBidi"/>
          <w:sz w:val="24"/>
          <w:szCs w:val="24"/>
        </w:rPr>
        <w:t>pri</w:t>
      </w:r>
      <w:r w:rsidRPr="005D33DF">
        <w:rPr>
          <w:rFonts w:cstheme="minorBidi"/>
          <w:spacing w:val="-2"/>
          <w:sz w:val="24"/>
          <w:szCs w:val="24"/>
        </w:rPr>
        <w:t>a</w:t>
      </w:r>
      <w:r w:rsidRPr="005D33DF">
        <w:rPr>
          <w:rFonts w:cstheme="minorBidi"/>
          <w:sz w:val="24"/>
          <w:szCs w:val="24"/>
        </w:rPr>
        <w:t>tion</w:t>
      </w:r>
      <w:r w:rsidRPr="005D33DF">
        <w:rPr>
          <w:rFonts w:cstheme="minorBidi"/>
          <w:spacing w:val="52"/>
          <w:sz w:val="24"/>
          <w:szCs w:val="24"/>
        </w:rPr>
        <w:t xml:space="preserve"> </w:t>
      </w:r>
      <w:r w:rsidRPr="005D33DF">
        <w:rPr>
          <w:rFonts w:cstheme="minorBidi"/>
          <w:sz w:val="24"/>
          <w:szCs w:val="24"/>
        </w:rPr>
        <w:t>for</w:t>
      </w:r>
      <w:r w:rsidRPr="005D33DF">
        <w:rPr>
          <w:rFonts w:cstheme="minorBidi"/>
          <w:spacing w:val="53"/>
          <w:sz w:val="24"/>
          <w:szCs w:val="24"/>
        </w:rPr>
        <w:t xml:space="preserve"> </w:t>
      </w:r>
      <w:r w:rsidRPr="005D33DF">
        <w:rPr>
          <w:rFonts w:cstheme="minorBidi"/>
          <w:spacing w:val="-1"/>
          <w:sz w:val="24"/>
          <w:szCs w:val="24"/>
        </w:rPr>
        <w:t>a</w:t>
      </w:r>
      <w:r w:rsidRPr="005D33DF">
        <w:rPr>
          <w:rFonts w:cstheme="minorBidi"/>
          <w:sz w:val="24"/>
          <w:szCs w:val="24"/>
        </w:rPr>
        <w:t>n</w:t>
      </w:r>
      <w:r w:rsidRPr="005D33DF">
        <w:rPr>
          <w:rFonts w:cstheme="minorBidi"/>
          <w:spacing w:val="54"/>
          <w:sz w:val="24"/>
          <w:szCs w:val="24"/>
        </w:rPr>
        <w:t xml:space="preserve"> </w:t>
      </w:r>
      <w:r w:rsidRPr="005D33DF">
        <w:rPr>
          <w:rFonts w:cstheme="minorBidi"/>
          <w:spacing w:val="-1"/>
          <w:sz w:val="24"/>
          <w:szCs w:val="24"/>
        </w:rPr>
        <w:t>e</w:t>
      </w:r>
      <w:r w:rsidRPr="005D33DF">
        <w:rPr>
          <w:rFonts w:cstheme="minorBidi"/>
          <w:sz w:val="24"/>
          <w:szCs w:val="24"/>
        </w:rPr>
        <w:t>qu</w:t>
      </w:r>
      <w:r w:rsidRPr="005D33DF">
        <w:rPr>
          <w:rFonts w:cstheme="minorBidi"/>
          <w:spacing w:val="-1"/>
          <w:sz w:val="24"/>
          <w:szCs w:val="24"/>
        </w:rPr>
        <w:t>a</w:t>
      </w:r>
      <w:r w:rsidRPr="005D33DF">
        <w:rPr>
          <w:rFonts w:cstheme="minorBidi"/>
          <w:sz w:val="24"/>
          <w:szCs w:val="24"/>
        </w:rPr>
        <w:t xml:space="preserve">l </w:t>
      </w:r>
      <w:r w:rsidRPr="005D33DF">
        <w:rPr>
          <w:rFonts w:cstheme="minorBidi"/>
          <w:spacing w:val="-1"/>
          <w:sz w:val="24"/>
          <w:szCs w:val="24"/>
        </w:rPr>
        <w:t>a</w:t>
      </w:r>
      <w:r w:rsidRPr="005D33DF">
        <w:rPr>
          <w:rFonts w:cstheme="minorBidi"/>
          <w:sz w:val="24"/>
          <w:szCs w:val="24"/>
        </w:rPr>
        <w:t>mount; and</w:t>
      </w:r>
    </w:p>
    <w:p w14:paraId="2498A58A" w14:textId="77777777" w:rsidR="005D33DF" w:rsidRPr="005D33DF" w:rsidRDefault="005D33DF" w:rsidP="005D33DF">
      <w:pPr>
        <w:widowControl w:val="0"/>
        <w:ind w:left="100"/>
        <w:rPr>
          <w:rFonts w:cstheme="minorBidi"/>
          <w:sz w:val="26"/>
          <w:szCs w:val="26"/>
        </w:rPr>
      </w:pPr>
    </w:p>
    <w:p w14:paraId="0F136F3C" w14:textId="77777777" w:rsidR="005D33DF" w:rsidRPr="005D33DF" w:rsidRDefault="005D33DF" w:rsidP="005D33DF">
      <w:pPr>
        <w:widowControl w:val="0"/>
        <w:ind w:left="100"/>
        <w:rPr>
          <w:rFonts w:cstheme="minorBidi"/>
          <w:sz w:val="24"/>
          <w:szCs w:val="24"/>
        </w:rPr>
      </w:pPr>
      <w:r w:rsidRPr="005D33DF">
        <w:rPr>
          <w:rFonts w:cstheme="minorBidi"/>
          <w:b/>
          <w:bCs/>
          <w:sz w:val="24"/>
          <w:szCs w:val="24"/>
        </w:rPr>
        <w:t>WHEREAS</w:t>
      </w:r>
      <w:r w:rsidRPr="005D33DF">
        <w:rPr>
          <w:rFonts w:cstheme="minorBidi"/>
          <w:bCs/>
          <w:sz w:val="24"/>
          <w:szCs w:val="24"/>
        </w:rPr>
        <w:t>,</w:t>
      </w:r>
      <w:r w:rsidRPr="005D33DF">
        <w:rPr>
          <w:rFonts w:cstheme="minorBidi"/>
          <w:bCs/>
          <w:spacing w:val="12"/>
          <w:sz w:val="24"/>
          <w:szCs w:val="24"/>
        </w:rPr>
        <w:t xml:space="preserve"> </w:t>
      </w:r>
      <w:r w:rsidRPr="005D33DF">
        <w:rPr>
          <w:rFonts w:cstheme="minorBidi"/>
          <w:sz w:val="24"/>
          <w:szCs w:val="24"/>
        </w:rPr>
        <w:t>the</w:t>
      </w:r>
      <w:r w:rsidRPr="005D33DF">
        <w:rPr>
          <w:rFonts w:cstheme="minorBidi"/>
          <w:spacing w:val="11"/>
          <w:sz w:val="24"/>
          <w:szCs w:val="24"/>
        </w:rPr>
        <w:t xml:space="preserve"> </w:t>
      </w:r>
      <w:r w:rsidRPr="005D33DF">
        <w:rPr>
          <w:rFonts w:cstheme="minorBidi"/>
          <w:sz w:val="24"/>
          <w:szCs w:val="24"/>
        </w:rPr>
        <w:t>Gov</w:t>
      </w:r>
      <w:r w:rsidRPr="005D33DF">
        <w:rPr>
          <w:rFonts w:cstheme="minorBidi"/>
          <w:spacing w:val="-2"/>
          <w:sz w:val="24"/>
          <w:szCs w:val="24"/>
        </w:rPr>
        <w:t>e</w:t>
      </w:r>
      <w:r w:rsidRPr="005D33DF">
        <w:rPr>
          <w:rFonts w:cstheme="minorBidi"/>
          <w:sz w:val="24"/>
          <w:szCs w:val="24"/>
        </w:rPr>
        <w:t>r</w:t>
      </w:r>
      <w:r w:rsidRPr="005D33DF">
        <w:rPr>
          <w:rFonts w:cstheme="minorBidi"/>
          <w:spacing w:val="1"/>
          <w:sz w:val="24"/>
          <w:szCs w:val="24"/>
        </w:rPr>
        <w:t>n</w:t>
      </w:r>
      <w:r w:rsidRPr="005D33DF">
        <w:rPr>
          <w:rFonts w:cstheme="minorBidi"/>
          <w:sz w:val="24"/>
          <w:szCs w:val="24"/>
        </w:rPr>
        <w:t>ing</w:t>
      </w:r>
      <w:r w:rsidRPr="005D33DF">
        <w:rPr>
          <w:rFonts w:cstheme="minorBidi"/>
          <w:spacing w:val="12"/>
          <w:sz w:val="24"/>
          <w:szCs w:val="24"/>
        </w:rPr>
        <w:t xml:space="preserve"> </w:t>
      </w:r>
      <w:r w:rsidRPr="005D33DF">
        <w:rPr>
          <w:rFonts w:cstheme="minorBidi"/>
          <w:spacing w:val="-2"/>
          <w:sz w:val="24"/>
          <w:szCs w:val="24"/>
        </w:rPr>
        <w:t>B</w:t>
      </w:r>
      <w:r w:rsidRPr="005D33DF">
        <w:rPr>
          <w:rFonts w:cstheme="minorBidi"/>
          <w:sz w:val="24"/>
          <w:szCs w:val="24"/>
        </w:rPr>
        <w:t>o</w:t>
      </w:r>
      <w:r w:rsidRPr="005D33DF">
        <w:rPr>
          <w:rFonts w:cstheme="minorBidi"/>
          <w:spacing w:val="4"/>
          <w:sz w:val="24"/>
          <w:szCs w:val="24"/>
        </w:rPr>
        <w:t>d</w:t>
      </w:r>
      <w:r w:rsidRPr="005D33DF">
        <w:rPr>
          <w:rFonts w:cstheme="minorBidi"/>
          <w:sz w:val="24"/>
          <w:szCs w:val="24"/>
        </w:rPr>
        <w:t>y</w:t>
      </w:r>
      <w:r w:rsidRPr="005D33DF">
        <w:rPr>
          <w:rFonts w:cstheme="minorBidi"/>
          <w:spacing w:val="6"/>
          <w:sz w:val="24"/>
          <w:szCs w:val="24"/>
        </w:rPr>
        <w:t xml:space="preserve"> </w:t>
      </w:r>
      <w:r w:rsidRPr="005D33DF">
        <w:rPr>
          <w:rFonts w:cstheme="minorBidi"/>
          <w:sz w:val="24"/>
          <w:szCs w:val="24"/>
        </w:rPr>
        <w:t>fu</w:t>
      </w:r>
      <w:r w:rsidRPr="005D33DF">
        <w:rPr>
          <w:rFonts w:cstheme="minorBidi"/>
          <w:spacing w:val="-2"/>
          <w:sz w:val="24"/>
          <w:szCs w:val="24"/>
        </w:rPr>
        <w:t>r</w:t>
      </w:r>
      <w:r w:rsidRPr="005D33DF">
        <w:rPr>
          <w:rFonts w:cstheme="minorBidi"/>
          <w:sz w:val="24"/>
          <w:szCs w:val="24"/>
        </w:rPr>
        <w:t>th</w:t>
      </w:r>
      <w:r w:rsidRPr="005D33DF">
        <w:rPr>
          <w:rFonts w:cstheme="minorBidi"/>
          <w:spacing w:val="1"/>
          <w:sz w:val="24"/>
          <w:szCs w:val="24"/>
        </w:rPr>
        <w:t>e</w:t>
      </w:r>
      <w:r w:rsidRPr="005D33DF">
        <w:rPr>
          <w:rFonts w:cstheme="minorBidi"/>
          <w:sz w:val="24"/>
          <w:szCs w:val="24"/>
        </w:rPr>
        <w:t>r</w:t>
      </w:r>
      <w:r w:rsidRPr="005D33DF">
        <w:rPr>
          <w:rFonts w:cstheme="minorBidi"/>
          <w:spacing w:val="11"/>
          <w:sz w:val="24"/>
          <w:szCs w:val="24"/>
        </w:rPr>
        <w:t xml:space="preserve"> </w:t>
      </w:r>
      <w:r w:rsidRPr="005D33DF">
        <w:rPr>
          <w:rFonts w:cstheme="minorBidi"/>
          <w:sz w:val="24"/>
          <w:szCs w:val="24"/>
        </w:rPr>
        <w:t>finds</w:t>
      </w:r>
      <w:r w:rsidRPr="005D33DF">
        <w:rPr>
          <w:rFonts w:cstheme="minorBidi"/>
          <w:spacing w:val="11"/>
          <w:sz w:val="24"/>
          <w:szCs w:val="24"/>
        </w:rPr>
        <w:t xml:space="preserve"> </w:t>
      </w:r>
      <w:r w:rsidRPr="005D33DF">
        <w:rPr>
          <w:rFonts w:cstheme="minorBidi"/>
          <w:spacing w:val="1"/>
          <w:sz w:val="24"/>
          <w:szCs w:val="24"/>
        </w:rPr>
        <w:t>a</w:t>
      </w:r>
      <w:r w:rsidRPr="005D33DF">
        <w:rPr>
          <w:rFonts w:cstheme="minorBidi"/>
          <w:sz w:val="24"/>
          <w:szCs w:val="24"/>
        </w:rPr>
        <w:t>nd</w:t>
      </w:r>
      <w:r w:rsidRPr="005D33DF">
        <w:rPr>
          <w:rFonts w:cstheme="minorBidi"/>
          <w:spacing w:val="11"/>
          <w:sz w:val="24"/>
          <w:szCs w:val="24"/>
        </w:rPr>
        <w:t xml:space="preserve"> </w:t>
      </w:r>
      <w:r w:rsidRPr="005D33DF">
        <w:rPr>
          <w:rFonts w:cstheme="minorBidi"/>
          <w:sz w:val="24"/>
          <w:szCs w:val="24"/>
        </w:rPr>
        <w:t>d</w:t>
      </w:r>
      <w:r w:rsidRPr="005D33DF">
        <w:rPr>
          <w:rFonts w:cstheme="minorBidi"/>
          <w:spacing w:val="-1"/>
          <w:sz w:val="24"/>
          <w:szCs w:val="24"/>
        </w:rPr>
        <w:t>ec</w:t>
      </w:r>
      <w:r w:rsidRPr="005D33DF">
        <w:rPr>
          <w:rFonts w:cstheme="minorBidi"/>
          <w:sz w:val="24"/>
          <w:szCs w:val="24"/>
        </w:rPr>
        <w:t>lar</w:t>
      </w:r>
      <w:r w:rsidRPr="005D33DF">
        <w:rPr>
          <w:rFonts w:cstheme="minorBidi"/>
          <w:spacing w:val="-1"/>
          <w:sz w:val="24"/>
          <w:szCs w:val="24"/>
        </w:rPr>
        <w:t>e</w:t>
      </w:r>
      <w:r w:rsidRPr="005D33DF">
        <w:rPr>
          <w:rFonts w:cstheme="minorBidi"/>
          <w:sz w:val="24"/>
          <w:szCs w:val="24"/>
        </w:rPr>
        <w:t>s</w:t>
      </w:r>
      <w:r w:rsidRPr="005D33DF">
        <w:rPr>
          <w:rFonts w:cstheme="minorBidi"/>
          <w:spacing w:val="12"/>
          <w:sz w:val="24"/>
          <w:szCs w:val="24"/>
        </w:rPr>
        <w:t xml:space="preserve"> </w:t>
      </w:r>
      <w:r w:rsidRPr="005D33DF">
        <w:rPr>
          <w:rFonts w:cstheme="minorBidi"/>
          <w:sz w:val="24"/>
          <w:szCs w:val="24"/>
        </w:rPr>
        <w:t>that</w:t>
      </w:r>
      <w:r w:rsidRPr="005D33DF">
        <w:rPr>
          <w:rFonts w:cstheme="minorBidi"/>
          <w:spacing w:val="11"/>
          <w:sz w:val="24"/>
          <w:szCs w:val="24"/>
        </w:rPr>
        <w:t xml:space="preserve"> </w:t>
      </w:r>
      <w:r w:rsidRPr="005D33DF">
        <w:rPr>
          <w:rFonts w:cstheme="minorBidi"/>
          <w:sz w:val="24"/>
          <w:szCs w:val="24"/>
        </w:rPr>
        <w:t>it</w:t>
      </w:r>
      <w:r w:rsidRPr="005D33DF">
        <w:rPr>
          <w:rFonts w:cstheme="minorBidi"/>
          <w:spacing w:val="12"/>
          <w:sz w:val="24"/>
          <w:szCs w:val="24"/>
        </w:rPr>
        <w:t xml:space="preserve"> </w:t>
      </w:r>
      <w:r w:rsidRPr="005D33DF">
        <w:rPr>
          <w:rFonts w:cstheme="minorBidi"/>
          <w:sz w:val="24"/>
          <w:szCs w:val="24"/>
        </w:rPr>
        <w:t>is</w:t>
      </w:r>
      <w:r w:rsidRPr="005D33DF">
        <w:rPr>
          <w:rFonts w:cstheme="minorBidi"/>
          <w:spacing w:val="12"/>
          <w:sz w:val="24"/>
          <w:szCs w:val="24"/>
        </w:rPr>
        <w:t xml:space="preserve"> </w:t>
      </w:r>
      <w:r w:rsidRPr="005D33DF">
        <w:rPr>
          <w:rFonts w:cstheme="minorBidi"/>
          <w:sz w:val="24"/>
          <w:szCs w:val="24"/>
        </w:rPr>
        <w:t>in</w:t>
      </w:r>
      <w:r w:rsidRPr="005D33DF">
        <w:rPr>
          <w:rFonts w:cstheme="minorBidi"/>
          <w:spacing w:val="12"/>
          <w:sz w:val="24"/>
          <w:szCs w:val="24"/>
        </w:rPr>
        <w:t xml:space="preserve"> </w:t>
      </w:r>
      <w:r w:rsidRPr="005D33DF">
        <w:rPr>
          <w:rFonts w:cstheme="minorBidi"/>
          <w:sz w:val="24"/>
          <w:szCs w:val="24"/>
        </w:rPr>
        <w:t>the</w:t>
      </w:r>
      <w:r w:rsidRPr="005D33DF">
        <w:rPr>
          <w:rFonts w:cstheme="minorBidi"/>
          <w:spacing w:val="11"/>
          <w:sz w:val="24"/>
          <w:szCs w:val="24"/>
        </w:rPr>
        <w:t xml:space="preserve"> </w:t>
      </w:r>
      <w:r w:rsidRPr="005D33DF">
        <w:rPr>
          <w:rFonts w:cstheme="minorBidi"/>
          <w:sz w:val="24"/>
          <w:szCs w:val="24"/>
        </w:rPr>
        <w:t>b</w:t>
      </w:r>
      <w:r w:rsidRPr="005D33DF">
        <w:rPr>
          <w:rFonts w:cstheme="minorBidi"/>
          <w:spacing w:val="-1"/>
          <w:sz w:val="24"/>
          <w:szCs w:val="24"/>
        </w:rPr>
        <w:t>e</w:t>
      </w:r>
      <w:r w:rsidRPr="005D33DF">
        <w:rPr>
          <w:rFonts w:cstheme="minorBidi"/>
          <w:sz w:val="24"/>
          <w:szCs w:val="24"/>
        </w:rPr>
        <w:t>st</w:t>
      </w:r>
      <w:r w:rsidRPr="005D33DF">
        <w:rPr>
          <w:rFonts w:cstheme="minorBidi"/>
          <w:spacing w:val="12"/>
          <w:sz w:val="24"/>
          <w:szCs w:val="24"/>
        </w:rPr>
        <w:t xml:space="preserve"> </w:t>
      </w:r>
      <w:r w:rsidRPr="005D33DF">
        <w:rPr>
          <w:rFonts w:cstheme="minorBidi"/>
          <w:sz w:val="24"/>
          <w:szCs w:val="24"/>
        </w:rPr>
        <w:t>int</w:t>
      </w:r>
      <w:r w:rsidRPr="005D33DF">
        <w:rPr>
          <w:rFonts w:cstheme="minorBidi"/>
          <w:spacing w:val="-1"/>
          <w:sz w:val="24"/>
          <w:szCs w:val="24"/>
        </w:rPr>
        <w:t>e</w:t>
      </w:r>
      <w:r w:rsidRPr="005D33DF">
        <w:rPr>
          <w:rFonts w:cstheme="minorBidi"/>
          <w:sz w:val="24"/>
          <w:szCs w:val="24"/>
        </w:rPr>
        <w:t>r</w:t>
      </w:r>
      <w:r w:rsidRPr="005D33DF">
        <w:rPr>
          <w:rFonts w:cstheme="minorBidi"/>
          <w:spacing w:val="-2"/>
          <w:sz w:val="24"/>
          <w:szCs w:val="24"/>
        </w:rPr>
        <w:t>e</w:t>
      </w:r>
      <w:r w:rsidRPr="005D33DF">
        <w:rPr>
          <w:rFonts w:cstheme="minorBidi"/>
          <w:sz w:val="24"/>
          <w:szCs w:val="24"/>
        </w:rPr>
        <w:t>sts</w:t>
      </w:r>
      <w:r w:rsidRPr="005D33DF">
        <w:rPr>
          <w:rFonts w:cstheme="minorBidi"/>
          <w:spacing w:val="12"/>
          <w:sz w:val="24"/>
          <w:szCs w:val="24"/>
        </w:rPr>
        <w:t xml:space="preserve"> </w:t>
      </w:r>
      <w:r w:rsidRPr="005D33DF">
        <w:rPr>
          <w:rFonts w:cstheme="minorBidi"/>
          <w:sz w:val="24"/>
          <w:szCs w:val="24"/>
        </w:rPr>
        <w:t>of</w:t>
      </w:r>
      <w:r w:rsidRPr="005D33DF">
        <w:rPr>
          <w:rFonts w:cstheme="minorBidi"/>
          <w:spacing w:val="11"/>
          <w:sz w:val="24"/>
          <w:szCs w:val="24"/>
        </w:rPr>
        <w:t xml:space="preserve"> </w:t>
      </w:r>
      <w:r w:rsidRPr="005D33DF">
        <w:rPr>
          <w:rFonts w:cstheme="minorBidi"/>
          <w:sz w:val="24"/>
          <w:szCs w:val="24"/>
        </w:rPr>
        <w:t>t</w:t>
      </w:r>
      <w:r w:rsidRPr="005D33DF">
        <w:rPr>
          <w:rFonts w:cstheme="minorBidi"/>
          <w:spacing w:val="2"/>
          <w:sz w:val="24"/>
          <w:szCs w:val="24"/>
        </w:rPr>
        <w:t>h</w:t>
      </w:r>
      <w:r w:rsidRPr="005D33DF">
        <w:rPr>
          <w:rFonts w:cstheme="minorBidi"/>
          <w:sz w:val="24"/>
          <w:szCs w:val="24"/>
        </w:rPr>
        <w:t xml:space="preserve">e </w:t>
      </w:r>
      <w:r w:rsidRPr="005D33DF">
        <w:rPr>
          <w:rFonts w:cstheme="minorBidi"/>
          <w:spacing w:val="-1"/>
          <w:sz w:val="24"/>
          <w:szCs w:val="24"/>
        </w:rPr>
        <w:t>c</w:t>
      </w:r>
      <w:r w:rsidRPr="005D33DF">
        <w:rPr>
          <w:rFonts w:cstheme="minorBidi"/>
          <w:sz w:val="24"/>
          <w:szCs w:val="24"/>
        </w:rPr>
        <w:t>iti</w:t>
      </w:r>
      <w:r w:rsidRPr="005D33DF">
        <w:rPr>
          <w:rFonts w:cstheme="minorBidi"/>
          <w:spacing w:val="1"/>
          <w:sz w:val="24"/>
          <w:szCs w:val="24"/>
        </w:rPr>
        <w:t>z</w:t>
      </w:r>
      <w:r w:rsidRPr="005D33DF">
        <w:rPr>
          <w:rFonts w:cstheme="minorBidi"/>
          <w:spacing w:val="-1"/>
          <w:sz w:val="24"/>
          <w:szCs w:val="24"/>
        </w:rPr>
        <w:t>e</w:t>
      </w:r>
      <w:r w:rsidRPr="005D33DF">
        <w:rPr>
          <w:rFonts w:cstheme="minorBidi"/>
          <w:sz w:val="24"/>
          <w:szCs w:val="24"/>
        </w:rPr>
        <w:t>ns</w:t>
      </w:r>
      <w:r w:rsidRPr="005D33DF">
        <w:rPr>
          <w:rFonts w:cstheme="minorBidi"/>
          <w:spacing w:val="16"/>
          <w:sz w:val="24"/>
          <w:szCs w:val="24"/>
        </w:rPr>
        <w:t xml:space="preserve"> </w:t>
      </w:r>
      <w:r w:rsidRPr="005D33DF">
        <w:rPr>
          <w:rFonts w:cstheme="minorBidi"/>
          <w:sz w:val="24"/>
          <w:szCs w:val="24"/>
        </w:rPr>
        <w:t>of</w:t>
      </w:r>
      <w:r w:rsidRPr="005D33DF">
        <w:rPr>
          <w:rFonts w:cstheme="minorBidi"/>
          <w:spacing w:val="15"/>
          <w:sz w:val="24"/>
          <w:szCs w:val="24"/>
        </w:rPr>
        <w:t xml:space="preserve"> </w:t>
      </w:r>
      <w:r w:rsidRPr="005D33DF">
        <w:rPr>
          <w:rFonts w:cstheme="minorBidi"/>
          <w:sz w:val="24"/>
          <w:szCs w:val="24"/>
        </w:rPr>
        <w:t>the</w:t>
      </w:r>
      <w:r w:rsidRPr="005D33DF">
        <w:rPr>
          <w:rFonts w:cstheme="minorBidi"/>
          <w:spacing w:val="16"/>
          <w:sz w:val="24"/>
          <w:szCs w:val="24"/>
        </w:rPr>
        <w:t xml:space="preserve"> </w:t>
      </w:r>
      <w:r w:rsidRPr="005D33DF">
        <w:rPr>
          <w:rFonts w:cstheme="minorBidi"/>
          <w:spacing w:val="-2"/>
          <w:sz w:val="24"/>
          <w:szCs w:val="24"/>
        </w:rPr>
        <w:t>B</w:t>
      </w:r>
      <w:r w:rsidRPr="005D33DF">
        <w:rPr>
          <w:rFonts w:cstheme="minorBidi"/>
          <w:sz w:val="24"/>
          <w:szCs w:val="24"/>
        </w:rPr>
        <w:t>oro</w:t>
      </w:r>
      <w:r w:rsidRPr="005D33DF">
        <w:rPr>
          <w:rFonts w:cstheme="minorBidi"/>
          <w:spacing w:val="1"/>
          <w:sz w:val="24"/>
          <w:szCs w:val="24"/>
        </w:rPr>
        <w:t>u</w:t>
      </w:r>
      <w:r w:rsidRPr="005D33DF">
        <w:rPr>
          <w:rFonts w:cstheme="minorBidi"/>
          <w:sz w:val="24"/>
          <w:szCs w:val="24"/>
        </w:rPr>
        <w:t>gh</w:t>
      </w:r>
      <w:r w:rsidRPr="005D33DF">
        <w:rPr>
          <w:rFonts w:cstheme="minorBidi"/>
          <w:spacing w:val="16"/>
          <w:sz w:val="24"/>
          <w:szCs w:val="24"/>
        </w:rPr>
        <w:t xml:space="preserve"> </w:t>
      </w:r>
      <w:r w:rsidRPr="005D33DF">
        <w:rPr>
          <w:rFonts w:cstheme="minorBidi"/>
          <w:sz w:val="24"/>
          <w:szCs w:val="24"/>
        </w:rPr>
        <w:t>to</w:t>
      </w:r>
      <w:r w:rsidRPr="005D33DF">
        <w:rPr>
          <w:rFonts w:cstheme="minorBidi"/>
          <w:spacing w:val="17"/>
          <w:sz w:val="24"/>
          <w:szCs w:val="24"/>
        </w:rPr>
        <w:t xml:space="preserve"> </w:t>
      </w:r>
      <w:r w:rsidRPr="005D33DF">
        <w:rPr>
          <w:rFonts w:cstheme="minorBidi"/>
          <w:sz w:val="24"/>
          <w:szCs w:val="24"/>
        </w:rPr>
        <w:t>r</w:t>
      </w:r>
      <w:r w:rsidRPr="005D33DF">
        <w:rPr>
          <w:rFonts w:cstheme="minorBidi"/>
          <w:spacing w:val="-2"/>
          <w:sz w:val="24"/>
          <w:szCs w:val="24"/>
        </w:rPr>
        <w:t>e</w:t>
      </w:r>
      <w:r w:rsidRPr="005D33DF">
        <w:rPr>
          <w:rFonts w:cstheme="minorBidi"/>
          <w:sz w:val="24"/>
          <w:szCs w:val="24"/>
        </w:rPr>
        <w:t>qu</w:t>
      </w:r>
      <w:r w:rsidRPr="005D33DF">
        <w:rPr>
          <w:rFonts w:cstheme="minorBidi"/>
          <w:spacing w:val="-1"/>
          <w:sz w:val="24"/>
          <w:szCs w:val="24"/>
        </w:rPr>
        <w:t>e</w:t>
      </w:r>
      <w:r w:rsidRPr="005D33DF">
        <w:rPr>
          <w:rFonts w:cstheme="minorBidi"/>
          <w:sz w:val="24"/>
          <w:szCs w:val="24"/>
        </w:rPr>
        <w:t>st</w:t>
      </w:r>
      <w:r w:rsidRPr="005D33DF">
        <w:rPr>
          <w:rFonts w:cstheme="minorBidi"/>
          <w:spacing w:val="17"/>
          <w:sz w:val="24"/>
          <w:szCs w:val="24"/>
        </w:rPr>
        <w:t xml:space="preserve"> </w:t>
      </w:r>
      <w:r w:rsidRPr="005D33DF">
        <w:rPr>
          <w:rFonts w:cstheme="minorBidi"/>
          <w:spacing w:val="-1"/>
          <w:sz w:val="24"/>
          <w:szCs w:val="24"/>
        </w:rPr>
        <w:t>a</w:t>
      </w:r>
      <w:r w:rsidRPr="005D33DF">
        <w:rPr>
          <w:rFonts w:cstheme="minorBidi"/>
          <w:sz w:val="24"/>
          <w:szCs w:val="24"/>
        </w:rPr>
        <w:t>ppro</w:t>
      </w:r>
      <w:r w:rsidRPr="005D33DF">
        <w:rPr>
          <w:rFonts w:cstheme="minorBidi"/>
          <w:spacing w:val="-1"/>
          <w:sz w:val="24"/>
          <w:szCs w:val="24"/>
        </w:rPr>
        <w:t>va</w:t>
      </w:r>
      <w:r w:rsidRPr="005D33DF">
        <w:rPr>
          <w:rFonts w:cstheme="minorBidi"/>
          <w:sz w:val="24"/>
          <w:szCs w:val="24"/>
        </w:rPr>
        <w:t>l</w:t>
      </w:r>
      <w:r w:rsidRPr="005D33DF">
        <w:rPr>
          <w:rFonts w:cstheme="minorBidi"/>
          <w:spacing w:val="19"/>
          <w:sz w:val="24"/>
          <w:szCs w:val="24"/>
        </w:rPr>
        <w:t xml:space="preserve"> </w:t>
      </w:r>
      <w:r w:rsidRPr="005D33DF">
        <w:rPr>
          <w:rFonts w:cstheme="minorBidi"/>
          <w:sz w:val="24"/>
          <w:szCs w:val="24"/>
        </w:rPr>
        <w:t>of</w:t>
      </w:r>
      <w:r w:rsidRPr="005D33DF">
        <w:rPr>
          <w:rFonts w:cstheme="minorBidi"/>
          <w:spacing w:val="15"/>
          <w:sz w:val="24"/>
          <w:szCs w:val="24"/>
        </w:rPr>
        <w:t xml:space="preserve"> </w:t>
      </w:r>
      <w:r w:rsidRPr="005D33DF">
        <w:rPr>
          <w:rFonts w:cstheme="minorBidi"/>
          <w:sz w:val="24"/>
          <w:szCs w:val="24"/>
        </w:rPr>
        <w:t>the</w:t>
      </w:r>
      <w:r w:rsidRPr="005D33DF">
        <w:rPr>
          <w:rFonts w:cstheme="minorBidi"/>
          <w:spacing w:val="16"/>
          <w:sz w:val="24"/>
          <w:szCs w:val="24"/>
        </w:rPr>
        <w:t xml:space="preserve"> </w:t>
      </w:r>
      <w:r w:rsidRPr="005D33DF">
        <w:rPr>
          <w:rFonts w:cstheme="minorBidi"/>
          <w:sz w:val="24"/>
          <w:szCs w:val="24"/>
        </w:rPr>
        <w:t>inse</w:t>
      </w:r>
      <w:r w:rsidRPr="005D33DF">
        <w:rPr>
          <w:rFonts w:cstheme="minorBidi"/>
          <w:spacing w:val="-1"/>
          <w:sz w:val="24"/>
          <w:szCs w:val="24"/>
        </w:rPr>
        <w:t>r</w:t>
      </w:r>
      <w:r w:rsidRPr="005D33DF">
        <w:rPr>
          <w:rFonts w:cstheme="minorBidi"/>
          <w:sz w:val="24"/>
          <w:szCs w:val="24"/>
        </w:rPr>
        <w:t>tion</w:t>
      </w:r>
      <w:r w:rsidRPr="005D33DF">
        <w:rPr>
          <w:rFonts w:cstheme="minorBidi"/>
          <w:spacing w:val="16"/>
          <w:sz w:val="24"/>
          <w:szCs w:val="24"/>
        </w:rPr>
        <w:t xml:space="preserve"> </w:t>
      </w:r>
      <w:r w:rsidRPr="005D33DF">
        <w:rPr>
          <w:rFonts w:cstheme="minorBidi"/>
          <w:sz w:val="24"/>
          <w:szCs w:val="24"/>
        </w:rPr>
        <w:t>in</w:t>
      </w:r>
      <w:r w:rsidRPr="005D33DF">
        <w:rPr>
          <w:rFonts w:cstheme="minorBidi"/>
          <w:spacing w:val="5"/>
          <w:sz w:val="24"/>
          <w:szCs w:val="24"/>
        </w:rPr>
        <w:t>t</w:t>
      </w:r>
      <w:r w:rsidRPr="005D33DF">
        <w:rPr>
          <w:rFonts w:cstheme="minorBidi"/>
          <w:sz w:val="24"/>
          <w:szCs w:val="24"/>
        </w:rPr>
        <w:t>o</w:t>
      </w:r>
      <w:r w:rsidRPr="005D33DF">
        <w:rPr>
          <w:rFonts w:cstheme="minorBidi"/>
          <w:spacing w:val="16"/>
          <w:sz w:val="24"/>
          <w:szCs w:val="24"/>
        </w:rPr>
        <w:t xml:space="preserve"> </w:t>
      </w:r>
      <w:r w:rsidRPr="005D33DF">
        <w:rPr>
          <w:rFonts w:cstheme="minorBidi"/>
          <w:sz w:val="24"/>
          <w:szCs w:val="24"/>
        </w:rPr>
        <w:t>t</w:t>
      </w:r>
      <w:r w:rsidRPr="005D33DF">
        <w:rPr>
          <w:rFonts w:cstheme="minorBidi"/>
          <w:spacing w:val="-3"/>
          <w:sz w:val="24"/>
          <w:szCs w:val="24"/>
        </w:rPr>
        <w:t>h</w:t>
      </w:r>
      <w:r w:rsidRPr="005D33DF">
        <w:rPr>
          <w:rFonts w:cstheme="minorBidi"/>
          <w:sz w:val="24"/>
          <w:szCs w:val="24"/>
        </w:rPr>
        <w:t>e</w:t>
      </w:r>
      <w:r w:rsidRPr="005D33DF">
        <w:rPr>
          <w:rFonts w:cstheme="minorBidi"/>
          <w:spacing w:val="15"/>
          <w:sz w:val="24"/>
          <w:szCs w:val="24"/>
        </w:rPr>
        <w:t xml:space="preserve"> </w:t>
      </w:r>
      <w:r w:rsidRPr="005D33DF">
        <w:rPr>
          <w:rFonts w:cstheme="minorBidi"/>
          <w:spacing w:val="-2"/>
          <w:sz w:val="24"/>
          <w:szCs w:val="24"/>
        </w:rPr>
        <w:t>B</w:t>
      </w:r>
      <w:r w:rsidRPr="005D33DF">
        <w:rPr>
          <w:rFonts w:cstheme="minorBidi"/>
          <w:sz w:val="24"/>
          <w:szCs w:val="24"/>
        </w:rPr>
        <w:t>o</w:t>
      </w:r>
      <w:r w:rsidRPr="005D33DF">
        <w:rPr>
          <w:rFonts w:cstheme="minorBidi"/>
          <w:spacing w:val="-1"/>
          <w:sz w:val="24"/>
          <w:szCs w:val="24"/>
        </w:rPr>
        <w:t>r</w:t>
      </w:r>
      <w:r w:rsidRPr="005D33DF">
        <w:rPr>
          <w:rFonts w:cstheme="minorBidi"/>
          <w:sz w:val="24"/>
          <w:szCs w:val="24"/>
        </w:rPr>
        <w:t>o</w:t>
      </w:r>
      <w:r w:rsidRPr="005D33DF">
        <w:rPr>
          <w:rFonts w:cstheme="minorBidi"/>
          <w:spacing w:val="2"/>
          <w:sz w:val="24"/>
          <w:szCs w:val="24"/>
        </w:rPr>
        <w:t>u</w:t>
      </w:r>
      <w:r w:rsidRPr="005D33DF">
        <w:rPr>
          <w:rFonts w:cstheme="minorBidi"/>
          <w:spacing w:val="-3"/>
          <w:sz w:val="24"/>
          <w:szCs w:val="24"/>
        </w:rPr>
        <w:t>g</w:t>
      </w:r>
      <w:r w:rsidRPr="005D33DF">
        <w:rPr>
          <w:rFonts w:cstheme="minorBidi"/>
          <w:spacing w:val="2"/>
          <w:sz w:val="24"/>
          <w:szCs w:val="24"/>
        </w:rPr>
        <w:t>h</w:t>
      </w:r>
      <w:r w:rsidRPr="005D33DF">
        <w:rPr>
          <w:rFonts w:cstheme="minorBidi"/>
          <w:sz w:val="24"/>
          <w:szCs w:val="24"/>
        </w:rPr>
        <w:t>’s</w:t>
      </w:r>
      <w:r w:rsidRPr="005D33DF">
        <w:rPr>
          <w:rFonts w:cstheme="minorBidi"/>
          <w:spacing w:val="16"/>
          <w:sz w:val="24"/>
          <w:szCs w:val="24"/>
        </w:rPr>
        <w:t xml:space="preserve"> </w:t>
      </w:r>
      <w:r w:rsidRPr="005D33DF">
        <w:rPr>
          <w:rFonts w:cstheme="minorBidi"/>
          <w:spacing w:val="-2"/>
          <w:sz w:val="24"/>
          <w:szCs w:val="24"/>
        </w:rPr>
        <w:t>F</w:t>
      </w:r>
      <w:r w:rsidRPr="005D33DF">
        <w:rPr>
          <w:rFonts w:cstheme="minorBidi"/>
          <w:sz w:val="24"/>
          <w:szCs w:val="24"/>
        </w:rPr>
        <w:t>Y2019 Muni</w:t>
      </w:r>
      <w:r w:rsidRPr="005D33DF">
        <w:rPr>
          <w:rFonts w:cstheme="minorBidi"/>
          <w:spacing w:val="-1"/>
          <w:sz w:val="24"/>
          <w:szCs w:val="24"/>
        </w:rPr>
        <w:t>c</w:t>
      </w:r>
      <w:r w:rsidRPr="005D33DF">
        <w:rPr>
          <w:rFonts w:cstheme="minorBidi"/>
          <w:sz w:val="24"/>
          <w:szCs w:val="24"/>
        </w:rPr>
        <w:t>ipal</w:t>
      </w:r>
      <w:r w:rsidRPr="005D33DF">
        <w:rPr>
          <w:rFonts w:cstheme="minorBidi"/>
          <w:spacing w:val="26"/>
          <w:sz w:val="24"/>
          <w:szCs w:val="24"/>
        </w:rPr>
        <w:t xml:space="preserve"> </w:t>
      </w:r>
      <w:r w:rsidRPr="005D33DF">
        <w:rPr>
          <w:rFonts w:cstheme="minorBidi"/>
          <w:spacing w:val="-2"/>
          <w:sz w:val="24"/>
          <w:szCs w:val="24"/>
        </w:rPr>
        <w:t>B</w:t>
      </w:r>
      <w:r w:rsidRPr="005D33DF">
        <w:rPr>
          <w:rFonts w:cstheme="minorBidi"/>
          <w:sz w:val="24"/>
          <w:szCs w:val="24"/>
        </w:rPr>
        <w:t>u</w:t>
      </w:r>
      <w:r w:rsidRPr="005D33DF">
        <w:rPr>
          <w:rFonts w:cstheme="minorBidi"/>
          <w:spacing w:val="2"/>
          <w:sz w:val="24"/>
          <w:szCs w:val="24"/>
        </w:rPr>
        <w:t>d</w:t>
      </w:r>
      <w:r w:rsidRPr="005D33DF">
        <w:rPr>
          <w:rFonts w:cstheme="minorBidi"/>
          <w:spacing w:val="-3"/>
          <w:sz w:val="24"/>
          <w:szCs w:val="24"/>
        </w:rPr>
        <w:t>g</w:t>
      </w:r>
      <w:r w:rsidRPr="005D33DF">
        <w:rPr>
          <w:rFonts w:cstheme="minorBidi"/>
          <w:spacing w:val="-1"/>
          <w:sz w:val="24"/>
          <w:szCs w:val="24"/>
        </w:rPr>
        <w:t>e</w:t>
      </w:r>
      <w:r w:rsidRPr="005D33DF">
        <w:rPr>
          <w:rFonts w:cstheme="minorBidi"/>
          <w:sz w:val="24"/>
          <w:szCs w:val="24"/>
        </w:rPr>
        <w:t>t</w:t>
      </w:r>
      <w:r w:rsidRPr="005D33DF">
        <w:rPr>
          <w:rFonts w:cstheme="minorBidi"/>
          <w:spacing w:val="26"/>
          <w:sz w:val="24"/>
          <w:szCs w:val="24"/>
        </w:rPr>
        <w:t xml:space="preserve"> </w:t>
      </w:r>
      <w:r w:rsidRPr="005D33DF">
        <w:rPr>
          <w:rFonts w:cstheme="minorBidi"/>
          <w:sz w:val="24"/>
          <w:szCs w:val="24"/>
        </w:rPr>
        <w:t>of</w:t>
      </w:r>
      <w:r w:rsidRPr="005D33DF">
        <w:rPr>
          <w:rFonts w:cstheme="minorBidi"/>
          <w:spacing w:val="25"/>
          <w:sz w:val="24"/>
          <w:szCs w:val="24"/>
        </w:rPr>
        <w:t xml:space="preserve"> </w:t>
      </w:r>
      <w:r w:rsidRPr="005D33DF">
        <w:rPr>
          <w:rFonts w:cstheme="minorBidi"/>
          <w:spacing w:val="-1"/>
          <w:sz w:val="24"/>
          <w:szCs w:val="24"/>
        </w:rPr>
        <w:t>a</w:t>
      </w:r>
      <w:r w:rsidRPr="005D33DF">
        <w:rPr>
          <w:rFonts w:cstheme="minorBidi"/>
          <w:sz w:val="24"/>
          <w:szCs w:val="24"/>
        </w:rPr>
        <w:t>n</w:t>
      </w:r>
      <w:r w:rsidRPr="005D33DF">
        <w:rPr>
          <w:rFonts w:cstheme="minorBidi"/>
          <w:spacing w:val="28"/>
          <w:sz w:val="24"/>
          <w:szCs w:val="24"/>
        </w:rPr>
        <w:t xml:space="preserve"> </w:t>
      </w:r>
      <w:r w:rsidRPr="005D33DF">
        <w:rPr>
          <w:rFonts w:cstheme="minorBidi"/>
          <w:sz w:val="24"/>
          <w:szCs w:val="24"/>
        </w:rPr>
        <w:t>it</w:t>
      </w:r>
      <w:r w:rsidRPr="005D33DF">
        <w:rPr>
          <w:rFonts w:cstheme="minorBidi"/>
          <w:spacing w:val="-1"/>
          <w:sz w:val="24"/>
          <w:szCs w:val="24"/>
        </w:rPr>
        <w:t>e</w:t>
      </w:r>
      <w:r w:rsidRPr="005D33DF">
        <w:rPr>
          <w:rFonts w:cstheme="minorBidi"/>
          <w:sz w:val="24"/>
          <w:szCs w:val="24"/>
        </w:rPr>
        <w:t>m</w:t>
      </w:r>
      <w:r w:rsidRPr="005D33DF">
        <w:rPr>
          <w:rFonts w:cstheme="minorBidi"/>
          <w:spacing w:val="26"/>
          <w:sz w:val="24"/>
          <w:szCs w:val="24"/>
        </w:rPr>
        <w:t xml:space="preserve"> </w:t>
      </w:r>
      <w:r w:rsidRPr="005D33DF">
        <w:rPr>
          <w:rFonts w:cstheme="minorBidi"/>
          <w:sz w:val="24"/>
          <w:szCs w:val="24"/>
        </w:rPr>
        <w:t>of</w:t>
      </w:r>
      <w:r w:rsidRPr="005D33DF">
        <w:rPr>
          <w:rFonts w:cstheme="minorBidi"/>
          <w:spacing w:val="25"/>
          <w:sz w:val="24"/>
          <w:szCs w:val="24"/>
        </w:rPr>
        <w:t xml:space="preserve"> </w:t>
      </w:r>
      <w:r w:rsidRPr="005D33DF">
        <w:rPr>
          <w:rFonts w:cstheme="minorBidi"/>
          <w:sz w:val="24"/>
          <w:szCs w:val="24"/>
        </w:rPr>
        <w:t>r</w:t>
      </w:r>
      <w:r w:rsidRPr="005D33DF">
        <w:rPr>
          <w:rFonts w:cstheme="minorBidi"/>
          <w:spacing w:val="-2"/>
          <w:sz w:val="24"/>
          <w:szCs w:val="24"/>
        </w:rPr>
        <w:t>e</w:t>
      </w:r>
      <w:r w:rsidRPr="005D33DF">
        <w:rPr>
          <w:rFonts w:cstheme="minorBidi"/>
          <w:sz w:val="24"/>
          <w:szCs w:val="24"/>
        </w:rPr>
        <w:t>v</w:t>
      </w:r>
      <w:r w:rsidRPr="005D33DF">
        <w:rPr>
          <w:rFonts w:cstheme="minorBidi"/>
          <w:spacing w:val="-1"/>
          <w:sz w:val="24"/>
          <w:szCs w:val="24"/>
        </w:rPr>
        <w:t>e</w:t>
      </w:r>
      <w:r w:rsidRPr="005D33DF">
        <w:rPr>
          <w:rFonts w:cstheme="minorBidi"/>
          <w:sz w:val="24"/>
          <w:szCs w:val="24"/>
        </w:rPr>
        <w:t>nue</w:t>
      </w:r>
      <w:r w:rsidRPr="005D33DF">
        <w:rPr>
          <w:rFonts w:cstheme="minorBidi"/>
          <w:spacing w:val="25"/>
          <w:sz w:val="24"/>
          <w:szCs w:val="24"/>
        </w:rPr>
        <w:t xml:space="preserve"> </w:t>
      </w:r>
      <w:r w:rsidRPr="005D33DF">
        <w:rPr>
          <w:rFonts w:cstheme="minorBidi"/>
          <w:sz w:val="24"/>
          <w:szCs w:val="24"/>
        </w:rPr>
        <w:t>b</w:t>
      </w:r>
      <w:r w:rsidRPr="005D33DF">
        <w:rPr>
          <w:rFonts w:cstheme="minorBidi"/>
          <w:spacing w:val="-1"/>
          <w:sz w:val="24"/>
          <w:szCs w:val="24"/>
        </w:rPr>
        <w:t>a</w:t>
      </w:r>
      <w:r w:rsidRPr="005D33DF">
        <w:rPr>
          <w:rFonts w:cstheme="minorBidi"/>
          <w:spacing w:val="2"/>
          <w:sz w:val="24"/>
          <w:szCs w:val="24"/>
        </w:rPr>
        <w:t>s</w:t>
      </w:r>
      <w:r w:rsidRPr="005D33DF">
        <w:rPr>
          <w:rFonts w:cstheme="minorBidi"/>
          <w:spacing w:val="-1"/>
          <w:sz w:val="24"/>
          <w:szCs w:val="24"/>
        </w:rPr>
        <w:t>e</w:t>
      </w:r>
      <w:r w:rsidRPr="005D33DF">
        <w:rPr>
          <w:rFonts w:cstheme="minorBidi"/>
          <w:sz w:val="24"/>
          <w:szCs w:val="24"/>
        </w:rPr>
        <w:t>d</w:t>
      </w:r>
      <w:r w:rsidRPr="005D33DF">
        <w:rPr>
          <w:rFonts w:cstheme="minorBidi"/>
          <w:spacing w:val="26"/>
          <w:sz w:val="24"/>
          <w:szCs w:val="24"/>
        </w:rPr>
        <w:t xml:space="preserve"> </w:t>
      </w:r>
      <w:r w:rsidRPr="005D33DF">
        <w:rPr>
          <w:rFonts w:cstheme="minorBidi"/>
          <w:spacing w:val="2"/>
          <w:sz w:val="24"/>
          <w:szCs w:val="24"/>
        </w:rPr>
        <w:t>u</w:t>
      </w:r>
      <w:r w:rsidRPr="005D33DF">
        <w:rPr>
          <w:rFonts w:cstheme="minorBidi"/>
          <w:sz w:val="24"/>
          <w:szCs w:val="24"/>
        </w:rPr>
        <w:t>pon</w:t>
      </w:r>
      <w:r w:rsidRPr="005D33DF">
        <w:rPr>
          <w:rFonts w:cstheme="minorBidi"/>
          <w:spacing w:val="26"/>
          <w:sz w:val="24"/>
          <w:szCs w:val="24"/>
        </w:rPr>
        <w:t xml:space="preserve"> </w:t>
      </w:r>
      <w:r w:rsidRPr="005D33DF">
        <w:rPr>
          <w:rFonts w:cstheme="minorBidi"/>
          <w:sz w:val="24"/>
          <w:szCs w:val="24"/>
        </w:rPr>
        <w:t>a</w:t>
      </w:r>
      <w:r w:rsidRPr="005D33DF">
        <w:rPr>
          <w:rFonts w:cstheme="minorBidi"/>
          <w:spacing w:val="25"/>
          <w:sz w:val="24"/>
          <w:szCs w:val="24"/>
        </w:rPr>
        <w:t xml:space="preserve"> </w:t>
      </w:r>
      <w:r w:rsidRPr="005D33DF">
        <w:rPr>
          <w:rFonts w:cstheme="minorBidi"/>
          <w:spacing w:val="-3"/>
          <w:sz w:val="24"/>
          <w:szCs w:val="24"/>
        </w:rPr>
        <w:t>g</w:t>
      </w:r>
      <w:r w:rsidRPr="005D33DF">
        <w:rPr>
          <w:rFonts w:cstheme="minorBidi"/>
          <w:spacing w:val="1"/>
          <w:sz w:val="24"/>
          <w:szCs w:val="24"/>
        </w:rPr>
        <w:t>r</w:t>
      </w:r>
      <w:r w:rsidRPr="005D33DF">
        <w:rPr>
          <w:rFonts w:cstheme="minorBidi"/>
          <w:spacing w:val="-1"/>
          <w:sz w:val="24"/>
          <w:szCs w:val="24"/>
        </w:rPr>
        <w:t>a</w:t>
      </w:r>
      <w:r w:rsidRPr="005D33DF">
        <w:rPr>
          <w:rFonts w:cstheme="minorBidi"/>
          <w:sz w:val="24"/>
          <w:szCs w:val="24"/>
        </w:rPr>
        <w:t>nt</w:t>
      </w:r>
      <w:r w:rsidRPr="005D33DF">
        <w:rPr>
          <w:rFonts w:cstheme="minorBidi"/>
          <w:spacing w:val="26"/>
          <w:sz w:val="24"/>
          <w:szCs w:val="24"/>
        </w:rPr>
        <w:t xml:space="preserve"> </w:t>
      </w:r>
      <w:r w:rsidRPr="005D33DF">
        <w:rPr>
          <w:rFonts w:cstheme="minorBidi"/>
          <w:sz w:val="24"/>
          <w:szCs w:val="24"/>
        </w:rPr>
        <w:t>s</w:t>
      </w:r>
      <w:r w:rsidRPr="005D33DF">
        <w:rPr>
          <w:rFonts w:cstheme="minorBidi"/>
          <w:spacing w:val="-1"/>
          <w:sz w:val="24"/>
          <w:szCs w:val="24"/>
        </w:rPr>
        <w:t>ec</w:t>
      </w:r>
      <w:r w:rsidRPr="005D33DF">
        <w:rPr>
          <w:rFonts w:cstheme="minorBidi"/>
          <w:sz w:val="24"/>
          <w:szCs w:val="24"/>
        </w:rPr>
        <w:t>u</w:t>
      </w:r>
      <w:r w:rsidRPr="005D33DF">
        <w:rPr>
          <w:rFonts w:cstheme="minorBidi"/>
          <w:spacing w:val="1"/>
          <w:sz w:val="24"/>
          <w:szCs w:val="24"/>
        </w:rPr>
        <w:t>r</w:t>
      </w:r>
      <w:r w:rsidRPr="005D33DF">
        <w:rPr>
          <w:rFonts w:cstheme="minorBidi"/>
          <w:spacing w:val="-1"/>
          <w:sz w:val="24"/>
          <w:szCs w:val="24"/>
        </w:rPr>
        <w:t>e</w:t>
      </w:r>
      <w:r w:rsidRPr="005D33DF">
        <w:rPr>
          <w:rFonts w:cstheme="minorBidi"/>
          <w:sz w:val="24"/>
          <w:szCs w:val="24"/>
        </w:rPr>
        <w:t>d</w:t>
      </w:r>
      <w:r w:rsidRPr="005D33DF">
        <w:rPr>
          <w:rFonts w:cstheme="minorBidi"/>
          <w:spacing w:val="26"/>
          <w:sz w:val="24"/>
          <w:szCs w:val="24"/>
        </w:rPr>
        <w:t xml:space="preserve"> </w:t>
      </w:r>
      <w:r w:rsidRPr="005D33DF">
        <w:rPr>
          <w:rFonts w:cstheme="minorBidi"/>
          <w:spacing w:val="4"/>
          <w:sz w:val="24"/>
          <w:szCs w:val="24"/>
        </w:rPr>
        <w:t>b</w:t>
      </w:r>
      <w:r w:rsidRPr="005D33DF">
        <w:rPr>
          <w:rFonts w:cstheme="minorBidi"/>
          <w:sz w:val="24"/>
          <w:szCs w:val="24"/>
        </w:rPr>
        <w:t>y</w:t>
      </w:r>
      <w:r w:rsidRPr="005D33DF">
        <w:rPr>
          <w:rFonts w:cstheme="minorBidi"/>
          <w:spacing w:val="18"/>
          <w:sz w:val="24"/>
          <w:szCs w:val="24"/>
        </w:rPr>
        <w:t xml:space="preserve"> </w:t>
      </w:r>
      <w:r w:rsidRPr="005D33DF">
        <w:rPr>
          <w:rFonts w:cstheme="minorBidi"/>
          <w:spacing w:val="2"/>
          <w:sz w:val="24"/>
          <w:szCs w:val="24"/>
        </w:rPr>
        <w:t>t</w:t>
      </w:r>
      <w:r w:rsidRPr="005D33DF">
        <w:rPr>
          <w:rFonts w:cstheme="minorBidi"/>
          <w:sz w:val="24"/>
          <w:szCs w:val="24"/>
        </w:rPr>
        <w:t>he</w:t>
      </w:r>
      <w:r w:rsidRPr="005D33DF">
        <w:rPr>
          <w:rFonts w:cstheme="minorBidi"/>
          <w:spacing w:val="25"/>
          <w:sz w:val="24"/>
          <w:szCs w:val="24"/>
        </w:rPr>
        <w:t xml:space="preserve"> </w:t>
      </w:r>
      <w:r w:rsidRPr="005D33DF">
        <w:rPr>
          <w:rFonts w:cstheme="minorBidi"/>
          <w:spacing w:val="-2"/>
          <w:sz w:val="24"/>
          <w:szCs w:val="24"/>
        </w:rPr>
        <w:t>B</w:t>
      </w:r>
      <w:r w:rsidRPr="005D33DF">
        <w:rPr>
          <w:rFonts w:cstheme="minorBidi"/>
          <w:sz w:val="24"/>
          <w:szCs w:val="24"/>
        </w:rPr>
        <w:t>oro</w:t>
      </w:r>
      <w:r w:rsidRPr="005D33DF">
        <w:rPr>
          <w:rFonts w:cstheme="minorBidi"/>
          <w:spacing w:val="1"/>
          <w:sz w:val="24"/>
          <w:szCs w:val="24"/>
        </w:rPr>
        <w:t>u</w:t>
      </w:r>
      <w:r w:rsidRPr="005D33DF">
        <w:rPr>
          <w:rFonts w:cstheme="minorBidi"/>
          <w:spacing w:val="-3"/>
          <w:sz w:val="24"/>
          <w:szCs w:val="24"/>
        </w:rPr>
        <w:t>g</w:t>
      </w:r>
      <w:r w:rsidRPr="005D33DF">
        <w:rPr>
          <w:rFonts w:cstheme="minorBidi"/>
          <w:sz w:val="24"/>
          <w:szCs w:val="24"/>
        </w:rPr>
        <w:t>h</w:t>
      </w:r>
      <w:r w:rsidRPr="005D33DF">
        <w:rPr>
          <w:rFonts w:cstheme="minorBidi"/>
          <w:spacing w:val="26"/>
          <w:sz w:val="24"/>
          <w:szCs w:val="24"/>
        </w:rPr>
        <w:t xml:space="preserve"> </w:t>
      </w:r>
      <w:r w:rsidRPr="005D33DF">
        <w:rPr>
          <w:rFonts w:cstheme="minorBidi"/>
          <w:spacing w:val="1"/>
          <w:sz w:val="24"/>
          <w:szCs w:val="24"/>
        </w:rPr>
        <w:t>f</w:t>
      </w:r>
      <w:r w:rsidRPr="005D33DF">
        <w:rPr>
          <w:rFonts w:cstheme="minorBidi"/>
          <w:sz w:val="24"/>
          <w:szCs w:val="24"/>
        </w:rPr>
        <w:t>rom</w:t>
      </w:r>
      <w:r w:rsidRPr="005D33DF">
        <w:rPr>
          <w:rFonts w:cstheme="minorBidi"/>
          <w:spacing w:val="25"/>
          <w:sz w:val="24"/>
          <w:szCs w:val="24"/>
        </w:rPr>
        <w:t xml:space="preserve"> </w:t>
      </w:r>
      <w:r w:rsidRPr="005D33DF">
        <w:rPr>
          <w:rFonts w:cstheme="minorBidi"/>
          <w:sz w:val="24"/>
          <w:szCs w:val="24"/>
        </w:rPr>
        <w:t>the State</w:t>
      </w:r>
      <w:r w:rsidRPr="005D33DF">
        <w:rPr>
          <w:rFonts w:cstheme="minorBidi"/>
          <w:spacing w:val="-1"/>
          <w:sz w:val="24"/>
          <w:szCs w:val="24"/>
        </w:rPr>
        <w:t xml:space="preserve"> </w:t>
      </w:r>
      <w:r w:rsidRPr="005D33DF">
        <w:rPr>
          <w:rFonts w:cstheme="minorBidi"/>
          <w:sz w:val="24"/>
          <w:szCs w:val="24"/>
        </w:rPr>
        <w:t xml:space="preserve">of </w:t>
      </w:r>
      <w:r w:rsidRPr="005D33DF">
        <w:rPr>
          <w:rFonts w:cstheme="minorBidi"/>
          <w:spacing w:val="-2"/>
          <w:sz w:val="24"/>
          <w:szCs w:val="24"/>
        </w:rPr>
        <w:t>N</w:t>
      </w:r>
      <w:r w:rsidRPr="005D33DF">
        <w:rPr>
          <w:rFonts w:cstheme="minorBidi"/>
          <w:spacing w:val="-1"/>
          <w:sz w:val="24"/>
          <w:szCs w:val="24"/>
        </w:rPr>
        <w:t>e</w:t>
      </w:r>
      <w:r w:rsidRPr="005D33DF">
        <w:rPr>
          <w:rFonts w:cstheme="minorBidi"/>
          <w:sz w:val="24"/>
          <w:szCs w:val="24"/>
        </w:rPr>
        <w:t xml:space="preserve">w </w:t>
      </w:r>
      <w:r w:rsidRPr="005D33DF">
        <w:rPr>
          <w:rFonts w:cstheme="minorBidi"/>
          <w:spacing w:val="1"/>
          <w:sz w:val="24"/>
          <w:szCs w:val="24"/>
        </w:rPr>
        <w:t>J</w:t>
      </w:r>
      <w:r w:rsidRPr="005D33DF">
        <w:rPr>
          <w:rFonts w:cstheme="minorBidi"/>
          <w:spacing w:val="-1"/>
          <w:sz w:val="24"/>
          <w:szCs w:val="24"/>
        </w:rPr>
        <w:t>e</w:t>
      </w:r>
      <w:r w:rsidRPr="005D33DF">
        <w:rPr>
          <w:rFonts w:cstheme="minorBidi"/>
          <w:sz w:val="24"/>
          <w:szCs w:val="24"/>
        </w:rPr>
        <w:t>rs</w:t>
      </w:r>
      <w:r w:rsidRPr="005D33DF">
        <w:rPr>
          <w:rFonts w:cstheme="minorBidi"/>
          <w:spacing w:val="3"/>
          <w:sz w:val="24"/>
          <w:szCs w:val="24"/>
        </w:rPr>
        <w:t>e</w:t>
      </w:r>
      <w:r w:rsidRPr="005D33DF">
        <w:rPr>
          <w:rFonts w:cstheme="minorBidi"/>
          <w:spacing w:val="-5"/>
          <w:sz w:val="24"/>
          <w:szCs w:val="24"/>
        </w:rPr>
        <w:t>y</w:t>
      </w:r>
      <w:r w:rsidRPr="005D33DF">
        <w:rPr>
          <w:rFonts w:cstheme="minorBidi"/>
          <w:sz w:val="24"/>
          <w:szCs w:val="24"/>
        </w:rPr>
        <w:t>;</w:t>
      </w:r>
    </w:p>
    <w:p w14:paraId="779F1671" w14:textId="77777777" w:rsidR="005D33DF" w:rsidRPr="005D33DF" w:rsidRDefault="005D33DF" w:rsidP="005D33DF">
      <w:pPr>
        <w:widowControl w:val="0"/>
        <w:ind w:left="100"/>
        <w:rPr>
          <w:rFonts w:cstheme="minorBidi"/>
          <w:sz w:val="26"/>
          <w:szCs w:val="26"/>
        </w:rPr>
      </w:pPr>
    </w:p>
    <w:p w14:paraId="2D2CD3BE" w14:textId="77777777" w:rsidR="005D33DF" w:rsidRPr="005D33DF" w:rsidRDefault="005D33DF" w:rsidP="005D33DF">
      <w:pPr>
        <w:widowControl w:val="0"/>
        <w:ind w:left="100"/>
        <w:rPr>
          <w:rFonts w:cstheme="minorBidi"/>
          <w:sz w:val="24"/>
          <w:szCs w:val="24"/>
        </w:rPr>
      </w:pPr>
      <w:r w:rsidRPr="005D33DF">
        <w:rPr>
          <w:rFonts w:cstheme="minorBidi"/>
          <w:b/>
          <w:bCs/>
          <w:sz w:val="24"/>
          <w:szCs w:val="24"/>
        </w:rPr>
        <w:t>NOW,</w:t>
      </w:r>
      <w:r w:rsidRPr="005D33DF">
        <w:rPr>
          <w:rFonts w:cstheme="minorBidi"/>
          <w:b/>
          <w:bCs/>
          <w:spacing w:val="4"/>
          <w:sz w:val="24"/>
          <w:szCs w:val="24"/>
        </w:rPr>
        <w:t xml:space="preserve"> </w:t>
      </w:r>
      <w:r w:rsidRPr="005D33DF">
        <w:rPr>
          <w:rFonts w:cstheme="minorBidi"/>
          <w:b/>
          <w:bCs/>
          <w:sz w:val="24"/>
          <w:szCs w:val="24"/>
        </w:rPr>
        <w:t>THERE</w:t>
      </w:r>
      <w:r w:rsidRPr="005D33DF">
        <w:rPr>
          <w:rFonts w:cstheme="minorBidi"/>
          <w:b/>
          <w:bCs/>
          <w:spacing w:val="-3"/>
          <w:sz w:val="24"/>
          <w:szCs w:val="24"/>
        </w:rPr>
        <w:t>F</w:t>
      </w:r>
      <w:r w:rsidRPr="005D33DF">
        <w:rPr>
          <w:rFonts w:cstheme="minorBidi"/>
          <w:b/>
          <w:bCs/>
          <w:sz w:val="24"/>
          <w:szCs w:val="24"/>
        </w:rPr>
        <w:t>ORE,</w:t>
      </w:r>
      <w:r w:rsidRPr="005D33DF">
        <w:rPr>
          <w:rFonts w:cstheme="minorBidi"/>
          <w:b/>
          <w:bCs/>
          <w:spacing w:val="4"/>
          <w:sz w:val="24"/>
          <w:szCs w:val="24"/>
        </w:rPr>
        <w:t xml:space="preserve"> </w:t>
      </w:r>
      <w:r w:rsidRPr="005D33DF">
        <w:rPr>
          <w:rFonts w:cstheme="minorBidi"/>
          <w:b/>
          <w:bCs/>
          <w:sz w:val="24"/>
          <w:szCs w:val="24"/>
        </w:rPr>
        <w:t>BE</w:t>
      </w:r>
      <w:r w:rsidRPr="005D33DF">
        <w:rPr>
          <w:rFonts w:cstheme="minorBidi"/>
          <w:b/>
          <w:bCs/>
          <w:spacing w:val="5"/>
          <w:sz w:val="24"/>
          <w:szCs w:val="24"/>
        </w:rPr>
        <w:t xml:space="preserve"> </w:t>
      </w:r>
      <w:r w:rsidRPr="005D33DF">
        <w:rPr>
          <w:rFonts w:cstheme="minorBidi"/>
          <w:b/>
          <w:bCs/>
          <w:sz w:val="24"/>
          <w:szCs w:val="24"/>
        </w:rPr>
        <w:t>IT</w:t>
      </w:r>
      <w:r w:rsidRPr="005D33DF">
        <w:rPr>
          <w:rFonts w:cstheme="minorBidi"/>
          <w:b/>
          <w:bCs/>
          <w:spacing w:val="5"/>
          <w:sz w:val="24"/>
          <w:szCs w:val="24"/>
        </w:rPr>
        <w:t xml:space="preserve"> </w:t>
      </w:r>
      <w:r w:rsidRPr="005D33DF">
        <w:rPr>
          <w:rFonts w:cstheme="minorBidi"/>
          <w:b/>
          <w:bCs/>
          <w:sz w:val="24"/>
          <w:szCs w:val="24"/>
        </w:rPr>
        <w:t>RESOLVED</w:t>
      </w:r>
      <w:r w:rsidRPr="005D33DF">
        <w:rPr>
          <w:rFonts w:cstheme="minorBidi"/>
          <w:bCs/>
          <w:spacing w:val="5"/>
          <w:sz w:val="24"/>
          <w:szCs w:val="24"/>
        </w:rPr>
        <w:t xml:space="preserve"> </w:t>
      </w:r>
      <w:r w:rsidRPr="005D33DF">
        <w:rPr>
          <w:rFonts w:cstheme="minorBidi"/>
          <w:sz w:val="24"/>
          <w:szCs w:val="24"/>
        </w:rPr>
        <w:t>that</w:t>
      </w:r>
      <w:r w:rsidRPr="005D33DF">
        <w:rPr>
          <w:rFonts w:cstheme="minorBidi"/>
          <w:spacing w:val="4"/>
          <w:sz w:val="24"/>
          <w:szCs w:val="24"/>
        </w:rPr>
        <w:t xml:space="preserve"> </w:t>
      </w:r>
      <w:r w:rsidRPr="005D33DF">
        <w:rPr>
          <w:rFonts w:cstheme="minorBidi"/>
          <w:sz w:val="24"/>
          <w:szCs w:val="24"/>
        </w:rPr>
        <w:t>the</w:t>
      </w:r>
      <w:r w:rsidRPr="005D33DF">
        <w:rPr>
          <w:rFonts w:cstheme="minorBidi"/>
          <w:spacing w:val="4"/>
          <w:sz w:val="24"/>
          <w:szCs w:val="24"/>
        </w:rPr>
        <w:t xml:space="preserve"> </w:t>
      </w:r>
      <w:r w:rsidRPr="005D33DF">
        <w:rPr>
          <w:rFonts w:cstheme="minorBidi"/>
          <w:sz w:val="24"/>
          <w:szCs w:val="24"/>
        </w:rPr>
        <w:t>Governing</w:t>
      </w:r>
      <w:r w:rsidRPr="005D33DF">
        <w:rPr>
          <w:rFonts w:cstheme="minorBidi"/>
          <w:spacing w:val="4"/>
          <w:sz w:val="24"/>
          <w:szCs w:val="24"/>
        </w:rPr>
        <w:t xml:space="preserve"> </w:t>
      </w:r>
      <w:r w:rsidRPr="005D33DF">
        <w:rPr>
          <w:rFonts w:cstheme="minorBidi"/>
          <w:sz w:val="24"/>
          <w:szCs w:val="24"/>
        </w:rPr>
        <w:t>B</w:t>
      </w:r>
      <w:r w:rsidRPr="005D33DF">
        <w:rPr>
          <w:rFonts w:cstheme="minorBidi"/>
          <w:spacing w:val="2"/>
          <w:sz w:val="24"/>
          <w:szCs w:val="24"/>
        </w:rPr>
        <w:t>od</w:t>
      </w:r>
      <w:r w:rsidRPr="005D33DF">
        <w:rPr>
          <w:rFonts w:cstheme="minorBidi"/>
          <w:sz w:val="24"/>
          <w:szCs w:val="24"/>
        </w:rPr>
        <w:t xml:space="preserve">y </w:t>
      </w:r>
      <w:r w:rsidRPr="005D33DF">
        <w:rPr>
          <w:rFonts w:cstheme="minorBidi"/>
          <w:spacing w:val="2"/>
          <w:sz w:val="24"/>
          <w:szCs w:val="24"/>
        </w:rPr>
        <w:t>o</w:t>
      </w:r>
      <w:r w:rsidRPr="005D33DF">
        <w:rPr>
          <w:rFonts w:cstheme="minorBidi"/>
          <w:sz w:val="24"/>
          <w:szCs w:val="24"/>
        </w:rPr>
        <w:t>f</w:t>
      </w:r>
      <w:r w:rsidRPr="005D33DF">
        <w:rPr>
          <w:rFonts w:cstheme="minorBidi"/>
          <w:spacing w:val="3"/>
          <w:sz w:val="24"/>
          <w:szCs w:val="24"/>
        </w:rPr>
        <w:t xml:space="preserve"> </w:t>
      </w:r>
      <w:r w:rsidRPr="005D33DF">
        <w:rPr>
          <w:rFonts w:cstheme="minorBidi"/>
          <w:sz w:val="24"/>
          <w:szCs w:val="24"/>
        </w:rPr>
        <w:t>the</w:t>
      </w:r>
      <w:r w:rsidRPr="005D33DF">
        <w:rPr>
          <w:rFonts w:cstheme="minorBidi"/>
          <w:spacing w:val="6"/>
          <w:sz w:val="24"/>
          <w:szCs w:val="24"/>
        </w:rPr>
        <w:t xml:space="preserve"> </w:t>
      </w:r>
      <w:r w:rsidRPr="005D33DF">
        <w:rPr>
          <w:rFonts w:cstheme="minorBidi"/>
          <w:spacing w:val="-2"/>
          <w:sz w:val="24"/>
          <w:szCs w:val="24"/>
        </w:rPr>
        <w:t>B</w:t>
      </w:r>
      <w:r w:rsidRPr="005D33DF">
        <w:rPr>
          <w:rFonts w:cstheme="minorBidi"/>
          <w:sz w:val="24"/>
          <w:szCs w:val="24"/>
        </w:rPr>
        <w:t>oro</w:t>
      </w:r>
      <w:r w:rsidRPr="005D33DF">
        <w:rPr>
          <w:rFonts w:cstheme="minorBidi"/>
          <w:spacing w:val="1"/>
          <w:sz w:val="24"/>
          <w:szCs w:val="24"/>
        </w:rPr>
        <w:t>u</w:t>
      </w:r>
      <w:r w:rsidRPr="005D33DF">
        <w:rPr>
          <w:rFonts w:cstheme="minorBidi"/>
          <w:spacing w:val="-3"/>
          <w:sz w:val="24"/>
          <w:szCs w:val="24"/>
        </w:rPr>
        <w:t>g</w:t>
      </w:r>
      <w:r w:rsidRPr="005D33DF">
        <w:rPr>
          <w:rFonts w:cstheme="minorBidi"/>
          <w:sz w:val="24"/>
          <w:szCs w:val="24"/>
        </w:rPr>
        <w:t>h</w:t>
      </w:r>
      <w:r w:rsidRPr="005D33DF">
        <w:rPr>
          <w:rFonts w:cstheme="minorBidi"/>
          <w:spacing w:val="6"/>
          <w:sz w:val="24"/>
          <w:szCs w:val="24"/>
        </w:rPr>
        <w:t xml:space="preserve"> </w:t>
      </w:r>
      <w:r w:rsidRPr="005D33DF">
        <w:rPr>
          <w:rFonts w:cstheme="minorBidi"/>
          <w:sz w:val="24"/>
          <w:szCs w:val="24"/>
        </w:rPr>
        <w:t xml:space="preserve">of </w:t>
      </w:r>
      <w:r w:rsidRPr="005D33DF">
        <w:rPr>
          <w:rFonts w:cstheme="minorBidi"/>
          <w:spacing w:val="-2"/>
          <w:sz w:val="24"/>
          <w:szCs w:val="24"/>
        </w:rPr>
        <w:t>B</w:t>
      </w:r>
      <w:r w:rsidRPr="005D33DF">
        <w:rPr>
          <w:rFonts w:cstheme="minorBidi"/>
          <w:sz w:val="24"/>
          <w:szCs w:val="24"/>
        </w:rPr>
        <w:t>loomin</w:t>
      </w:r>
      <w:r w:rsidRPr="005D33DF">
        <w:rPr>
          <w:rFonts w:cstheme="minorBidi"/>
          <w:spacing w:val="-2"/>
          <w:sz w:val="24"/>
          <w:szCs w:val="24"/>
        </w:rPr>
        <w:t>g</w:t>
      </w:r>
      <w:r w:rsidRPr="005D33DF">
        <w:rPr>
          <w:rFonts w:cstheme="minorBidi"/>
          <w:sz w:val="24"/>
          <w:szCs w:val="24"/>
        </w:rPr>
        <w:t>d</w:t>
      </w:r>
      <w:r w:rsidRPr="005D33DF">
        <w:rPr>
          <w:rFonts w:cstheme="minorBidi"/>
          <w:spacing w:val="-1"/>
          <w:sz w:val="24"/>
          <w:szCs w:val="24"/>
        </w:rPr>
        <w:t>a</w:t>
      </w:r>
      <w:r w:rsidRPr="005D33DF">
        <w:rPr>
          <w:rFonts w:cstheme="minorBidi"/>
          <w:spacing w:val="2"/>
          <w:sz w:val="24"/>
          <w:szCs w:val="24"/>
        </w:rPr>
        <w:t>l</w:t>
      </w:r>
      <w:r w:rsidRPr="005D33DF">
        <w:rPr>
          <w:rFonts w:cstheme="minorBidi"/>
          <w:sz w:val="24"/>
          <w:szCs w:val="24"/>
        </w:rPr>
        <w:t>e</w:t>
      </w:r>
      <w:r w:rsidRPr="005D33DF">
        <w:rPr>
          <w:rFonts w:cstheme="minorBidi"/>
          <w:spacing w:val="3"/>
          <w:sz w:val="24"/>
          <w:szCs w:val="24"/>
        </w:rPr>
        <w:t xml:space="preserve"> </w:t>
      </w:r>
      <w:r w:rsidRPr="005D33DF">
        <w:rPr>
          <w:rFonts w:cstheme="minorBidi"/>
          <w:sz w:val="24"/>
          <w:szCs w:val="24"/>
        </w:rPr>
        <w:t>do</w:t>
      </w:r>
      <w:r w:rsidRPr="005D33DF">
        <w:rPr>
          <w:rFonts w:cstheme="minorBidi"/>
          <w:spacing w:val="-1"/>
          <w:sz w:val="24"/>
          <w:szCs w:val="24"/>
        </w:rPr>
        <w:t>e</w:t>
      </w:r>
      <w:r w:rsidRPr="005D33DF">
        <w:rPr>
          <w:rFonts w:cstheme="minorBidi"/>
          <w:sz w:val="24"/>
          <w:szCs w:val="24"/>
        </w:rPr>
        <w:t>s</w:t>
      </w:r>
      <w:r w:rsidRPr="005D33DF">
        <w:rPr>
          <w:rFonts w:cstheme="minorBidi"/>
          <w:spacing w:val="4"/>
          <w:sz w:val="24"/>
          <w:szCs w:val="24"/>
        </w:rPr>
        <w:t xml:space="preserve"> </w:t>
      </w:r>
      <w:r w:rsidRPr="005D33DF">
        <w:rPr>
          <w:rFonts w:cstheme="minorBidi"/>
          <w:sz w:val="24"/>
          <w:szCs w:val="24"/>
        </w:rPr>
        <w:t>h</w:t>
      </w:r>
      <w:r w:rsidRPr="005D33DF">
        <w:rPr>
          <w:rFonts w:cstheme="minorBidi"/>
          <w:spacing w:val="1"/>
          <w:sz w:val="24"/>
          <w:szCs w:val="24"/>
        </w:rPr>
        <w:t>er</w:t>
      </w:r>
      <w:r w:rsidRPr="005D33DF">
        <w:rPr>
          <w:rFonts w:cstheme="minorBidi"/>
          <w:spacing w:val="-1"/>
          <w:sz w:val="24"/>
          <w:szCs w:val="24"/>
        </w:rPr>
        <w:t>e</w:t>
      </w:r>
      <w:r w:rsidRPr="005D33DF">
        <w:rPr>
          <w:rFonts w:cstheme="minorBidi"/>
          <w:spacing w:val="2"/>
          <w:sz w:val="24"/>
          <w:szCs w:val="24"/>
        </w:rPr>
        <w:t>b</w:t>
      </w:r>
      <w:r w:rsidRPr="005D33DF">
        <w:rPr>
          <w:rFonts w:cstheme="minorBidi"/>
          <w:sz w:val="24"/>
          <w:szCs w:val="24"/>
        </w:rPr>
        <w:t>y</w:t>
      </w:r>
      <w:r w:rsidRPr="005D33DF">
        <w:rPr>
          <w:rFonts w:cstheme="minorBidi"/>
          <w:spacing w:val="2"/>
          <w:sz w:val="24"/>
          <w:szCs w:val="24"/>
        </w:rPr>
        <w:t xml:space="preserve"> </w:t>
      </w:r>
      <w:r w:rsidRPr="005D33DF">
        <w:rPr>
          <w:rFonts w:cstheme="minorBidi"/>
          <w:sz w:val="24"/>
          <w:szCs w:val="24"/>
        </w:rPr>
        <w:t>r</w:t>
      </w:r>
      <w:r w:rsidRPr="005D33DF">
        <w:rPr>
          <w:rFonts w:cstheme="minorBidi"/>
          <w:spacing w:val="-2"/>
          <w:sz w:val="24"/>
          <w:szCs w:val="24"/>
        </w:rPr>
        <w:t>e</w:t>
      </w:r>
      <w:r w:rsidRPr="005D33DF">
        <w:rPr>
          <w:rFonts w:cstheme="minorBidi"/>
          <w:sz w:val="24"/>
          <w:szCs w:val="24"/>
        </w:rPr>
        <w:t>qu</w:t>
      </w:r>
      <w:r w:rsidRPr="005D33DF">
        <w:rPr>
          <w:rFonts w:cstheme="minorBidi"/>
          <w:spacing w:val="-1"/>
          <w:sz w:val="24"/>
          <w:szCs w:val="24"/>
        </w:rPr>
        <w:t>e</w:t>
      </w:r>
      <w:r w:rsidRPr="005D33DF">
        <w:rPr>
          <w:rFonts w:cstheme="minorBidi"/>
          <w:sz w:val="24"/>
          <w:szCs w:val="24"/>
        </w:rPr>
        <w:t>st</w:t>
      </w:r>
      <w:r w:rsidRPr="005D33DF">
        <w:rPr>
          <w:rFonts w:cstheme="minorBidi"/>
          <w:spacing w:val="5"/>
          <w:sz w:val="24"/>
          <w:szCs w:val="24"/>
        </w:rPr>
        <w:t xml:space="preserve"> </w:t>
      </w:r>
      <w:r w:rsidRPr="005D33DF">
        <w:rPr>
          <w:rFonts w:cstheme="minorBidi"/>
          <w:sz w:val="24"/>
          <w:szCs w:val="24"/>
        </w:rPr>
        <w:t>that</w:t>
      </w:r>
      <w:r w:rsidRPr="005D33DF">
        <w:rPr>
          <w:rFonts w:cstheme="minorBidi"/>
          <w:spacing w:val="4"/>
          <w:sz w:val="24"/>
          <w:szCs w:val="24"/>
        </w:rPr>
        <w:t xml:space="preserve"> </w:t>
      </w:r>
      <w:r w:rsidRPr="005D33DF">
        <w:rPr>
          <w:rFonts w:cstheme="minorBidi"/>
          <w:sz w:val="24"/>
          <w:szCs w:val="24"/>
        </w:rPr>
        <w:t>the</w:t>
      </w:r>
      <w:r w:rsidRPr="005D33DF">
        <w:rPr>
          <w:rFonts w:cstheme="minorBidi"/>
          <w:spacing w:val="4"/>
          <w:sz w:val="24"/>
          <w:szCs w:val="24"/>
        </w:rPr>
        <w:t xml:space="preserve"> </w:t>
      </w:r>
      <w:r w:rsidRPr="005D33DF">
        <w:rPr>
          <w:rFonts w:cstheme="minorBidi"/>
          <w:sz w:val="24"/>
          <w:szCs w:val="24"/>
        </w:rPr>
        <w:t>D</w:t>
      </w:r>
      <w:r w:rsidRPr="005D33DF">
        <w:rPr>
          <w:rFonts w:cstheme="minorBidi"/>
          <w:spacing w:val="2"/>
          <w:sz w:val="24"/>
          <w:szCs w:val="24"/>
        </w:rPr>
        <w:t>i</w:t>
      </w:r>
      <w:r w:rsidRPr="005D33DF">
        <w:rPr>
          <w:rFonts w:cstheme="minorBidi"/>
          <w:sz w:val="24"/>
          <w:szCs w:val="24"/>
        </w:rPr>
        <w:t>r</w:t>
      </w:r>
      <w:r w:rsidRPr="005D33DF">
        <w:rPr>
          <w:rFonts w:cstheme="minorBidi"/>
          <w:spacing w:val="-2"/>
          <w:sz w:val="24"/>
          <w:szCs w:val="24"/>
        </w:rPr>
        <w:t>e</w:t>
      </w:r>
      <w:r w:rsidRPr="005D33DF">
        <w:rPr>
          <w:rFonts w:cstheme="minorBidi"/>
          <w:spacing w:val="-1"/>
          <w:sz w:val="24"/>
          <w:szCs w:val="24"/>
        </w:rPr>
        <w:t>c</w:t>
      </w:r>
      <w:r w:rsidRPr="005D33DF">
        <w:rPr>
          <w:rFonts w:cstheme="minorBidi"/>
          <w:sz w:val="24"/>
          <w:szCs w:val="24"/>
        </w:rPr>
        <w:t>tor</w:t>
      </w:r>
      <w:r w:rsidRPr="005D33DF">
        <w:rPr>
          <w:rFonts w:cstheme="minorBidi"/>
          <w:spacing w:val="4"/>
          <w:sz w:val="24"/>
          <w:szCs w:val="24"/>
        </w:rPr>
        <w:t xml:space="preserve"> </w:t>
      </w:r>
      <w:r w:rsidRPr="005D33DF">
        <w:rPr>
          <w:rFonts w:cstheme="minorBidi"/>
          <w:sz w:val="24"/>
          <w:szCs w:val="24"/>
        </w:rPr>
        <w:t>of</w:t>
      </w:r>
      <w:r w:rsidRPr="005D33DF">
        <w:rPr>
          <w:rFonts w:cstheme="minorBidi"/>
          <w:spacing w:val="3"/>
          <w:sz w:val="24"/>
          <w:szCs w:val="24"/>
        </w:rPr>
        <w:t xml:space="preserve"> </w:t>
      </w:r>
      <w:r w:rsidRPr="005D33DF">
        <w:rPr>
          <w:rFonts w:cstheme="minorBidi"/>
          <w:sz w:val="24"/>
          <w:szCs w:val="24"/>
        </w:rPr>
        <w:t>t</w:t>
      </w:r>
      <w:r w:rsidRPr="005D33DF">
        <w:rPr>
          <w:rFonts w:cstheme="minorBidi"/>
          <w:spacing w:val="7"/>
          <w:sz w:val="24"/>
          <w:szCs w:val="24"/>
        </w:rPr>
        <w:t>h</w:t>
      </w:r>
      <w:r w:rsidRPr="005D33DF">
        <w:rPr>
          <w:rFonts w:cstheme="minorBidi"/>
          <w:sz w:val="24"/>
          <w:szCs w:val="24"/>
        </w:rPr>
        <w:t>e</w:t>
      </w:r>
      <w:r w:rsidRPr="005D33DF">
        <w:rPr>
          <w:rFonts w:cstheme="minorBidi"/>
          <w:spacing w:val="3"/>
          <w:sz w:val="24"/>
          <w:szCs w:val="24"/>
        </w:rPr>
        <w:t xml:space="preserve"> </w:t>
      </w:r>
      <w:r w:rsidRPr="005D33DF">
        <w:rPr>
          <w:rFonts w:cstheme="minorBidi"/>
          <w:sz w:val="24"/>
          <w:szCs w:val="24"/>
        </w:rPr>
        <w:t>Division</w:t>
      </w:r>
      <w:r w:rsidRPr="005D33DF">
        <w:rPr>
          <w:rFonts w:cstheme="minorBidi"/>
          <w:spacing w:val="5"/>
          <w:sz w:val="24"/>
          <w:szCs w:val="24"/>
        </w:rPr>
        <w:t xml:space="preserve"> </w:t>
      </w:r>
      <w:r w:rsidRPr="005D33DF">
        <w:rPr>
          <w:rFonts w:cstheme="minorBidi"/>
          <w:sz w:val="24"/>
          <w:szCs w:val="24"/>
        </w:rPr>
        <w:t>of</w:t>
      </w:r>
      <w:r w:rsidRPr="005D33DF">
        <w:rPr>
          <w:rFonts w:cstheme="minorBidi"/>
          <w:spacing w:val="6"/>
          <w:sz w:val="24"/>
          <w:szCs w:val="24"/>
        </w:rPr>
        <w:t xml:space="preserve"> </w:t>
      </w:r>
      <w:r w:rsidRPr="005D33DF">
        <w:rPr>
          <w:rFonts w:cstheme="minorBidi"/>
          <w:spacing w:val="-6"/>
          <w:sz w:val="24"/>
          <w:szCs w:val="24"/>
        </w:rPr>
        <w:t>L</w:t>
      </w:r>
      <w:r w:rsidRPr="005D33DF">
        <w:rPr>
          <w:rFonts w:cstheme="minorBidi"/>
          <w:spacing w:val="2"/>
          <w:sz w:val="24"/>
          <w:szCs w:val="24"/>
        </w:rPr>
        <w:t>o</w:t>
      </w:r>
      <w:r w:rsidRPr="005D33DF">
        <w:rPr>
          <w:rFonts w:cstheme="minorBidi"/>
          <w:spacing w:val="-1"/>
          <w:sz w:val="24"/>
          <w:szCs w:val="24"/>
        </w:rPr>
        <w:t>ca</w:t>
      </w:r>
      <w:r w:rsidRPr="005D33DF">
        <w:rPr>
          <w:rFonts w:cstheme="minorBidi"/>
          <w:sz w:val="24"/>
          <w:szCs w:val="24"/>
        </w:rPr>
        <w:t>l</w:t>
      </w:r>
      <w:r w:rsidRPr="005D33DF">
        <w:rPr>
          <w:rFonts w:cstheme="minorBidi"/>
          <w:spacing w:val="5"/>
          <w:sz w:val="24"/>
          <w:szCs w:val="24"/>
        </w:rPr>
        <w:t xml:space="preserve"> </w:t>
      </w:r>
      <w:r w:rsidRPr="005D33DF">
        <w:rPr>
          <w:rFonts w:cstheme="minorBidi"/>
          <w:sz w:val="24"/>
          <w:szCs w:val="24"/>
        </w:rPr>
        <w:t>Governm</w:t>
      </w:r>
      <w:r w:rsidRPr="005D33DF">
        <w:rPr>
          <w:rFonts w:cstheme="minorBidi"/>
          <w:spacing w:val="-2"/>
          <w:sz w:val="24"/>
          <w:szCs w:val="24"/>
        </w:rPr>
        <w:t>e</w:t>
      </w:r>
      <w:r w:rsidRPr="005D33DF">
        <w:rPr>
          <w:rFonts w:cstheme="minorBidi"/>
          <w:sz w:val="24"/>
          <w:szCs w:val="24"/>
        </w:rPr>
        <w:t>nt S</w:t>
      </w:r>
      <w:r w:rsidRPr="005D33DF">
        <w:rPr>
          <w:rFonts w:cstheme="minorBidi"/>
          <w:spacing w:val="-1"/>
          <w:sz w:val="24"/>
          <w:szCs w:val="24"/>
        </w:rPr>
        <w:t>e</w:t>
      </w:r>
      <w:r w:rsidRPr="005D33DF">
        <w:rPr>
          <w:rFonts w:cstheme="minorBidi"/>
          <w:sz w:val="24"/>
          <w:szCs w:val="24"/>
        </w:rPr>
        <w:t>rvi</w:t>
      </w:r>
      <w:r w:rsidRPr="005D33DF">
        <w:rPr>
          <w:rFonts w:cstheme="minorBidi"/>
          <w:spacing w:val="-2"/>
          <w:sz w:val="24"/>
          <w:szCs w:val="24"/>
        </w:rPr>
        <w:t>c</w:t>
      </w:r>
      <w:r w:rsidRPr="005D33DF">
        <w:rPr>
          <w:rFonts w:cstheme="minorBidi"/>
          <w:spacing w:val="-1"/>
          <w:sz w:val="24"/>
          <w:szCs w:val="24"/>
        </w:rPr>
        <w:t>e</w:t>
      </w:r>
      <w:r w:rsidRPr="005D33DF">
        <w:rPr>
          <w:rFonts w:cstheme="minorBidi"/>
          <w:sz w:val="24"/>
          <w:szCs w:val="24"/>
        </w:rPr>
        <w:t>s,</w:t>
      </w:r>
      <w:r w:rsidRPr="005D33DF">
        <w:rPr>
          <w:rFonts w:cstheme="minorBidi"/>
          <w:spacing w:val="9"/>
          <w:sz w:val="24"/>
          <w:szCs w:val="24"/>
        </w:rPr>
        <w:t xml:space="preserve"> </w:t>
      </w:r>
      <w:r w:rsidRPr="005D33DF">
        <w:rPr>
          <w:rFonts w:cstheme="minorBidi"/>
          <w:sz w:val="24"/>
          <w:szCs w:val="24"/>
        </w:rPr>
        <w:t>within</w:t>
      </w:r>
      <w:r w:rsidRPr="005D33DF">
        <w:rPr>
          <w:rFonts w:cstheme="minorBidi"/>
          <w:spacing w:val="9"/>
          <w:sz w:val="24"/>
          <w:szCs w:val="24"/>
        </w:rPr>
        <w:t xml:space="preserve"> </w:t>
      </w:r>
      <w:r w:rsidRPr="005D33DF">
        <w:rPr>
          <w:rFonts w:cstheme="minorBidi"/>
          <w:sz w:val="24"/>
          <w:szCs w:val="24"/>
        </w:rPr>
        <w:t>the</w:t>
      </w:r>
      <w:r w:rsidRPr="005D33DF">
        <w:rPr>
          <w:rFonts w:cstheme="minorBidi"/>
          <w:spacing w:val="8"/>
          <w:sz w:val="24"/>
          <w:szCs w:val="24"/>
        </w:rPr>
        <w:t xml:space="preserve"> </w:t>
      </w:r>
      <w:r w:rsidRPr="005D33DF">
        <w:rPr>
          <w:rFonts w:cstheme="minorBidi"/>
          <w:sz w:val="24"/>
          <w:szCs w:val="24"/>
        </w:rPr>
        <w:t>S</w:t>
      </w:r>
      <w:r w:rsidRPr="005D33DF">
        <w:rPr>
          <w:rFonts w:cstheme="minorBidi"/>
          <w:spacing w:val="2"/>
          <w:sz w:val="24"/>
          <w:szCs w:val="24"/>
        </w:rPr>
        <w:t>t</w:t>
      </w:r>
      <w:r w:rsidRPr="005D33DF">
        <w:rPr>
          <w:rFonts w:cstheme="minorBidi"/>
          <w:spacing w:val="-1"/>
          <w:sz w:val="24"/>
          <w:szCs w:val="24"/>
        </w:rPr>
        <w:t>a</w:t>
      </w:r>
      <w:r w:rsidRPr="005D33DF">
        <w:rPr>
          <w:rFonts w:cstheme="minorBidi"/>
          <w:sz w:val="24"/>
          <w:szCs w:val="24"/>
        </w:rPr>
        <w:t>te</w:t>
      </w:r>
      <w:r w:rsidRPr="005D33DF">
        <w:rPr>
          <w:rFonts w:cstheme="minorBidi"/>
          <w:spacing w:val="8"/>
          <w:sz w:val="24"/>
          <w:szCs w:val="24"/>
        </w:rPr>
        <w:t xml:space="preserve"> </w:t>
      </w:r>
      <w:r w:rsidRPr="005D33DF">
        <w:rPr>
          <w:rFonts w:cstheme="minorBidi"/>
          <w:sz w:val="24"/>
          <w:szCs w:val="24"/>
        </w:rPr>
        <w:t>of</w:t>
      </w:r>
      <w:r w:rsidRPr="005D33DF">
        <w:rPr>
          <w:rFonts w:cstheme="minorBidi"/>
          <w:spacing w:val="11"/>
          <w:sz w:val="24"/>
          <w:szCs w:val="24"/>
        </w:rPr>
        <w:t xml:space="preserve"> </w:t>
      </w:r>
      <w:r w:rsidRPr="005D33DF">
        <w:rPr>
          <w:rFonts w:cstheme="minorBidi"/>
          <w:sz w:val="24"/>
          <w:szCs w:val="24"/>
        </w:rPr>
        <w:t>N</w:t>
      </w:r>
      <w:r w:rsidRPr="005D33DF">
        <w:rPr>
          <w:rFonts w:cstheme="minorBidi"/>
          <w:spacing w:val="-2"/>
          <w:sz w:val="24"/>
          <w:szCs w:val="24"/>
        </w:rPr>
        <w:t>e</w:t>
      </w:r>
      <w:r w:rsidRPr="005D33DF">
        <w:rPr>
          <w:rFonts w:cstheme="minorBidi"/>
          <w:sz w:val="24"/>
          <w:szCs w:val="24"/>
        </w:rPr>
        <w:t>w</w:t>
      </w:r>
      <w:r w:rsidRPr="005D33DF">
        <w:rPr>
          <w:rFonts w:cstheme="minorBidi"/>
          <w:spacing w:val="8"/>
          <w:sz w:val="24"/>
          <w:szCs w:val="24"/>
        </w:rPr>
        <w:t xml:space="preserve"> </w:t>
      </w:r>
      <w:r w:rsidRPr="005D33DF">
        <w:rPr>
          <w:rFonts w:cstheme="minorBidi"/>
          <w:spacing w:val="2"/>
          <w:sz w:val="24"/>
          <w:szCs w:val="24"/>
        </w:rPr>
        <w:t>J</w:t>
      </w:r>
      <w:r w:rsidRPr="005D33DF">
        <w:rPr>
          <w:rFonts w:cstheme="minorBidi"/>
          <w:spacing w:val="-1"/>
          <w:sz w:val="24"/>
          <w:szCs w:val="24"/>
        </w:rPr>
        <w:t>e</w:t>
      </w:r>
      <w:r w:rsidRPr="005D33DF">
        <w:rPr>
          <w:rFonts w:cstheme="minorBidi"/>
          <w:sz w:val="24"/>
          <w:szCs w:val="24"/>
        </w:rPr>
        <w:t>rs</w:t>
      </w:r>
      <w:r w:rsidRPr="005D33DF">
        <w:rPr>
          <w:rFonts w:cstheme="minorBidi"/>
          <w:spacing w:val="3"/>
          <w:sz w:val="24"/>
          <w:szCs w:val="24"/>
        </w:rPr>
        <w:t>e</w:t>
      </w:r>
      <w:r w:rsidRPr="005D33DF">
        <w:rPr>
          <w:rFonts w:cstheme="minorBidi"/>
          <w:sz w:val="24"/>
          <w:szCs w:val="24"/>
        </w:rPr>
        <w:t>y</w:t>
      </w:r>
      <w:r w:rsidRPr="005D33DF">
        <w:rPr>
          <w:rFonts w:cstheme="minorBidi"/>
          <w:spacing w:val="6"/>
          <w:sz w:val="24"/>
          <w:szCs w:val="24"/>
        </w:rPr>
        <w:t xml:space="preserve"> </w:t>
      </w:r>
      <w:r w:rsidRPr="005D33DF">
        <w:rPr>
          <w:rFonts w:cstheme="minorBidi"/>
          <w:sz w:val="24"/>
          <w:szCs w:val="24"/>
        </w:rPr>
        <w:t>D</w:t>
      </w:r>
      <w:r w:rsidRPr="005D33DF">
        <w:rPr>
          <w:rFonts w:cstheme="minorBidi"/>
          <w:spacing w:val="-2"/>
          <w:sz w:val="24"/>
          <w:szCs w:val="24"/>
        </w:rPr>
        <w:t>e</w:t>
      </w:r>
      <w:r w:rsidRPr="005D33DF">
        <w:rPr>
          <w:rFonts w:cstheme="minorBidi"/>
          <w:spacing w:val="2"/>
          <w:sz w:val="24"/>
          <w:szCs w:val="24"/>
        </w:rPr>
        <w:t>p</w:t>
      </w:r>
      <w:r w:rsidRPr="005D33DF">
        <w:rPr>
          <w:rFonts w:cstheme="minorBidi"/>
          <w:spacing w:val="-1"/>
          <w:sz w:val="24"/>
          <w:szCs w:val="24"/>
        </w:rPr>
        <w:t>a</w:t>
      </w:r>
      <w:r w:rsidRPr="005D33DF">
        <w:rPr>
          <w:rFonts w:cstheme="minorBidi"/>
          <w:sz w:val="24"/>
          <w:szCs w:val="24"/>
        </w:rPr>
        <w:t>rtm</w:t>
      </w:r>
      <w:r w:rsidRPr="005D33DF">
        <w:rPr>
          <w:rFonts w:cstheme="minorBidi"/>
          <w:spacing w:val="-1"/>
          <w:sz w:val="24"/>
          <w:szCs w:val="24"/>
        </w:rPr>
        <w:t>e</w:t>
      </w:r>
      <w:r w:rsidRPr="005D33DF">
        <w:rPr>
          <w:rFonts w:cstheme="minorBidi"/>
          <w:sz w:val="24"/>
          <w:szCs w:val="24"/>
        </w:rPr>
        <w:t>nt</w:t>
      </w:r>
      <w:r w:rsidRPr="005D33DF">
        <w:rPr>
          <w:rFonts w:cstheme="minorBidi"/>
          <w:spacing w:val="9"/>
          <w:sz w:val="24"/>
          <w:szCs w:val="24"/>
        </w:rPr>
        <w:t xml:space="preserve"> </w:t>
      </w:r>
      <w:r w:rsidRPr="005D33DF">
        <w:rPr>
          <w:rFonts w:cstheme="minorBidi"/>
          <w:sz w:val="24"/>
          <w:szCs w:val="24"/>
        </w:rPr>
        <w:t>of</w:t>
      </w:r>
      <w:r w:rsidRPr="005D33DF">
        <w:rPr>
          <w:rFonts w:cstheme="minorBidi"/>
          <w:spacing w:val="8"/>
          <w:sz w:val="24"/>
          <w:szCs w:val="24"/>
        </w:rPr>
        <w:t xml:space="preserve"> </w:t>
      </w:r>
      <w:r w:rsidRPr="005D33DF">
        <w:rPr>
          <w:rFonts w:cstheme="minorBidi"/>
          <w:sz w:val="24"/>
          <w:szCs w:val="24"/>
        </w:rPr>
        <w:t>Communi</w:t>
      </w:r>
      <w:r w:rsidRPr="005D33DF">
        <w:rPr>
          <w:rFonts w:cstheme="minorBidi"/>
          <w:spacing w:val="3"/>
          <w:sz w:val="24"/>
          <w:szCs w:val="24"/>
        </w:rPr>
        <w:t>t</w:t>
      </w:r>
      <w:r w:rsidRPr="005D33DF">
        <w:rPr>
          <w:rFonts w:cstheme="minorBidi"/>
          <w:sz w:val="24"/>
          <w:szCs w:val="24"/>
        </w:rPr>
        <w:t>y</w:t>
      </w:r>
      <w:r w:rsidRPr="005D33DF">
        <w:rPr>
          <w:rFonts w:cstheme="minorBidi"/>
          <w:spacing w:val="6"/>
          <w:sz w:val="24"/>
          <w:szCs w:val="24"/>
        </w:rPr>
        <w:t xml:space="preserve"> </w:t>
      </w:r>
      <w:r w:rsidRPr="005D33DF">
        <w:rPr>
          <w:rFonts w:cstheme="minorBidi"/>
          <w:sz w:val="24"/>
          <w:szCs w:val="24"/>
        </w:rPr>
        <w:t>A</w:t>
      </w:r>
      <w:r w:rsidRPr="005D33DF">
        <w:rPr>
          <w:rFonts w:cstheme="minorBidi"/>
          <w:spacing w:val="-2"/>
          <w:sz w:val="24"/>
          <w:szCs w:val="24"/>
        </w:rPr>
        <w:t>f</w:t>
      </w:r>
      <w:r w:rsidRPr="005D33DF">
        <w:rPr>
          <w:rFonts w:cstheme="minorBidi"/>
          <w:sz w:val="24"/>
          <w:szCs w:val="24"/>
        </w:rPr>
        <w:t>f</w:t>
      </w:r>
      <w:r w:rsidRPr="005D33DF">
        <w:rPr>
          <w:rFonts w:cstheme="minorBidi"/>
          <w:spacing w:val="-2"/>
          <w:sz w:val="24"/>
          <w:szCs w:val="24"/>
        </w:rPr>
        <w:t>a</w:t>
      </w:r>
      <w:r w:rsidRPr="005D33DF">
        <w:rPr>
          <w:rFonts w:cstheme="minorBidi"/>
          <w:spacing w:val="2"/>
          <w:sz w:val="24"/>
          <w:szCs w:val="24"/>
        </w:rPr>
        <w:t>i</w:t>
      </w:r>
      <w:r w:rsidRPr="005D33DF">
        <w:rPr>
          <w:rFonts w:cstheme="minorBidi"/>
          <w:sz w:val="24"/>
          <w:szCs w:val="24"/>
        </w:rPr>
        <w:t>rs,</w:t>
      </w:r>
      <w:r w:rsidRPr="005D33DF">
        <w:rPr>
          <w:rFonts w:cstheme="minorBidi"/>
          <w:spacing w:val="8"/>
          <w:sz w:val="24"/>
          <w:szCs w:val="24"/>
        </w:rPr>
        <w:t xml:space="preserve"> </w:t>
      </w:r>
      <w:r w:rsidRPr="005D33DF">
        <w:rPr>
          <w:rFonts w:cstheme="minorBidi"/>
          <w:spacing w:val="-1"/>
          <w:sz w:val="24"/>
          <w:szCs w:val="24"/>
        </w:rPr>
        <w:t>a</w:t>
      </w:r>
      <w:r w:rsidRPr="005D33DF">
        <w:rPr>
          <w:rFonts w:cstheme="minorBidi"/>
          <w:sz w:val="24"/>
          <w:szCs w:val="24"/>
        </w:rPr>
        <w:t>ppro</w:t>
      </w:r>
      <w:r w:rsidRPr="005D33DF">
        <w:rPr>
          <w:rFonts w:cstheme="minorBidi"/>
          <w:spacing w:val="1"/>
          <w:sz w:val="24"/>
          <w:szCs w:val="24"/>
        </w:rPr>
        <w:t>v</w:t>
      </w:r>
      <w:r w:rsidRPr="005D33DF">
        <w:rPr>
          <w:rFonts w:cstheme="minorBidi"/>
          <w:sz w:val="24"/>
          <w:szCs w:val="24"/>
        </w:rPr>
        <w:t>e</w:t>
      </w:r>
      <w:r w:rsidRPr="005D33DF">
        <w:rPr>
          <w:rFonts w:cstheme="minorBidi"/>
          <w:spacing w:val="8"/>
          <w:sz w:val="24"/>
          <w:szCs w:val="24"/>
        </w:rPr>
        <w:t xml:space="preserve"> </w:t>
      </w:r>
      <w:r w:rsidRPr="005D33DF">
        <w:rPr>
          <w:rFonts w:cstheme="minorBidi"/>
          <w:sz w:val="24"/>
          <w:szCs w:val="24"/>
        </w:rPr>
        <w:t>the ins</w:t>
      </w:r>
      <w:r w:rsidRPr="005D33DF">
        <w:rPr>
          <w:rFonts w:cstheme="minorBidi"/>
          <w:spacing w:val="-1"/>
          <w:sz w:val="24"/>
          <w:szCs w:val="24"/>
        </w:rPr>
        <w:t>e</w:t>
      </w:r>
      <w:r w:rsidRPr="005D33DF">
        <w:rPr>
          <w:rFonts w:cstheme="minorBidi"/>
          <w:sz w:val="24"/>
          <w:szCs w:val="24"/>
        </w:rPr>
        <w:t>rtion</w:t>
      </w:r>
      <w:r w:rsidRPr="005D33DF">
        <w:rPr>
          <w:rFonts w:cstheme="minorBidi"/>
          <w:spacing w:val="38"/>
          <w:sz w:val="24"/>
          <w:szCs w:val="24"/>
        </w:rPr>
        <w:t xml:space="preserve"> </w:t>
      </w:r>
      <w:r w:rsidRPr="005D33DF">
        <w:rPr>
          <w:rFonts w:cstheme="minorBidi"/>
          <w:sz w:val="24"/>
          <w:szCs w:val="24"/>
        </w:rPr>
        <w:t>into</w:t>
      </w:r>
      <w:r w:rsidRPr="005D33DF">
        <w:rPr>
          <w:rFonts w:cstheme="minorBidi"/>
          <w:spacing w:val="38"/>
          <w:sz w:val="24"/>
          <w:szCs w:val="24"/>
        </w:rPr>
        <w:t xml:space="preserve"> </w:t>
      </w:r>
      <w:r w:rsidRPr="005D33DF">
        <w:rPr>
          <w:rFonts w:cstheme="minorBidi"/>
          <w:sz w:val="24"/>
          <w:szCs w:val="24"/>
        </w:rPr>
        <w:t>the</w:t>
      </w:r>
      <w:r w:rsidRPr="005D33DF">
        <w:rPr>
          <w:rFonts w:cstheme="minorBidi"/>
          <w:spacing w:val="37"/>
          <w:sz w:val="24"/>
          <w:szCs w:val="24"/>
        </w:rPr>
        <w:t xml:space="preserve"> </w:t>
      </w:r>
      <w:r w:rsidRPr="005D33DF">
        <w:rPr>
          <w:rFonts w:cstheme="minorBidi"/>
          <w:spacing w:val="-2"/>
          <w:sz w:val="24"/>
          <w:szCs w:val="24"/>
        </w:rPr>
        <w:t>B</w:t>
      </w:r>
      <w:r w:rsidRPr="005D33DF">
        <w:rPr>
          <w:rFonts w:cstheme="minorBidi"/>
          <w:sz w:val="24"/>
          <w:szCs w:val="24"/>
        </w:rPr>
        <w:t>oro</w:t>
      </w:r>
      <w:r w:rsidRPr="005D33DF">
        <w:rPr>
          <w:rFonts w:cstheme="minorBidi"/>
          <w:spacing w:val="1"/>
          <w:sz w:val="24"/>
          <w:szCs w:val="24"/>
        </w:rPr>
        <w:t>u</w:t>
      </w:r>
      <w:r w:rsidRPr="005D33DF">
        <w:rPr>
          <w:rFonts w:cstheme="minorBidi"/>
          <w:spacing w:val="-3"/>
          <w:sz w:val="24"/>
          <w:szCs w:val="24"/>
        </w:rPr>
        <w:t>g</w:t>
      </w:r>
      <w:r w:rsidRPr="005D33DF">
        <w:rPr>
          <w:rFonts w:cstheme="minorBidi"/>
          <w:sz w:val="24"/>
          <w:szCs w:val="24"/>
        </w:rPr>
        <w:t>h’s</w:t>
      </w:r>
      <w:r w:rsidRPr="005D33DF">
        <w:rPr>
          <w:rFonts w:cstheme="minorBidi"/>
          <w:spacing w:val="40"/>
          <w:sz w:val="24"/>
          <w:szCs w:val="24"/>
        </w:rPr>
        <w:t xml:space="preserve"> </w:t>
      </w:r>
      <w:r w:rsidRPr="005D33DF">
        <w:rPr>
          <w:rFonts w:cstheme="minorBidi"/>
          <w:spacing w:val="-2"/>
          <w:sz w:val="24"/>
          <w:szCs w:val="24"/>
        </w:rPr>
        <w:t>F</w:t>
      </w:r>
      <w:r w:rsidRPr="005D33DF">
        <w:rPr>
          <w:rFonts w:cstheme="minorBidi"/>
          <w:sz w:val="24"/>
          <w:szCs w:val="24"/>
        </w:rPr>
        <w:t>Y2019</w:t>
      </w:r>
      <w:r w:rsidRPr="005D33DF">
        <w:rPr>
          <w:rFonts w:cstheme="minorBidi"/>
          <w:spacing w:val="39"/>
          <w:sz w:val="24"/>
          <w:szCs w:val="24"/>
        </w:rPr>
        <w:t xml:space="preserve"> </w:t>
      </w:r>
      <w:r w:rsidRPr="005D33DF">
        <w:rPr>
          <w:rFonts w:cstheme="minorBidi"/>
          <w:sz w:val="24"/>
          <w:szCs w:val="24"/>
        </w:rPr>
        <w:t>Muni</w:t>
      </w:r>
      <w:r w:rsidRPr="005D33DF">
        <w:rPr>
          <w:rFonts w:cstheme="minorBidi"/>
          <w:spacing w:val="-1"/>
          <w:sz w:val="24"/>
          <w:szCs w:val="24"/>
        </w:rPr>
        <w:t>c</w:t>
      </w:r>
      <w:r w:rsidRPr="005D33DF">
        <w:rPr>
          <w:rFonts w:cstheme="minorBidi"/>
          <w:sz w:val="24"/>
          <w:szCs w:val="24"/>
        </w:rPr>
        <w:t>i</w:t>
      </w:r>
      <w:r w:rsidRPr="005D33DF">
        <w:rPr>
          <w:rFonts w:cstheme="minorBidi"/>
          <w:spacing w:val="2"/>
          <w:sz w:val="24"/>
          <w:szCs w:val="24"/>
        </w:rPr>
        <w:t>p</w:t>
      </w:r>
      <w:r w:rsidRPr="005D33DF">
        <w:rPr>
          <w:rFonts w:cstheme="minorBidi"/>
          <w:spacing w:val="-1"/>
          <w:sz w:val="24"/>
          <w:szCs w:val="24"/>
        </w:rPr>
        <w:t>a</w:t>
      </w:r>
      <w:r w:rsidRPr="005D33DF">
        <w:rPr>
          <w:rFonts w:cstheme="minorBidi"/>
          <w:sz w:val="24"/>
          <w:szCs w:val="24"/>
        </w:rPr>
        <w:t>l</w:t>
      </w:r>
      <w:r w:rsidRPr="005D33DF">
        <w:rPr>
          <w:rFonts w:cstheme="minorBidi"/>
          <w:spacing w:val="38"/>
          <w:sz w:val="24"/>
          <w:szCs w:val="24"/>
        </w:rPr>
        <w:t xml:space="preserve"> </w:t>
      </w:r>
      <w:r w:rsidRPr="005D33DF">
        <w:rPr>
          <w:rFonts w:cstheme="minorBidi"/>
          <w:spacing w:val="-2"/>
          <w:sz w:val="24"/>
          <w:szCs w:val="24"/>
        </w:rPr>
        <w:t>B</w:t>
      </w:r>
      <w:r w:rsidRPr="005D33DF">
        <w:rPr>
          <w:rFonts w:cstheme="minorBidi"/>
          <w:sz w:val="24"/>
          <w:szCs w:val="24"/>
        </w:rPr>
        <w:t>u</w:t>
      </w:r>
      <w:r w:rsidRPr="005D33DF">
        <w:rPr>
          <w:rFonts w:cstheme="minorBidi"/>
          <w:spacing w:val="2"/>
          <w:sz w:val="24"/>
          <w:szCs w:val="24"/>
        </w:rPr>
        <w:t>d</w:t>
      </w:r>
      <w:r w:rsidRPr="005D33DF">
        <w:rPr>
          <w:rFonts w:cstheme="minorBidi"/>
          <w:spacing w:val="-3"/>
          <w:sz w:val="24"/>
          <w:szCs w:val="24"/>
        </w:rPr>
        <w:t>g</w:t>
      </w:r>
      <w:r w:rsidRPr="005D33DF">
        <w:rPr>
          <w:rFonts w:cstheme="minorBidi"/>
          <w:spacing w:val="-1"/>
          <w:sz w:val="24"/>
          <w:szCs w:val="24"/>
        </w:rPr>
        <w:t>e</w:t>
      </w:r>
      <w:r w:rsidRPr="005D33DF">
        <w:rPr>
          <w:rFonts w:cstheme="minorBidi"/>
          <w:sz w:val="24"/>
          <w:szCs w:val="24"/>
        </w:rPr>
        <w:t>t</w:t>
      </w:r>
      <w:r w:rsidRPr="005D33DF">
        <w:rPr>
          <w:rFonts w:cstheme="minorBidi"/>
          <w:spacing w:val="38"/>
          <w:sz w:val="24"/>
          <w:szCs w:val="24"/>
        </w:rPr>
        <w:t xml:space="preserve"> </w:t>
      </w:r>
      <w:r w:rsidRPr="005D33DF">
        <w:rPr>
          <w:rFonts w:cstheme="minorBidi"/>
          <w:spacing w:val="2"/>
          <w:sz w:val="24"/>
          <w:szCs w:val="24"/>
        </w:rPr>
        <w:t>o</w:t>
      </w:r>
      <w:r w:rsidRPr="005D33DF">
        <w:rPr>
          <w:rFonts w:cstheme="minorBidi"/>
          <w:sz w:val="24"/>
          <w:szCs w:val="24"/>
        </w:rPr>
        <w:t>f</w:t>
      </w:r>
      <w:r w:rsidRPr="005D33DF">
        <w:rPr>
          <w:rFonts w:cstheme="minorBidi"/>
          <w:spacing w:val="37"/>
          <w:sz w:val="24"/>
          <w:szCs w:val="24"/>
        </w:rPr>
        <w:t xml:space="preserve"> </w:t>
      </w:r>
      <w:r w:rsidRPr="005D33DF">
        <w:rPr>
          <w:rFonts w:cstheme="minorBidi"/>
          <w:spacing w:val="-1"/>
          <w:sz w:val="24"/>
          <w:szCs w:val="24"/>
        </w:rPr>
        <w:t>a</w:t>
      </w:r>
      <w:r w:rsidRPr="005D33DF">
        <w:rPr>
          <w:rFonts w:cstheme="minorBidi"/>
          <w:sz w:val="24"/>
          <w:szCs w:val="24"/>
        </w:rPr>
        <w:t>n</w:t>
      </w:r>
      <w:r w:rsidRPr="005D33DF">
        <w:rPr>
          <w:rFonts w:cstheme="minorBidi"/>
          <w:spacing w:val="38"/>
          <w:sz w:val="24"/>
          <w:szCs w:val="24"/>
        </w:rPr>
        <w:t xml:space="preserve"> </w:t>
      </w:r>
      <w:r w:rsidRPr="005D33DF">
        <w:rPr>
          <w:rFonts w:cstheme="minorBidi"/>
          <w:sz w:val="24"/>
          <w:szCs w:val="24"/>
        </w:rPr>
        <w:t>it</w:t>
      </w:r>
      <w:r w:rsidRPr="005D33DF">
        <w:rPr>
          <w:rFonts w:cstheme="minorBidi"/>
          <w:spacing w:val="-1"/>
          <w:sz w:val="24"/>
          <w:szCs w:val="24"/>
        </w:rPr>
        <w:t>e</w:t>
      </w:r>
      <w:r w:rsidRPr="005D33DF">
        <w:rPr>
          <w:rFonts w:cstheme="minorBidi"/>
          <w:sz w:val="24"/>
          <w:szCs w:val="24"/>
        </w:rPr>
        <w:t>m</w:t>
      </w:r>
      <w:r w:rsidRPr="005D33DF">
        <w:rPr>
          <w:rFonts w:cstheme="minorBidi"/>
          <w:spacing w:val="38"/>
          <w:sz w:val="24"/>
          <w:szCs w:val="24"/>
        </w:rPr>
        <w:t xml:space="preserve"> </w:t>
      </w:r>
      <w:r w:rsidRPr="005D33DF">
        <w:rPr>
          <w:rFonts w:cstheme="minorBidi"/>
          <w:sz w:val="24"/>
          <w:szCs w:val="24"/>
        </w:rPr>
        <w:t>of</w:t>
      </w:r>
      <w:r w:rsidRPr="005D33DF">
        <w:rPr>
          <w:rFonts w:cstheme="minorBidi"/>
          <w:spacing w:val="39"/>
          <w:sz w:val="24"/>
          <w:szCs w:val="24"/>
        </w:rPr>
        <w:t xml:space="preserve"> </w:t>
      </w:r>
      <w:r w:rsidRPr="005D33DF">
        <w:rPr>
          <w:rFonts w:cstheme="minorBidi"/>
          <w:spacing w:val="1"/>
          <w:sz w:val="24"/>
          <w:szCs w:val="24"/>
        </w:rPr>
        <w:t>r</w:t>
      </w:r>
      <w:r w:rsidRPr="005D33DF">
        <w:rPr>
          <w:rFonts w:cstheme="minorBidi"/>
          <w:spacing w:val="-1"/>
          <w:sz w:val="24"/>
          <w:szCs w:val="24"/>
        </w:rPr>
        <w:t>e</w:t>
      </w:r>
      <w:r w:rsidRPr="005D33DF">
        <w:rPr>
          <w:rFonts w:cstheme="minorBidi"/>
          <w:sz w:val="24"/>
          <w:szCs w:val="24"/>
        </w:rPr>
        <w:t>v</w:t>
      </w:r>
      <w:r w:rsidRPr="005D33DF">
        <w:rPr>
          <w:rFonts w:cstheme="minorBidi"/>
          <w:spacing w:val="-1"/>
          <w:sz w:val="24"/>
          <w:szCs w:val="24"/>
        </w:rPr>
        <w:t>e</w:t>
      </w:r>
      <w:r w:rsidRPr="005D33DF">
        <w:rPr>
          <w:rFonts w:cstheme="minorBidi"/>
          <w:sz w:val="24"/>
          <w:szCs w:val="24"/>
        </w:rPr>
        <w:t>nue</w:t>
      </w:r>
      <w:r w:rsidRPr="005D33DF">
        <w:rPr>
          <w:rFonts w:cstheme="minorBidi"/>
          <w:spacing w:val="37"/>
          <w:sz w:val="24"/>
          <w:szCs w:val="24"/>
        </w:rPr>
        <w:t xml:space="preserve"> </w:t>
      </w:r>
      <w:r w:rsidRPr="005D33DF">
        <w:rPr>
          <w:rFonts w:cstheme="minorBidi"/>
          <w:sz w:val="24"/>
          <w:szCs w:val="24"/>
        </w:rPr>
        <w:t>in</w:t>
      </w:r>
      <w:r w:rsidRPr="005D33DF">
        <w:rPr>
          <w:rFonts w:cstheme="minorBidi"/>
          <w:spacing w:val="38"/>
          <w:sz w:val="24"/>
          <w:szCs w:val="24"/>
        </w:rPr>
        <w:t xml:space="preserve"> </w:t>
      </w:r>
      <w:r w:rsidRPr="005D33DF">
        <w:rPr>
          <w:rFonts w:cstheme="minorBidi"/>
          <w:sz w:val="24"/>
          <w:szCs w:val="24"/>
        </w:rPr>
        <w:t>the</w:t>
      </w:r>
      <w:r w:rsidRPr="005D33DF">
        <w:rPr>
          <w:rFonts w:cstheme="minorBidi"/>
          <w:spacing w:val="39"/>
          <w:sz w:val="24"/>
          <w:szCs w:val="24"/>
        </w:rPr>
        <w:t xml:space="preserve"> </w:t>
      </w:r>
      <w:r w:rsidRPr="005D33DF">
        <w:rPr>
          <w:rFonts w:cstheme="minorBidi"/>
          <w:sz w:val="24"/>
          <w:szCs w:val="24"/>
        </w:rPr>
        <w:t>sum</w:t>
      </w:r>
      <w:r w:rsidRPr="005D33DF">
        <w:rPr>
          <w:rFonts w:cstheme="minorBidi"/>
          <w:spacing w:val="38"/>
          <w:sz w:val="24"/>
          <w:szCs w:val="24"/>
        </w:rPr>
        <w:t xml:space="preserve"> </w:t>
      </w:r>
      <w:r w:rsidRPr="005D33DF">
        <w:rPr>
          <w:rFonts w:cstheme="minorBidi"/>
          <w:sz w:val="24"/>
          <w:szCs w:val="24"/>
        </w:rPr>
        <w:t>of $15,656.14,</w:t>
      </w:r>
      <w:r w:rsidRPr="005D33DF">
        <w:rPr>
          <w:rFonts w:cstheme="minorBidi"/>
          <w:spacing w:val="12"/>
          <w:sz w:val="24"/>
          <w:szCs w:val="24"/>
        </w:rPr>
        <w:t xml:space="preserve"> </w:t>
      </w:r>
      <w:r w:rsidRPr="005D33DF">
        <w:rPr>
          <w:rFonts w:cstheme="minorBidi"/>
          <w:sz w:val="24"/>
          <w:szCs w:val="24"/>
        </w:rPr>
        <w:t>whi</w:t>
      </w:r>
      <w:r w:rsidRPr="005D33DF">
        <w:rPr>
          <w:rFonts w:cstheme="minorBidi"/>
          <w:spacing w:val="-1"/>
          <w:sz w:val="24"/>
          <w:szCs w:val="24"/>
        </w:rPr>
        <w:t>c</w:t>
      </w:r>
      <w:r w:rsidRPr="005D33DF">
        <w:rPr>
          <w:rFonts w:cstheme="minorBidi"/>
          <w:sz w:val="24"/>
          <w:szCs w:val="24"/>
        </w:rPr>
        <w:t>h</w:t>
      </w:r>
      <w:r w:rsidRPr="005D33DF">
        <w:rPr>
          <w:rFonts w:cstheme="minorBidi"/>
          <w:spacing w:val="11"/>
          <w:sz w:val="24"/>
          <w:szCs w:val="24"/>
        </w:rPr>
        <w:t xml:space="preserve"> </w:t>
      </w:r>
      <w:r w:rsidRPr="005D33DF">
        <w:rPr>
          <w:rFonts w:cstheme="minorBidi"/>
          <w:sz w:val="24"/>
          <w:szCs w:val="24"/>
        </w:rPr>
        <w:t>it</w:t>
      </w:r>
      <w:r w:rsidRPr="005D33DF">
        <w:rPr>
          <w:rFonts w:cstheme="minorBidi"/>
          <w:spacing w:val="-1"/>
          <w:sz w:val="24"/>
          <w:szCs w:val="24"/>
        </w:rPr>
        <w:t>e</w:t>
      </w:r>
      <w:r w:rsidRPr="005D33DF">
        <w:rPr>
          <w:rFonts w:cstheme="minorBidi"/>
          <w:sz w:val="24"/>
          <w:szCs w:val="24"/>
        </w:rPr>
        <w:t>m</w:t>
      </w:r>
      <w:r w:rsidRPr="005D33DF">
        <w:rPr>
          <w:rFonts w:cstheme="minorBidi"/>
          <w:spacing w:val="12"/>
          <w:sz w:val="24"/>
          <w:szCs w:val="24"/>
        </w:rPr>
        <w:t xml:space="preserve"> </w:t>
      </w:r>
      <w:r w:rsidRPr="005D33DF">
        <w:rPr>
          <w:rFonts w:cstheme="minorBidi"/>
          <w:sz w:val="24"/>
          <w:szCs w:val="24"/>
        </w:rPr>
        <w:t>is</w:t>
      </w:r>
      <w:r w:rsidRPr="005D33DF">
        <w:rPr>
          <w:rFonts w:cstheme="minorBidi"/>
          <w:spacing w:val="10"/>
          <w:sz w:val="24"/>
          <w:szCs w:val="24"/>
        </w:rPr>
        <w:t xml:space="preserve"> </w:t>
      </w:r>
      <w:r w:rsidRPr="005D33DF">
        <w:rPr>
          <w:rFonts w:cstheme="minorBidi"/>
          <w:sz w:val="24"/>
          <w:szCs w:val="24"/>
        </w:rPr>
        <w:t>now</w:t>
      </w:r>
      <w:r w:rsidRPr="005D33DF">
        <w:rPr>
          <w:rFonts w:cstheme="minorBidi"/>
          <w:spacing w:val="11"/>
          <w:sz w:val="24"/>
          <w:szCs w:val="24"/>
        </w:rPr>
        <w:t xml:space="preserve"> </w:t>
      </w:r>
      <w:r w:rsidRPr="005D33DF">
        <w:rPr>
          <w:rFonts w:cstheme="minorBidi"/>
          <w:spacing w:val="-1"/>
          <w:sz w:val="24"/>
          <w:szCs w:val="24"/>
        </w:rPr>
        <w:t>a</w:t>
      </w:r>
      <w:r w:rsidRPr="005D33DF">
        <w:rPr>
          <w:rFonts w:cstheme="minorBidi"/>
          <w:sz w:val="24"/>
          <w:szCs w:val="24"/>
        </w:rPr>
        <w:t>v</w:t>
      </w:r>
      <w:r w:rsidRPr="005D33DF">
        <w:rPr>
          <w:rFonts w:cstheme="minorBidi"/>
          <w:spacing w:val="-1"/>
          <w:sz w:val="24"/>
          <w:szCs w:val="24"/>
        </w:rPr>
        <w:t>a</w:t>
      </w:r>
      <w:r w:rsidRPr="005D33DF">
        <w:rPr>
          <w:rFonts w:cstheme="minorBidi"/>
          <w:sz w:val="24"/>
          <w:szCs w:val="24"/>
        </w:rPr>
        <w:t>il</w:t>
      </w:r>
      <w:r w:rsidRPr="005D33DF">
        <w:rPr>
          <w:rFonts w:cstheme="minorBidi"/>
          <w:spacing w:val="-1"/>
          <w:sz w:val="24"/>
          <w:szCs w:val="24"/>
        </w:rPr>
        <w:t>a</w:t>
      </w:r>
      <w:r w:rsidRPr="005D33DF">
        <w:rPr>
          <w:rFonts w:cstheme="minorBidi"/>
          <w:sz w:val="24"/>
          <w:szCs w:val="24"/>
        </w:rPr>
        <w:t>ble</w:t>
      </w:r>
      <w:r w:rsidRPr="005D33DF">
        <w:rPr>
          <w:rFonts w:cstheme="minorBidi"/>
          <w:spacing w:val="11"/>
          <w:sz w:val="24"/>
          <w:szCs w:val="24"/>
        </w:rPr>
        <w:t xml:space="preserve"> </w:t>
      </w:r>
      <w:r w:rsidRPr="005D33DF">
        <w:rPr>
          <w:rFonts w:cstheme="minorBidi"/>
          <w:spacing w:val="-1"/>
          <w:sz w:val="24"/>
          <w:szCs w:val="24"/>
        </w:rPr>
        <w:t>a</w:t>
      </w:r>
      <w:r w:rsidRPr="005D33DF">
        <w:rPr>
          <w:rFonts w:cstheme="minorBidi"/>
          <w:sz w:val="24"/>
          <w:szCs w:val="24"/>
        </w:rPr>
        <w:t>s</w:t>
      </w:r>
      <w:r w:rsidRPr="005D33DF">
        <w:rPr>
          <w:rFonts w:cstheme="minorBidi"/>
          <w:spacing w:val="12"/>
          <w:sz w:val="24"/>
          <w:szCs w:val="24"/>
        </w:rPr>
        <w:t xml:space="preserve"> </w:t>
      </w:r>
      <w:r w:rsidRPr="005D33DF">
        <w:rPr>
          <w:rFonts w:cstheme="minorBidi"/>
          <w:sz w:val="24"/>
          <w:szCs w:val="24"/>
        </w:rPr>
        <w:t>r</w:t>
      </w:r>
      <w:r w:rsidRPr="005D33DF">
        <w:rPr>
          <w:rFonts w:cstheme="minorBidi"/>
          <w:spacing w:val="-2"/>
          <w:sz w:val="24"/>
          <w:szCs w:val="24"/>
        </w:rPr>
        <w:t>e</w:t>
      </w:r>
      <w:r w:rsidRPr="005D33DF">
        <w:rPr>
          <w:rFonts w:cstheme="minorBidi"/>
          <w:sz w:val="24"/>
          <w:szCs w:val="24"/>
        </w:rPr>
        <w:t>v</w:t>
      </w:r>
      <w:r w:rsidRPr="005D33DF">
        <w:rPr>
          <w:rFonts w:cstheme="minorBidi"/>
          <w:spacing w:val="-1"/>
          <w:sz w:val="24"/>
          <w:szCs w:val="24"/>
        </w:rPr>
        <w:t>e</w:t>
      </w:r>
      <w:r w:rsidRPr="005D33DF">
        <w:rPr>
          <w:rFonts w:cstheme="minorBidi"/>
          <w:sz w:val="24"/>
          <w:szCs w:val="24"/>
        </w:rPr>
        <w:t>n</w:t>
      </w:r>
      <w:r w:rsidRPr="005D33DF">
        <w:rPr>
          <w:rFonts w:cstheme="minorBidi"/>
          <w:spacing w:val="2"/>
          <w:sz w:val="24"/>
          <w:szCs w:val="24"/>
        </w:rPr>
        <w:t>u</w:t>
      </w:r>
      <w:r w:rsidRPr="005D33DF">
        <w:rPr>
          <w:rFonts w:cstheme="minorBidi"/>
          <w:sz w:val="24"/>
          <w:szCs w:val="24"/>
        </w:rPr>
        <w:t>e</w:t>
      </w:r>
      <w:r w:rsidRPr="005D33DF">
        <w:rPr>
          <w:rFonts w:cstheme="minorBidi"/>
          <w:spacing w:val="14"/>
          <w:sz w:val="24"/>
          <w:szCs w:val="24"/>
        </w:rPr>
        <w:t xml:space="preserve"> </w:t>
      </w:r>
      <w:r w:rsidRPr="005D33DF">
        <w:rPr>
          <w:rFonts w:cstheme="minorBidi"/>
          <w:sz w:val="24"/>
          <w:szCs w:val="24"/>
        </w:rPr>
        <w:t>in</w:t>
      </w:r>
      <w:r w:rsidRPr="005D33DF">
        <w:rPr>
          <w:rFonts w:cstheme="minorBidi"/>
          <w:spacing w:val="12"/>
          <w:sz w:val="24"/>
          <w:szCs w:val="24"/>
        </w:rPr>
        <w:t xml:space="preserve"> </w:t>
      </w:r>
      <w:r w:rsidRPr="005D33DF">
        <w:rPr>
          <w:rFonts w:cstheme="minorBidi"/>
          <w:sz w:val="24"/>
          <w:szCs w:val="24"/>
        </w:rPr>
        <w:t>the</w:t>
      </w:r>
      <w:r w:rsidRPr="005D33DF">
        <w:rPr>
          <w:rFonts w:cstheme="minorBidi"/>
          <w:spacing w:val="11"/>
          <w:sz w:val="24"/>
          <w:szCs w:val="24"/>
        </w:rPr>
        <w:t xml:space="preserve"> </w:t>
      </w:r>
      <w:r w:rsidRPr="005D33DF">
        <w:rPr>
          <w:rFonts w:cstheme="minorBidi"/>
          <w:sz w:val="24"/>
          <w:szCs w:val="24"/>
        </w:rPr>
        <w:t>fo</w:t>
      </w:r>
      <w:r w:rsidRPr="005D33DF">
        <w:rPr>
          <w:rFonts w:cstheme="minorBidi"/>
          <w:spacing w:val="-2"/>
          <w:sz w:val="24"/>
          <w:szCs w:val="24"/>
        </w:rPr>
        <w:t>r</w:t>
      </w:r>
      <w:r w:rsidRPr="005D33DF">
        <w:rPr>
          <w:rFonts w:cstheme="minorBidi"/>
          <w:sz w:val="24"/>
          <w:szCs w:val="24"/>
        </w:rPr>
        <w:t>m</w:t>
      </w:r>
      <w:r w:rsidRPr="005D33DF">
        <w:rPr>
          <w:rFonts w:cstheme="minorBidi"/>
          <w:spacing w:val="12"/>
          <w:sz w:val="24"/>
          <w:szCs w:val="24"/>
        </w:rPr>
        <w:t xml:space="preserve"> </w:t>
      </w:r>
      <w:r w:rsidRPr="005D33DF">
        <w:rPr>
          <w:rFonts w:cstheme="minorBidi"/>
          <w:sz w:val="24"/>
          <w:szCs w:val="24"/>
        </w:rPr>
        <w:t>of</w:t>
      </w:r>
      <w:r w:rsidRPr="005D33DF">
        <w:rPr>
          <w:rFonts w:cstheme="minorBidi"/>
          <w:spacing w:val="11"/>
          <w:sz w:val="24"/>
          <w:szCs w:val="24"/>
        </w:rPr>
        <w:t xml:space="preserve"> </w:t>
      </w:r>
      <w:r w:rsidRPr="005D33DF">
        <w:rPr>
          <w:rFonts w:cstheme="minorBidi"/>
          <w:sz w:val="24"/>
          <w:szCs w:val="24"/>
        </w:rPr>
        <w:t>a</w:t>
      </w:r>
      <w:r w:rsidRPr="005D33DF">
        <w:rPr>
          <w:rFonts w:cstheme="minorBidi"/>
          <w:spacing w:val="10"/>
          <w:sz w:val="24"/>
          <w:szCs w:val="24"/>
        </w:rPr>
        <w:t xml:space="preserve"> </w:t>
      </w:r>
      <w:r w:rsidRPr="005D33DF">
        <w:rPr>
          <w:rFonts w:cstheme="minorBidi"/>
          <w:sz w:val="24"/>
          <w:szCs w:val="24"/>
        </w:rPr>
        <w:t>State</w:t>
      </w:r>
      <w:r w:rsidRPr="005D33DF">
        <w:rPr>
          <w:rFonts w:cstheme="minorBidi"/>
          <w:spacing w:val="8"/>
          <w:sz w:val="24"/>
          <w:szCs w:val="24"/>
        </w:rPr>
        <w:t xml:space="preserve"> </w:t>
      </w:r>
      <w:r w:rsidRPr="005D33DF">
        <w:rPr>
          <w:rFonts w:cstheme="minorBidi"/>
          <w:sz w:val="24"/>
          <w:szCs w:val="24"/>
        </w:rPr>
        <w:t>of</w:t>
      </w:r>
      <w:r w:rsidRPr="005D33DF">
        <w:rPr>
          <w:rFonts w:cstheme="minorBidi"/>
          <w:spacing w:val="11"/>
          <w:sz w:val="24"/>
          <w:szCs w:val="24"/>
        </w:rPr>
        <w:t xml:space="preserve"> </w:t>
      </w:r>
      <w:r w:rsidRPr="005D33DF">
        <w:rPr>
          <w:rFonts w:cstheme="minorBidi"/>
          <w:sz w:val="24"/>
          <w:szCs w:val="24"/>
        </w:rPr>
        <w:t>N</w:t>
      </w:r>
      <w:r w:rsidRPr="005D33DF">
        <w:rPr>
          <w:rFonts w:cstheme="minorBidi"/>
          <w:spacing w:val="-2"/>
          <w:sz w:val="24"/>
          <w:szCs w:val="24"/>
        </w:rPr>
        <w:t>e</w:t>
      </w:r>
      <w:r w:rsidRPr="005D33DF">
        <w:rPr>
          <w:rFonts w:cstheme="minorBidi"/>
          <w:sz w:val="24"/>
          <w:szCs w:val="24"/>
        </w:rPr>
        <w:t>w</w:t>
      </w:r>
      <w:r w:rsidRPr="005D33DF">
        <w:rPr>
          <w:rFonts w:cstheme="minorBidi"/>
          <w:spacing w:val="11"/>
          <w:sz w:val="24"/>
          <w:szCs w:val="24"/>
        </w:rPr>
        <w:t xml:space="preserve"> </w:t>
      </w:r>
      <w:r w:rsidRPr="005D33DF">
        <w:rPr>
          <w:rFonts w:cstheme="minorBidi"/>
          <w:spacing w:val="2"/>
          <w:sz w:val="24"/>
          <w:szCs w:val="24"/>
        </w:rPr>
        <w:t>J</w:t>
      </w:r>
      <w:r w:rsidRPr="005D33DF">
        <w:rPr>
          <w:rFonts w:cstheme="minorBidi"/>
          <w:spacing w:val="-1"/>
          <w:sz w:val="24"/>
          <w:szCs w:val="24"/>
        </w:rPr>
        <w:t>e</w:t>
      </w:r>
      <w:r w:rsidRPr="005D33DF">
        <w:rPr>
          <w:rFonts w:cstheme="minorBidi"/>
          <w:sz w:val="24"/>
          <w:szCs w:val="24"/>
        </w:rPr>
        <w:t>rsey</w:t>
      </w:r>
      <w:r w:rsidRPr="005D33DF">
        <w:rPr>
          <w:rFonts w:cstheme="minorBidi"/>
          <w:spacing w:val="6"/>
          <w:sz w:val="24"/>
          <w:szCs w:val="24"/>
        </w:rPr>
        <w:t xml:space="preserve"> </w:t>
      </w:r>
      <w:r w:rsidRPr="005D33DF">
        <w:rPr>
          <w:rFonts w:cstheme="minorBidi"/>
          <w:sz w:val="24"/>
          <w:szCs w:val="24"/>
        </w:rPr>
        <w:t>Curr</w:t>
      </w:r>
      <w:r w:rsidRPr="005D33DF">
        <w:rPr>
          <w:rFonts w:cstheme="minorBidi"/>
          <w:spacing w:val="-1"/>
          <w:sz w:val="24"/>
          <w:szCs w:val="24"/>
        </w:rPr>
        <w:t>e</w:t>
      </w:r>
      <w:r w:rsidRPr="005D33DF">
        <w:rPr>
          <w:rFonts w:cstheme="minorBidi"/>
          <w:sz w:val="24"/>
          <w:szCs w:val="24"/>
        </w:rPr>
        <w:t xml:space="preserve">nt </w:t>
      </w:r>
      <w:r w:rsidRPr="005D33DF">
        <w:rPr>
          <w:rFonts w:cstheme="minorBidi"/>
          <w:spacing w:val="-2"/>
          <w:sz w:val="24"/>
          <w:szCs w:val="24"/>
        </w:rPr>
        <w:t>F</w:t>
      </w:r>
      <w:r w:rsidRPr="005D33DF">
        <w:rPr>
          <w:rFonts w:cstheme="minorBidi"/>
          <w:sz w:val="24"/>
          <w:szCs w:val="24"/>
        </w:rPr>
        <w:t>und –</w:t>
      </w:r>
      <w:r w:rsidRPr="005D33DF">
        <w:rPr>
          <w:rFonts w:cstheme="minorBidi"/>
          <w:spacing w:val="-1"/>
          <w:sz w:val="24"/>
          <w:szCs w:val="24"/>
        </w:rPr>
        <w:t xml:space="preserve"> </w:t>
      </w:r>
      <w:r w:rsidRPr="005D33DF">
        <w:rPr>
          <w:rFonts w:cstheme="minorBidi"/>
          <w:bCs/>
          <w:sz w:val="24"/>
          <w:szCs w:val="24"/>
        </w:rPr>
        <w:t>2019 Clean Communities Grant</w:t>
      </w:r>
      <w:r w:rsidRPr="005D33DF">
        <w:rPr>
          <w:rFonts w:cstheme="minorBidi"/>
          <w:sz w:val="24"/>
          <w:szCs w:val="24"/>
        </w:rPr>
        <w:t>; and</w:t>
      </w:r>
    </w:p>
    <w:p w14:paraId="2BC3E46F" w14:textId="77777777" w:rsidR="005D33DF" w:rsidRPr="005D33DF" w:rsidRDefault="005D33DF" w:rsidP="005D33DF">
      <w:pPr>
        <w:widowControl w:val="0"/>
        <w:ind w:left="100"/>
        <w:rPr>
          <w:rFonts w:cstheme="minorBidi"/>
          <w:sz w:val="26"/>
          <w:szCs w:val="26"/>
        </w:rPr>
      </w:pPr>
    </w:p>
    <w:p w14:paraId="151F49F2" w14:textId="77777777" w:rsidR="005D33DF" w:rsidRPr="005D33DF" w:rsidRDefault="005D33DF" w:rsidP="005D33DF">
      <w:pPr>
        <w:widowControl w:val="0"/>
        <w:ind w:left="100"/>
        <w:rPr>
          <w:rFonts w:cstheme="minorBidi"/>
          <w:sz w:val="24"/>
          <w:szCs w:val="24"/>
        </w:rPr>
      </w:pPr>
      <w:r w:rsidRPr="005D33DF">
        <w:rPr>
          <w:rFonts w:cstheme="minorBidi"/>
          <w:b/>
          <w:bCs/>
          <w:sz w:val="24"/>
          <w:szCs w:val="24"/>
        </w:rPr>
        <w:t>BE</w:t>
      </w:r>
      <w:r w:rsidRPr="005D33DF">
        <w:rPr>
          <w:rFonts w:cstheme="minorBidi"/>
          <w:b/>
          <w:bCs/>
          <w:spacing w:val="55"/>
          <w:sz w:val="24"/>
          <w:szCs w:val="24"/>
        </w:rPr>
        <w:t xml:space="preserve"> </w:t>
      </w:r>
      <w:r w:rsidRPr="005D33DF">
        <w:rPr>
          <w:rFonts w:cstheme="minorBidi"/>
          <w:b/>
          <w:bCs/>
          <w:sz w:val="24"/>
          <w:szCs w:val="24"/>
        </w:rPr>
        <w:t>IT</w:t>
      </w:r>
      <w:r w:rsidRPr="005D33DF">
        <w:rPr>
          <w:rFonts w:cstheme="minorBidi"/>
          <w:b/>
          <w:bCs/>
          <w:spacing w:val="55"/>
          <w:sz w:val="24"/>
          <w:szCs w:val="24"/>
        </w:rPr>
        <w:t xml:space="preserve"> </w:t>
      </w:r>
      <w:r w:rsidRPr="005D33DF">
        <w:rPr>
          <w:rFonts w:cstheme="minorBidi"/>
          <w:b/>
          <w:bCs/>
          <w:spacing w:val="-3"/>
          <w:sz w:val="24"/>
          <w:szCs w:val="24"/>
        </w:rPr>
        <w:t>F</w:t>
      </w:r>
      <w:r w:rsidRPr="005D33DF">
        <w:rPr>
          <w:rFonts w:cstheme="minorBidi"/>
          <w:b/>
          <w:bCs/>
          <w:sz w:val="24"/>
          <w:szCs w:val="24"/>
        </w:rPr>
        <w:t>U</w:t>
      </w:r>
      <w:r w:rsidRPr="005D33DF">
        <w:rPr>
          <w:rFonts w:cstheme="minorBidi"/>
          <w:b/>
          <w:bCs/>
          <w:spacing w:val="-1"/>
          <w:sz w:val="24"/>
          <w:szCs w:val="24"/>
        </w:rPr>
        <w:t>R</w:t>
      </w:r>
      <w:r w:rsidRPr="005D33DF">
        <w:rPr>
          <w:rFonts w:cstheme="minorBidi"/>
          <w:b/>
          <w:bCs/>
          <w:sz w:val="24"/>
          <w:szCs w:val="24"/>
        </w:rPr>
        <w:t>THER</w:t>
      </w:r>
      <w:r w:rsidRPr="005D33DF">
        <w:rPr>
          <w:rFonts w:cstheme="minorBidi"/>
          <w:b/>
          <w:bCs/>
          <w:spacing w:val="54"/>
          <w:sz w:val="24"/>
          <w:szCs w:val="24"/>
        </w:rPr>
        <w:t xml:space="preserve"> </w:t>
      </w:r>
      <w:r w:rsidRPr="005D33DF">
        <w:rPr>
          <w:rFonts w:cstheme="minorBidi"/>
          <w:b/>
          <w:bCs/>
          <w:sz w:val="24"/>
          <w:szCs w:val="24"/>
        </w:rPr>
        <w:t>RESOLVED</w:t>
      </w:r>
      <w:r w:rsidRPr="005D33DF">
        <w:rPr>
          <w:rFonts w:cstheme="minorBidi"/>
          <w:bCs/>
          <w:spacing w:val="57"/>
          <w:sz w:val="24"/>
          <w:szCs w:val="24"/>
        </w:rPr>
        <w:t xml:space="preserve"> </w:t>
      </w:r>
      <w:r w:rsidRPr="005D33DF">
        <w:rPr>
          <w:rFonts w:cstheme="minorBidi"/>
          <w:sz w:val="24"/>
          <w:szCs w:val="24"/>
        </w:rPr>
        <w:t>that</w:t>
      </w:r>
      <w:r w:rsidRPr="005D33DF">
        <w:rPr>
          <w:rFonts w:cstheme="minorBidi"/>
          <w:spacing w:val="54"/>
          <w:sz w:val="24"/>
          <w:szCs w:val="24"/>
        </w:rPr>
        <w:t xml:space="preserve"> </w:t>
      </w:r>
      <w:r w:rsidRPr="005D33DF">
        <w:rPr>
          <w:rFonts w:cstheme="minorBidi"/>
          <w:sz w:val="24"/>
          <w:szCs w:val="24"/>
        </w:rPr>
        <w:t>a</w:t>
      </w:r>
      <w:r w:rsidRPr="005D33DF">
        <w:rPr>
          <w:rFonts w:cstheme="minorBidi"/>
          <w:spacing w:val="54"/>
          <w:sz w:val="24"/>
          <w:szCs w:val="24"/>
        </w:rPr>
        <w:t xml:space="preserve"> </w:t>
      </w:r>
      <w:r w:rsidRPr="005D33DF">
        <w:rPr>
          <w:rFonts w:cstheme="minorBidi"/>
          <w:sz w:val="24"/>
          <w:szCs w:val="24"/>
        </w:rPr>
        <w:t>like</w:t>
      </w:r>
      <w:r w:rsidRPr="005D33DF">
        <w:rPr>
          <w:rFonts w:cstheme="minorBidi"/>
          <w:spacing w:val="54"/>
          <w:sz w:val="24"/>
          <w:szCs w:val="24"/>
        </w:rPr>
        <w:t xml:space="preserve"> </w:t>
      </w:r>
      <w:r w:rsidRPr="005D33DF">
        <w:rPr>
          <w:rFonts w:cstheme="minorBidi"/>
          <w:sz w:val="24"/>
          <w:szCs w:val="24"/>
        </w:rPr>
        <w:t>sum</w:t>
      </w:r>
      <w:r w:rsidRPr="005D33DF">
        <w:rPr>
          <w:rFonts w:cstheme="minorBidi"/>
          <w:spacing w:val="55"/>
          <w:sz w:val="24"/>
          <w:szCs w:val="24"/>
        </w:rPr>
        <w:t xml:space="preserve"> </w:t>
      </w:r>
      <w:r w:rsidRPr="005D33DF">
        <w:rPr>
          <w:rFonts w:cstheme="minorBidi"/>
          <w:sz w:val="24"/>
          <w:szCs w:val="24"/>
        </w:rPr>
        <w:t>of</w:t>
      </w:r>
      <w:r w:rsidRPr="005D33DF">
        <w:rPr>
          <w:rFonts w:cstheme="minorBidi"/>
          <w:spacing w:val="54"/>
          <w:sz w:val="24"/>
          <w:szCs w:val="24"/>
        </w:rPr>
        <w:t xml:space="preserve"> </w:t>
      </w:r>
      <w:r w:rsidRPr="005D33DF">
        <w:rPr>
          <w:rFonts w:cstheme="minorBidi"/>
          <w:spacing w:val="1"/>
          <w:sz w:val="24"/>
          <w:szCs w:val="24"/>
        </w:rPr>
        <w:t>$15</w:t>
      </w:r>
      <w:r w:rsidRPr="005D33DF">
        <w:rPr>
          <w:rFonts w:cstheme="minorBidi"/>
          <w:sz w:val="24"/>
          <w:szCs w:val="24"/>
        </w:rPr>
        <w:t>,656.14</w:t>
      </w:r>
      <w:r w:rsidRPr="005D33DF">
        <w:rPr>
          <w:rFonts w:cstheme="minorBidi"/>
          <w:spacing w:val="55"/>
          <w:sz w:val="24"/>
          <w:szCs w:val="24"/>
        </w:rPr>
        <w:t xml:space="preserve"> </w:t>
      </w:r>
      <w:r w:rsidRPr="005D33DF">
        <w:rPr>
          <w:rFonts w:cstheme="minorBidi"/>
          <w:sz w:val="24"/>
          <w:szCs w:val="24"/>
        </w:rPr>
        <w:t>be</w:t>
      </w:r>
      <w:r w:rsidRPr="005D33DF">
        <w:rPr>
          <w:rFonts w:cstheme="minorBidi"/>
          <w:spacing w:val="56"/>
          <w:sz w:val="24"/>
          <w:szCs w:val="24"/>
        </w:rPr>
        <w:t xml:space="preserve"> </w:t>
      </w:r>
      <w:r w:rsidRPr="005D33DF">
        <w:rPr>
          <w:rFonts w:cstheme="minorBidi"/>
          <w:spacing w:val="-1"/>
          <w:sz w:val="24"/>
          <w:szCs w:val="24"/>
        </w:rPr>
        <w:t>a</w:t>
      </w:r>
      <w:r w:rsidRPr="005D33DF">
        <w:rPr>
          <w:rFonts w:cstheme="minorBidi"/>
          <w:spacing w:val="2"/>
          <w:sz w:val="24"/>
          <w:szCs w:val="24"/>
        </w:rPr>
        <w:t>n</w:t>
      </w:r>
      <w:r w:rsidRPr="005D33DF">
        <w:rPr>
          <w:rFonts w:cstheme="minorBidi"/>
          <w:sz w:val="24"/>
          <w:szCs w:val="24"/>
        </w:rPr>
        <w:t>d</w:t>
      </w:r>
      <w:r w:rsidRPr="005D33DF">
        <w:rPr>
          <w:rFonts w:cstheme="minorBidi"/>
          <w:spacing w:val="54"/>
          <w:sz w:val="24"/>
          <w:szCs w:val="24"/>
        </w:rPr>
        <w:t xml:space="preserve"> </w:t>
      </w:r>
      <w:r w:rsidRPr="005D33DF">
        <w:rPr>
          <w:rFonts w:cstheme="minorBidi"/>
          <w:sz w:val="24"/>
          <w:szCs w:val="24"/>
        </w:rPr>
        <w:t>the</w:t>
      </w:r>
      <w:r w:rsidRPr="005D33DF">
        <w:rPr>
          <w:rFonts w:cstheme="minorBidi"/>
          <w:spacing w:val="54"/>
          <w:sz w:val="24"/>
          <w:szCs w:val="24"/>
        </w:rPr>
        <w:t xml:space="preserve"> </w:t>
      </w:r>
      <w:r w:rsidRPr="005D33DF">
        <w:rPr>
          <w:rFonts w:cstheme="minorBidi"/>
          <w:sz w:val="24"/>
          <w:szCs w:val="24"/>
        </w:rPr>
        <w:t>s</w:t>
      </w:r>
      <w:r w:rsidRPr="005D33DF">
        <w:rPr>
          <w:rFonts w:cstheme="minorBidi"/>
          <w:spacing w:val="-1"/>
          <w:sz w:val="24"/>
          <w:szCs w:val="24"/>
        </w:rPr>
        <w:t>a</w:t>
      </w:r>
      <w:r w:rsidRPr="005D33DF">
        <w:rPr>
          <w:rFonts w:cstheme="minorBidi"/>
          <w:sz w:val="24"/>
          <w:szCs w:val="24"/>
        </w:rPr>
        <w:t>me</w:t>
      </w:r>
      <w:r w:rsidRPr="005D33DF">
        <w:rPr>
          <w:rFonts w:cstheme="minorBidi"/>
          <w:spacing w:val="54"/>
          <w:sz w:val="24"/>
          <w:szCs w:val="24"/>
        </w:rPr>
        <w:t xml:space="preserve"> </w:t>
      </w:r>
      <w:r w:rsidRPr="005D33DF">
        <w:rPr>
          <w:rFonts w:cstheme="minorBidi"/>
          <w:sz w:val="24"/>
          <w:szCs w:val="24"/>
        </w:rPr>
        <w:t>is</w:t>
      </w:r>
      <w:r w:rsidRPr="005D33DF">
        <w:rPr>
          <w:rFonts w:cstheme="minorBidi"/>
          <w:spacing w:val="55"/>
          <w:sz w:val="24"/>
          <w:szCs w:val="24"/>
        </w:rPr>
        <w:t xml:space="preserve"> </w:t>
      </w:r>
      <w:r w:rsidRPr="005D33DF">
        <w:rPr>
          <w:rFonts w:cstheme="minorBidi"/>
          <w:sz w:val="24"/>
          <w:szCs w:val="24"/>
        </w:rPr>
        <w:t>h</w:t>
      </w:r>
      <w:r w:rsidRPr="005D33DF">
        <w:rPr>
          <w:rFonts w:cstheme="minorBidi"/>
          <w:spacing w:val="1"/>
          <w:sz w:val="24"/>
          <w:szCs w:val="24"/>
        </w:rPr>
        <w:t>e</w:t>
      </w:r>
      <w:r w:rsidRPr="005D33DF">
        <w:rPr>
          <w:rFonts w:cstheme="minorBidi"/>
          <w:sz w:val="24"/>
          <w:szCs w:val="24"/>
        </w:rPr>
        <w:t>r</w:t>
      </w:r>
      <w:r w:rsidRPr="005D33DF">
        <w:rPr>
          <w:rFonts w:cstheme="minorBidi"/>
          <w:spacing w:val="-2"/>
          <w:sz w:val="24"/>
          <w:szCs w:val="24"/>
        </w:rPr>
        <w:t>e</w:t>
      </w:r>
      <w:r w:rsidRPr="005D33DF">
        <w:rPr>
          <w:rFonts w:cstheme="minorBidi"/>
          <w:spacing w:val="4"/>
          <w:sz w:val="24"/>
          <w:szCs w:val="24"/>
        </w:rPr>
        <w:t>b</w:t>
      </w:r>
      <w:r w:rsidRPr="005D33DF">
        <w:rPr>
          <w:rFonts w:cstheme="minorBidi"/>
          <w:sz w:val="24"/>
          <w:szCs w:val="24"/>
        </w:rPr>
        <w:t xml:space="preserve">y </w:t>
      </w:r>
      <w:r w:rsidRPr="005D33DF">
        <w:rPr>
          <w:rFonts w:cstheme="minorBidi"/>
          <w:spacing w:val="-1"/>
          <w:sz w:val="24"/>
          <w:szCs w:val="24"/>
        </w:rPr>
        <w:t>a</w:t>
      </w:r>
      <w:r w:rsidRPr="005D33DF">
        <w:rPr>
          <w:rFonts w:cstheme="minorBidi"/>
          <w:sz w:val="24"/>
          <w:szCs w:val="24"/>
        </w:rPr>
        <w:t>ppro</w:t>
      </w:r>
      <w:r w:rsidRPr="005D33DF">
        <w:rPr>
          <w:rFonts w:cstheme="minorBidi"/>
          <w:spacing w:val="-1"/>
          <w:sz w:val="24"/>
          <w:szCs w:val="24"/>
        </w:rPr>
        <w:t>p</w:t>
      </w:r>
      <w:r w:rsidRPr="005D33DF">
        <w:rPr>
          <w:rFonts w:cstheme="minorBidi"/>
          <w:sz w:val="24"/>
          <w:szCs w:val="24"/>
        </w:rPr>
        <w:t>ri</w:t>
      </w:r>
      <w:r w:rsidRPr="005D33DF">
        <w:rPr>
          <w:rFonts w:cstheme="minorBidi"/>
          <w:spacing w:val="-2"/>
          <w:sz w:val="24"/>
          <w:szCs w:val="24"/>
        </w:rPr>
        <w:t>a</w:t>
      </w:r>
      <w:r w:rsidRPr="005D33DF">
        <w:rPr>
          <w:rFonts w:cstheme="minorBidi"/>
          <w:sz w:val="24"/>
          <w:szCs w:val="24"/>
        </w:rPr>
        <w:t>ted un</w:t>
      </w:r>
      <w:r w:rsidRPr="005D33DF">
        <w:rPr>
          <w:rFonts w:cstheme="minorBidi"/>
          <w:spacing w:val="1"/>
          <w:sz w:val="24"/>
          <w:szCs w:val="24"/>
        </w:rPr>
        <w:t>d</w:t>
      </w:r>
      <w:r w:rsidRPr="005D33DF">
        <w:rPr>
          <w:rFonts w:cstheme="minorBidi"/>
          <w:spacing w:val="-1"/>
          <w:sz w:val="24"/>
          <w:szCs w:val="24"/>
        </w:rPr>
        <w:t>e</w:t>
      </w:r>
      <w:r w:rsidRPr="005D33DF">
        <w:rPr>
          <w:rFonts w:cstheme="minorBidi"/>
          <w:sz w:val="24"/>
          <w:szCs w:val="24"/>
        </w:rPr>
        <w:t xml:space="preserve">r the </w:t>
      </w:r>
      <w:r w:rsidRPr="005D33DF">
        <w:rPr>
          <w:rFonts w:cstheme="minorBidi"/>
          <w:spacing w:val="-1"/>
          <w:sz w:val="24"/>
          <w:szCs w:val="24"/>
        </w:rPr>
        <w:t>c</w:t>
      </w:r>
      <w:r w:rsidRPr="005D33DF">
        <w:rPr>
          <w:rFonts w:cstheme="minorBidi"/>
          <w:spacing w:val="1"/>
          <w:sz w:val="24"/>
          <w:szCs w:val="24"/>
        </w:rPr>
        <w:t>a</w:t>
      </w:r>
      <w:r w:rsidRPr="005D33DF">
        <w:rPr>
          <w:rFonts w:cstheme="minorBidi"/>
          <w:sz w:val="24"/>
          <w:szCs w:val="24"/>
        </w:rPr>
        <w:t>ption:</w:t>
      </w:r>
    </w:p>
    <w:p w14:paraId="6C6497A9" w14:textId="77777777" w:rsidR="005D33DF" w:rsidRPr="005D33DF" w:rsidRDefault="005D33DF" w:rsidP="005D33DF">
      <w:pPr>
        <w:widowControl w:val="0"/>
        <w:ind w:left="100"/>
        <w:rPr>
          <w:rFonts w:cstheme="minorBidi"/>
          <w:sz w:val="26"/>
          <w:szCs w:val="26"/>
        </w:rPr>
      </w:pPr>
    </w:p>
    <w:p w14:paraId="6A1B2AEC" w14:textId="77777777" w:rsidR="005D33DF" w:rsidRPr="005D33DF" w:rsidRDefault="005D33DF" w:rsidP="005D33DF">
      <w:pPr>
        <w:widowControl w:val="0"/>
        <w:ind w:left="100"/>
        <w:jc w:val="center"/>
        <w:rPr>
          <w:rFonts w:cstheme="minorBidi"/>
          <w:szCs w:val="24"/>
        </w:rPr>
      </w:pPr>
      <w:r w:rsidRPr="005D33DF">
        <w:rPr>
          <w:rFonts w:cstheme="minorBidi"/>
          <w:i/>
          <w:sz w:val="24"/>
          <w:szCs w:val="24"/>
        </w:rPr>
        <w:t>Public</w:t>
      </w:r>
      <w:r w:rsidRPr="005D33DF">
        <w:rPr>
          <w:rFonts w:cstheme="minorBidi"/>
          <w:i/>
          <w:spacing w:val="-1"/>
          <w:sz w:val="24"/>
          <w:szCs w:val="24"/>
        </w:rPr>
        <w:t xml:space="preserve"> </w:t>
      </w:r>
      <w:r w:rsidRPr="005D33DF">
        <w:rPr>
          <w:rFonts w:cstheme="minorBidi"/>
          <w:i/>
          <w:sz w:val="24"/>
          <w:szCs w:val="24"/>
        </w:rPr>
        <w:t>and Private</w:t>
      </w:r>
      <w:r w:rsidRPr="005D33DF">
        <w:rPr>
          <w:rFonts w:cstheme="minorBidi"/>
          <w:i/>
          <w:spacing w:val="-1"/>
          <w:sz w:val="24"/>
          <w:szCs w:val="24"/>
        </w:rPr>
        <w:t xml:space="preserve"> </w:t>
      </w:r>
      <w:r w:rsidRPr="005D33DF">
        <w:rPr>
          <w:rFonts w:cstheme="minorBidi"/>
          <w:i/>
          <w:sz w:val="24"/>
          <w:szCs w:val="24"/>
        </w:rPr>
        <w:t>R</w:t>
      </w:r>
      <w:r w:rsidRPr="005D33DF">
        <w:rPr>
          <w:rFonts w:cstheme="minorBidi"/>
          <w:i/>
          <w:spacing w:val="-2"/>
          <w:sz w:val="24"/>
          <w:szCs w:val="24"/>
        </w:rPr>
        <w:t>e</w:t>
      </w:r>
      <w:r w:rsidRPr="005D33DF">
        <w:rPr>
          <w:rFonts w:cstheme="minorBidi"/>
          <w:i/>
          <w:spacing w:val="1"/>
          <w:sz w:val="24"/>
          <w:szCs w:val="24"/>
        </w:rPr>
        <w:t>ve</w:t>
      </w:r>
      <w:r w:rsidRPr="005D33DF">
        <w:rPr>
          <w:rFonts w:cstheme="minorBidi"/>
          <w:i/>
          <w:sz w:val="24"/>
          <w:szCs w:val="24"/>
        </w:rPr>
        <w:t>nu</w:t>
      </w:r>
      <w:r w:rsidRPr="005D33DF">
        <w:rPr>
          <w:rFonts w:cstheme="minorBidi"/>
          <w:i/>
          <w:spacing w:val="-1"/>
          <w:sz w:val="24"/>
          <w:szCs w:val="24"/>
        </w:rPr>
        <w:t>e</w:t>
      </w:r>
      <w:r w:rsidRPr="005D33DF">
        <w:rPr>
          <w:rFonts w:cstheme="minorBidi"/>
          <w:i/>
          <w:sz w:val="24"/>
          <w:szCs w:val="24"/>
        </w:rPr>
        <w:t>s Offs</w:t>
      </w:r>
      <w:r w:rsidRPr="005D33DF">
        <w:rPr>
          <w:rFonts w:cstheme="minorBidi"/>
          <w:i/>
          <w:spacing w:val="-1"/>
          <w:sz w:val="24"/>
          <w:szCs w:val="24"/>
        </w:rPr>
        <w:t>e</w:t>
      </w:r>
      <w:r w:rsidRPr="005D33DF">
        <w:rPr>
          <w:rFonts w:cstheme="minorBidi"/>
          <w:i/>
          <w:sz w:val="24"/>
          <w:szCs w:val="24"/>
        </w:rPr>
        <w:t>t with Approp</w:t>
      </w:r>
      <w:r w:rsidRPr="005D33DF">
        <w:rPr>
          <w:rFonts w:cstheme="minorBidi"/>
          <w:i/>
          <w:spacing w:val="-3"/>
          <w:sz w:val="24"/>
          <w:szCs w:val="24"/>
        </w:rPr>
        <w:t>r</w:t>
      </w:r>
      <w:r w:rsidRPr="005D33DF">
        <w:rPr>
          <w:rFonts w:cstheme="minorBidi"/>
          <w:i/>
          <w:sz w:val="24"/>
          <w:szCs w:val="24"/>
        </w:rPr>
        <w:t xml:space="preserve">iations </w:t>
      </w:r>
      <w:r w:rsidRPr="005D33DF">
        <w:rPr>
          <w:rFonts w:cstheme="minorBidi"/>
          <w:i/>
          <w:sz w:val="24"/>
          <w:szCs w:val="24"/>
        </w:rPr>
        <w:br/>
      </w:r>
      <w:r w:rsidRPr="005D33DF">
        <w:rPr>
          <w:rFonts w:cstheme="minorBidi"/>
          <w:bCs/>
          <w:i/>
          <w:sz w:val="24"/>
          <w:szCs w:val="24"/>
        </w:rPr>
        <w:t>2019 Clean Communities Grant</w:t>
      </w:r>
    </w:p>
    <w:p w14:paraId="5C45931A" w14:textId="77777777" w:rsidR="005D33DF" w:rsidRPr="005D33DF" w:rsidRDefault="005D33DF" w:rsidP="005D33DF">
      <w:pPr>
        <w:widowControl w:val="0"/>
        <w:ind w:left="2073" w:right="2094"/>
        <w:jc w:val="center"/>
        <w:rPr>
          <w:rFonts w:eastAsia="Calibri"/>
          <w:i/>
          <w:sz w:val="24"/>
          <w:szCs w:val="24"/>
        </w:rPr>
      </w:pPr>
    </w:p>
    <w:p w14:paraId="7429266E" w14:textId="77777777" w:rsidR="005D33DF" w:rsidRPr="005D33DF" w:rsidRDefault="005D33DF" w:rsidP="005D33DF">
      <w:pPr>
        <w:widowControl w:val="0"/>
        <w:ind w:right="40"/>
        <w:rPr>
          <w:rFonts w:eastAsia="Calibri"/>
          <w:sz w:val="24"/>
          <w:szCs w:val="24"/>
        </w:rPr>
      </w:pPr>
      <w:r w:rsidRPr="005D33DF">
        <w:rPr>
          <w:rFonts w:eastAsia="Calibri"/>
          <w:b/>
          <w:sz w:val="24"/>
          <w:szCs w:val="22"/>
        </w:rPr>
        <w:t>AND BE IT FURTHER RESOLVED</w:t>
      </w:r>
      <w:r w:rsidRPr="005D33DF">
        <w:rPr>
          <w:rFonts w:eastAsia="Calibri"/>
          <w:sz w:val="24"/>
          <w:szCs w:val="22"/>
        </w:rPr>
        <w:t xml:space="preserve"> </w:t>
      </w:r>
      <w:r w:rsidRPr="005D33DF">
        <w:rPr>
          <w:rFonts w:eastAsia="Calibri"/>
          <w:sz w:val="24"/>
          <w:szCs w:val="24"/>
        </w:rPr>
        <w:t>that the Chief Financial Officer will electronically file with the State of NJ in accordance with LFN 2014-11.</w:t>
      </w:r>
    </w:p>
    <w:p w14:paraId="6A28395F" w14:textId="77777777" w:rsidR="005D33DF" w:rsidRDefault="005D33DF" w:rsidP="00AE2848">
      <w:pPr>
        <w:rPr>
          <w:b/>
          <w:snapToGrid w:val="0"/>
          <w:sz w:val="24"/>
          <w:szCs w:val="24"/>
        </w:rPr>
      </w:pPr>
    </w:p>
    <w:p w14:paraId="12EA2EBB" w14:textId="77777777" w:rsidR="005D33DF" w:rsidRPr="005D33DF" w:rsidRDefault="005D33DF" w:rsidP="005D33DF">
      <w:pPr>
        <w:widowControl w:val="0"/>
        <w:ind w:left="100"/>
        <w:jc w:val="center"/>
        <w:rPr>
          <w:rFonts w:cstheme="minorBidi"/>
          <w:b/>
          <w:sz w:val="24"/>
          <w:szCs w:val="24"/>
        </w:rPr>
      </w:pPr>
      <w:r w:rsidRPr="005D33DF">
        <w:rPr>
          <w:rFonts w:cstheme="minorBidi"/>
          <w:b/>
          <w:sz w:val="24"/>
          <w:szCs w:val="24"/>
        </w:rPr>
        <w:t>RESOLUTION NO. 2019-6.4</w:t>
      </w:r>
      <w:r w:rsidRPr="005D33DF">
        <w:rPr>
          <w:rFonts w:cstheme="minorBidi"/>
          <w:b/>
          <w:sz w:val="24"/>
          <w:szCs w:val="24"/>
        </w:rPr>
        <w:br/>
        <w:t>OF THE GOVERNING BODY OF</w:t>
      </w:r>
    </w:p>
    <w:p w14:paraId="3D0F84C4" w14:textId="77777777" w:rsidR="005D33DF" w:rsidRPr="005D33DF" w:rsidRDefault="005D33DF" w:rsidP="005D33DF">
      <w:pPr>
        <w:widowControl w:val="0"/>
        <w:ind w:left="100"/>
        <w:jc w:val="center"/>
        <w:rPr>
          <w:rFonts w:cstheme="minorBidi"/>
          <w:b/>
          <w:sz w:val="24"/>
          <w:szCs w:val="24"/>
          <w:u w:val="single"/>
        </w:rPr>
      </w:pPr>
      <w:r w:rsidRPr="005D33DF">
        <w:rPr>
          <w:rFonts w:cstheme="minorBidi"/>
          <w:b/>
          <w:sz w:val="24"/>
          <w:szCs w:val="24"/>
          <w:u w:val="single"/>
        </w:rPr>
        <w:t>THE BOROUGH OF BLOOMINGDALE</w:t>
      </w:r>
      <w:r w:rsidRPr="005D33DF">
        <w:rPr>
          <w:rFonts w:cstheme="minorBidi"/>
          <w:b/>
          <w:sz w:val="24"/>
          <w:szCs w:val="24"/>
          <w:u w:val="single"/>
        </w:rPr>
        <w:br/>
      </w:r>
    </w:p>
    <w:p w14:paraId="17651BF6" w14:textId="77777777" w:rsidR="005D33DF" w:rsidRPr="005D33DF" w:rsidRDefault="005D33DF" w:rsidP="005D33DF">
      <w:pPr>
        <w:widowControl w:val="0"/>
        <w:ind w:left="100"/>
        <w:jc w:val="center"/>
        <w:rPr>
          <w:rFonts w:cstheme="minorBidi"/>
          <w:b/>
          <w:sz w:val="24"/>
          <w:szCs w:val="24"/>
        </w:rPr>
      </w:pPr>
      <w:r w:rsidRPr="005D33DF">
        <w:rPr>
          <w:rFonts w:cstheme="minorBidi"/>
          <w:b/>
          <w:sz w:val="24"/>
          <w:szCs w:val="24"/>
        </w:rPr>
        <w:t>Aut</w:t>
      </w:r>
      <w:r w:rsidRPr="005D33DF">
        <w:rPr>
          <w:rFonts w:cstheme="minorBidi"/>
          <w:b/>
          <w:spacing w:val="1"/>
          <w:sz w:val="24"/>
          <w:szCs w:val="24"/>
        </w:rPr>
        <w:t>h</w:t>
      </w:r>
      <w:r w:rsidRPr="005D33DF">
        <w:rPr>
          <w:rFonts w:cstheme="minorBidi"/>
          <w:b/>
          <w:sz w:val="24"/>
          <w:szCs w:val="24"/>
        </w:rPr>
        <w:t>o</w:t>
      </w:r>
      <w:r w:rsidRPr="005D33DF">
        <w:rPr>
          <w:rFonts w:cstheme="minorBidi"/>
          <w:b/>
          <w:spacing w:val="-3"/>
          <w:sz w:val="24"/>
          <w:szCs w:val="24"/>
        </w:rPr>
        <w:t>r</w:t>
      </w:r>
      <w:r w:rsidRPr="005D33DF">
        <w:rPr>
          <w:rFonts w:cstheme="minorBidi"/>
          <w:b/>
          <w:sz w:val="24"/>
          <w:szCs w:val="24"/>
        </w:rPr>
        <w:t>i</w:t>
      </w:r>
      <w:r w:rsidRPr="005D33DF">
        <w:rPr>
          <w:rFonts w:cstheme="minorBidi"/>
          <w:b/>
          <w:spacing w:val="1"/>
          <w:sz w:val="24"/>
          <w:szCs w:val="24"/>
        </w:rPr>
        <w:t>z</w:t>
      </w:r>
      <w:r w:rsidRPr="005D33DF">
        <w:rPr>
          <w:rFonts w:cstheme="minorBidi"/>
          <w:b/>
          <w:sz w:val="24"/>
          <w:szCs w:val="24"/>
        </w:rPr>
        <w:t xml:space="preserve">ing </w:t>
      </w:r>
      <w:r w:rsidRPr="005D33DF">
        <w:rPr>
          <w:rFonts w:cstheme="minorBidi"/>
          <w:b/>
          <w:spacing w:val="-2"/>
          <w:sz w:val="24"/>
          <w:szCs w:val="24"/>
        </w:rPr>
        <w:t>t</w:t>
      </w:r>
      <w:r w:rsidRPr="005D33DF">
        <w:rPr>
          <w:rFonts w:cstheme="minorBidi"/>
          <w:b/>
          <w:sz w:val="24"/>
          <w:szCs w:val="24"/>
        </w:rPr>
        <w:t>he</w:t>
      </w:r>
      <w:r w:rsidRPr="005D33DF">
        <w:rPr>
          <w:rFonts w:cstheme="minorBidi"/>
          <w:b/>
          <w:spacing w:val="-1"/>
          <w:sz w:val="24"/>
          <w:szCs w:val="24"/>
        </w:rPr>
        <w:t xml:space="preserve"> </w:t>
      </w:r>
      <w:r w:rsidRPr="005D33DF">
        <w:rPr>
          <w:rFonts w:cstheme="minorBidi"/>
          <w:b/>
          <w:sz w:val="24"/>
          <w:szCs w:val="24"/>
        </w:rPr>
        <w:t>Ins</w:t>
      </w:r>
      <w:r w:rsidRPr="005D33DF">
        <w:rPr>
          <w:rFonts w:cstheme="minorBidi"/>
          <w:b/>
          <w:spacing w:val="-1"/>
          <w:sz w:val="24"/>
          <w:szCs w:val="24"/>
        </w:rPr>
        <w:t>e</w:t>
      </w:r>
      <w:r w:rsidRPr="005D33DF">
        <w:rPr>
          <w:rFonts w:cstheme="minorBidi"/>
          <w:b/>
          <w:sz w:val="24"/>
          <w:szCs w:val="24"/>
        </w:rPr>
        <w:t>rti</w:t>
      </w:r>
      <w:r w:rsidRPr="005D33DF">
        <w:rPr>
          <w:rFonts w:cstheme="minorBidi"/>
          <w:b/>
          <w:spacing w:val="-3"/>
          <w:sz w:val="24"/>
          <w:szCs w:val="24"/>
        </w:rPr>
        <w:t>o</w:t>
      </w:r>
      <w:r w:rsidRPr="005D33DF">
        <w:rPr>
          <w:rFonts w:cstheme="minorBidi"/>
          <w:b/>
          <w:sz w:val="24"/>
          <w:szCs w:val="24"/>
        </w:rPr>
        <w:t>n i</w:t>
      </w:r>
      <w:r w:rsidRPr="005D33DF">
        <w:rPr>
          <w:rFonts w:cstheme="minorBidi"/>
          <w:b/>
          <w:spacing w:val="1"/>
          <w:sz w:val="24"/>
          <w:szCs w:val="24"/>
        </w:rPr>
        <w:t>n</w:t>
      </w:r>
      <w:r w:rsidRPr="005D33DF">
        <w:rPr>
          <w:rFonts w:cstheme="minorBidi"/>
          <w:b/>
          <w:sz w:val="24"/>
          <w:szCs w:val="24"/>
        </w:rPr>
        <w:t xml:space="preserve">to </w:t>
      </w:r>
      <w:r w:rsidRPr="005D33DF">
        <w:rPr>
          <w:rFonts w:cstheme="minorBidi"/>
          <w:b/>
          <w:spacing w:val="-2"/>
          <w:sz w:val="24"/>
          <w:szCs w:val="24"/>
        </w:rPr>
        <w:t>t</w:t>
      </w:r>
      <w:r w:rsidRPr="005D33DF">
        <w:rPr>
          <w:rFonts w:cstheme="minorBidi"/>
          <w:b/>
          <w:sz w:val="24"/>
          <w:szCs w:val="24"/>
        </w:rPr>
        <w:t>he</w:t>
      </w:r>
      <w:r w:rsidRPr="005D33DF">
        <w:rPr>
          <w:rFonts w:cstheme="minorBidi"/>
          <w:b/>
          <w:spacing w:val="-1"/>
          <w:sz w:val="24"/>
          <w:szCs w:val="24"/>
        </w:rPr>
        <w:t xml:space="preserve"> </w:t>
      </w:r>
      <w:r w:rsidRPr="005D33DF">
        <w:rPr>
          <w:rFonts w:cstheme="minorBidi"/>
          <w:b/>
          <w:spacing w:val="-2"/>
          <w:sz w:val="24"/>
          <w:szCs w:val="24"/>
        </w:rPr>
        <w:t>F</w:t>
      </w:r>
      <w:r w:rsidRPr="005D33DF">
        <w:rPr>
          <w:rFonts w:cstheme="minorBidi"/>
          <w:b/>
          <w:spacing w:val="1"/>
          <w:sz w:val="24"/>
          <w:szCs w:val="24"/>
        </w:rPr>
        <w:t>Y</w:t>
      </w:r>
      <w:r w:rsidRPr="005D33DF">
        <w:rPr>
          <w:rFonts w:cstheme="minorBidi"/>
          <w:b/>
          <w:sz w:val="24"/>
          <w:szCs w:val="24"/>
        </w:rPr>
        <w:t>2019</w:t>
      </w:r>
      <w:r w:rsidRPr="005D33DF">
        <w:rPr>
          <w:rFonts w:cstheme="minorBidi"/>
          <w:b/>
          <w:spacing w:val="2"/>
          <w:sz w:val="24"/>
          <w:szCs w:val="24"/>
        </w:rPr>
        <w:t xml:space="preserve"> </w:t>
      </w:r>
      <w:r w:rsidRPr="005D33DF">
        <w:rPr>
          <w:rFonts w:cstheme="minorBidi"/>
          <w:b/>
          <w:sz w:val="24"/>
          <w:szCs w:val="24"/>
        </w:rPr>
        <w:t>Mu</w:t>
      </w:r>
      <w:r w:rsidRPr="005D33DF">
        <w:rPr>
          <w:rFonts w:cstheme="minorBidi"/>
          <w:b/>
          <w:spacing w:val="-2"/>
          <w:sz w:val="24"/>
          <w:szCs w:val="24"/>
        </w:rPr>
        <w:t>ni</w:t>
      </w:r>
      <w:r w:rsidRPr="005D33DF">
        <w:rPr>
          <w:rFonts w:cstheme="minorBidi"/>
          <w:b/>
          <w:spacing w:val="-1"/>
          <w:sz w:val="24"/>
          <w:szCs w:val="24"/>
        </w:rPr>
        <w:t>c</w:t>
      </w:r>
      <w:r w:rsidRPr="005D33DF">
        <w:rPr>
          <w:rFonts w:cstheme="minorBidi"/>
          <w:b/>
          <w:sz w:val="24"/>
          <w:szCs w:val="24"/>
        </w:rPr>
        <w:t>ipal Budg</w:t>
      </w:r>
      <w:r w:rsidRPr="005D33DF">
        <w:rPr>
          <w:rFonts w:cstheme="minorBidi"/>
          <w:b/>
          <w:spacing w:val="-1"/>
          <w:sz w:val="24"/>
          <w:szCs w:val="24"/>
        </w:rPr>
        <w:t>e</w:t>
      </w:r>
      <w:r w:rsidRPr="005D33DF">
        <w:rPr>
          <w:rFonts w:cstheme="minorBidi"/>
          <w:b/>
          <w:sz w:val="24"/>
          <w:szCs w:val="24"/>
        </w:rPr>
        <w:t>t Purs</w:t>
      </w:r>
      <w:r w:rsidRPr="005D33DF">
        <w:rPr>
          <w:rFonts w:cstheme="minorBidi"/>
          <w:b/>
          <w:spacing w:val="1"/>
          <w:sz w:val="24"/>
          <w:szCs w:val="24"/>
        </w:rPr>
        <w:t>u</w:t>
      </w:r>
      <w:r w:rsidRPr="005D33DF">
        <w:rPr>
          <w:rFonts w:cstheme="minorBidi"/>
          <w:b/>
          <w:spacing w:val="-3"/>
          <w:sz w:val="24"/>
          <w:szCs w:val="24"/>
        </w:rPr>
        <w:t>a</w:t>
      </w:r>
      <w:r w:rsidRPr="005D33DF">
        <w:rPr>
          <w:rFonts w:cstheme="minorBidi"/>
          <w:b/>
          <w:sz w:val="24"/>
          <w:szCs w:val="24"/>
        </w:rPr>
        <w:t xml:space="preserve">nt </w:t>
      </w:r>
      <w:r w:rsidRPr="005D33DF">
        <w:rPr>
          <w:rFonts w:cstheme="minorBidi"/>
          <w:b/>
          <w:spacing w:val="-2"/>
          <w:sz w:val="24"/>
          <w:szCs w:val="24"/>
        </w:rPr>
        <w:t>t</w:t>
      </w:r>
      <w:r w:rsidRPr="005D33DF">
        <w:rPr>
          <w:rFonts w:cstheme="minorBidi"/>
          <w:b/>
          <w:sz w:val="24"/>
          <w:szCs w:val="24"/>
        </w:rPr>
        <w:t>o N.J.S.A. 40A:</w:t>
      </w:r>
      <w:r w:rsidRPr="005D33DF">
        <w:rPr>
          <w:rFonts w:cstheme="minorBidi"/>
          <w:b/>
          <w:spacing w:val="2"/>
          <w:sz w:val="24"/>
          <w:szCs w:val="24"/>
        </w:rPr>
        <w:t>4</w:t>
      </w:r>
      <w:r w:rsidRPr="005D33DF">
        <w:rPr>
          <w:rFonts w:cstheme="minorBidi"/>
          <w:b/>
          <w:spacing w:val="-1"/>
          <w:sz w:val="24"/>
          <w:szCs w:val="24"/>
        </w:rPr>
        <w:t>-</w:t>
      </w:r>
      <w:r w:rsidRPr="005D33DF">
        <w:rPr>
          <w:rFonts w:cstheme="minorBidi"/>
          <w:b/>
          <w:sz w:val="24"/>
          <w:szCs w:val="24"/>
        </w:rPr>
        <w:t>87 (Chapter 159, P.</w:t>
      </w:r>
      <w:r w:rsidRPr="005D33DF">
        <w:rPr>
          <w:rFonts w:cstheme="minorBidi"/>
          <w:b/>
          <w:spacing w:val="-1"/>
          <w:sz w:val="24"/>
          <w:szCs w:val="24"/>
        </w:rPr>
        <w:t>L</w:t>
      </w:r>
      <w:r w:rsidRPr="005D33DF">
        <w:rPr>
          <w:rFonts w:cstheme="minorBidi"/>
          <w:b/>
          <w:sz w:val="24"/>
          <w:szCs w:val="24"/>
        </w:rPr>
        <w:t>. 1948)</w:t>
      </w:r>
      <w:r w:rsidRPr="005D33DF">
        <w:rPr>
          <w:rFonts w:cstheme="minorBidi"/>
          <w:b/>
          <w:spacing w:val="-1"/>
          <w:sz w:val="24"/>
          <w:szCs w:val="24"/>
        </w:rPr>
        <w:t xml:space="preserve"> </w:t>
      </w:r>
      <w:r w:rsidRPr="005D33DF">
        <w:rPr>
          <w:rFonts w:cstheme="minorBidi"/>
          <w:b/>
          <w:sz w:val="24"/>
          <w:szCs w:val="24"/>
        </w:rPr>
        <w:t>of a</w:t>
      </w:r>
      <w:r w:rsidRPr="005D33DF">
        <w:rPr>
          <w:rFonts w:cstheme="minorBidi"/>
          <w:b/>
          <w:spacing w:val="-1"/>
          <w:sz w:val="24"/>
          <w:szCs w:val="24"/>
        </w:rPr>
        <w:t xml:space="preserve"> </w:t>
      </w:r>
      <w:r w:rsidRPr="005D33DF">
        <w:rPr>
          <w:rFonts w:cstheme="minorBidi"/>
          <w:b/>
          <w:sz w:val="24"/>
          <w:szCs w:val="24"/>
        </w:rPr>
        <w:t>Sp</w:t>
      </w:r>
      <w:r w:rsidRPr="005D33DF">
        <w:rPr>
          <w:rFonts w:cstheme="minorBidi"/>
          <w:b/>
          <w:spacing w:val="-1"/>
          <w:sz w:val="24"/>
          <w:szCs w:val="24"/>
        </w:rPr>
        <w:t>ec</w:t>
      </w:r>
      <w:r w:rsidRPr="005D33DF">
        <w:rPr>
          <w:rFonts w:cstheme="minorBidi"/>
          <w:b/>
          <w:sz w:val="24"/>
          <w:szCs w:val="24"/>
        </w:rPr>
        <w:t>ial Item</w:t>
      </w:r>
      <w:r w:rsidRPr="005D33DF">
        <w:rPr>
          <w:rFonts w:cstheme="minorBidi"/>
          <w:b/>
          <w:spacing w:val="2"/>
          <w:sz w:val="24"/>
          <w:szCs w:val="24"/>
        </w:rPr>
        <w:t xml:space="preserve"> </w:t>
      </w:r>
      <w:r w:rsidRPr="005D33DF">
        <w:rPr>
          <w:rFonts w:cstheme="minorBidi"/>
          <w:b/>
          <w:sz w:val="24"/>
          <w:szCs w:val="24"/>
        </w:rPr>
        <w:t>of R</w:t>
      </w:r>
      <w:r w:rsidRPr="005D33DF">
        <w:rPr>
          <w:rFonts w:cstheme="minorBidi"/>
          <w:b/>
          <w:spacing w:val="-1"/>
          <w:sz w:val="24"/>
          <w:szCs w:val="24"/>
        </w:rPr>
        <w:t>eve</w:t>
      </w:r>
      <w:r w:rsidRPr="005D33DF">
        <w:rPr>
          <w:rFonts w:cstheme="minorBidi"/>
          <w:b/>
          <w:sz w:val="24"/>
          <w:szCs w:val="24"/>
        </w:rPr>
        <w:t>nue</w:t>
      </w:r>
      <w:r w:rsidRPr="005D33DF">
        <w:rPr>
          <w:rFonts w:cstheme="minorBidi"/>
          <w:b/>
          <w:spacing w:val="-1"/>
          <w:sz w:val="24"/>
          <w:szCs w:val="24"/>
        </w:rPr>
        <w:t xml:space="preserve"> </w:t>
      </w:r>
      <w:r w:rsidRPr="005D33DF">
        <w:rPr>
          <w:rFonts w:cstheme="minorBidi"/>
          <w:b/>
          <w:sz w:val="24"/>
          <w:szCs w:val="24"/>
        </w:rPr>
        <w:t>in</w:t>
      </w:r>
      <w:r w:rsidRPr="005D33DF">
        <w:rPr>
          <w:rFonts w:cstheme="minorBidi"/>
          <w:b/>
          <w:spacing w:val="1"/>
          <w:sz w:val="24"/>
          <w:szCs w:val="24"/>
        </w:rPr>
        <w:t xml:space="preserve"> </w:t>
      </w:r>
      <w:r w:rsidRPr="005D33DF">
        <w:rPr>
          <w:rFonts w:cstheme="minorBidi"/>
          <w:b/>
          <w:sz w:val="24"/>
          <w:szCs w:val="24"/>
        </w:rPr>
        <w:t>t</w:t>
      </w:r>
      <w:r w:rsidRPr="005D33DF">
        <w:rPr>
          <w:rFonts w:cstheme="minorBidi"/>
          <w:b/>
          <w:spacing w:val="1"/>
          <w:sz w:val="24"/>
          <w:szCs w:val="24"/>
        </w:rPr>
        <w:t>h</w:t>
      </w:r>
      <w:r w:rsidRPr="005D33DF">
        <w:rPr>
          <w:rFonts w:cstheme="minorBidi"/>
          <w:b/>
          <w:sz w:val="24"/>
          <w:szCs w:val="24"/>
        </w:rPr>
        <w:t>e</w:t>
      </w:r>
      <w:r w:rsidRPr="005D33DF">
        <w:rPr>
          <w:rFonts w:cstheme="minorBidi"/>
          <w:b/>
          <w:spacing w:val="-1"/>
          <w:sz w:val="24"/>
          <w:szCs w:val="24"/>
        </w:rPr>
        <w:t xml:space="preserve"> </w:t>
      </w:r>
      <w:r w:rsidRPr="005D33DF">
        <w:rPr>
          <w:rFonts w:cstheme="minorBidi"/>
          <w:b/>
          <w:sz w:val="24"/>
          <w:szCs w:val="24"/>
        </w:rPr>
        <w:t>Fo</w:t>
      </w:r>
      <w:r w:rsidRPr="005D33DF">
        <w:rPr>
          <w:rFonts w:cstheme="minorBidi"/>
          <w:b/>
          <w:spacing w:val="-3"/>
          <w:sz w:val="24"/>
          <w:szCs w:val="24"/>
        </w:rPr>
        <w:t>r</w:t>
      </w:r>
      <w:r w:rsidRPr="005D33DF">
        <w:rPr>
          <w:rFonts w:cstheme="minorBidi"/>
          <w:b/>
          <w:sz w:val="24"/>
          <w:szCs w:val="24"/>
        </w:rPr>
        <w:t>m</w:t>
      </w:r>
      <w:r w:rsidRPr="005D33DF">
        <w:rPr>
          <w:rFonts w:cstheme="minorBidi"/>
          <w:b/>
          <w:spacing w:val="2"/>
          <w:sz w:val="24"/>
          <w:szCs w:val="24"/>
        </w:rPr>
        <w:t xml:space="preserve"> </w:t>
      </w:r>
      <w:r w:rsidRPr="005D33DF">
        <w:rPr>
          <w:rFonts w:cstheme="minorBidi"/>
          <w:b/>
          <w:sz w:val="24"/>
          <w:szCs w:val="24"/>
        </w:rPr>
        <w:t>of a</w:t>
      </w:r>
      <w:r w:rsidRPr="005D33DF">
        <w:rPr>
          <w:rFonts w:cstheme="minorBidi"/>
          <w:b/>
          <w:spacing w:val="-1"/>
          <w:sz w:val="24"/>
          <w:szCs w:val="24"/>
        </w:rPr>
        <w:t xml:space="preserve"> </w:t>
      </w:r>
      <w:r w:rsidRPr="005D33DF">
        <w:rPr>
          <w:rFonts w:cstheme="minorBidi"/>
          <w:b/>
          <w:spacing w:val="-2"/>
          <w:sz w:val="24"/>
          <w:szCs w:val="24"/>
        </w:rPr>
        <w:t>St</w:t>
      </w:r>
      <w:r w:rsidRPr="005D33DF">
        <w:rPr>
          <w:rFonts w:cstheme="minorBidi"/>
          <w:b/>
          <w:sz w:val="24"/>
          <w:szCs w:val="24"/>
        </w:rPr>
        <w:t>ate of</w:t>
      </w:r>
      <w:r w:rsidRPr="005D33DF">
        <w:rPr>
          <w:rFonts w:cstheme="minorBidi"/>
          <w:b/>
          <w:spacing w:val="-2"/>
          <w:sz w:val="24"/>
          <w:szCs w:val="24"/>
        </w:rPr>
        <w:t xml:space="preserve"> </w:t>
      </w:r>
      <w:r w:rsidRPr="005D33DF">
        <w:rPr>
          <w:rFonts w:cstheme="minorBidi"/>
          <w:b/>
          <w:sz w:val="24"/>
          <w:szCs w:val="24"/>
        </w:rPr>
        <w:t>N</w:t>
      </w:r>
      <w:r w:rsidRPr="005D33DF">
        <w:rPr>
          <w:rFonts w:cstheme="minorBidi"/>
          <w:b/>
          <w:spacing w:val="-2"/>
          <w:sz w:val="24"/>
          <w:szCs w:val="24"/>
        </w:rPr>
        <w:t>e</w:t>
      </w:r>
      <w:r w:rsidRPr="005D33DF">
        <w:rPr>
          <w:rFonts w:cstheme="minorBidi"/>
          <w:b/>
          <w:sz w:val="24"/>
          <w:szCs w:val="24"/>
        </w:rPr>
        <w:t>w J</w:t>
      </w:r>
      <w:r w:rsidRPr="005D33DF">
        <w:rPr>
          <w:rFonts w:cstheme="minorBidi"/>
          <w:b/>
          <w:spacing w:val="-1"/>
          <w:sz w:val="24"/>
          <w:szCs w:val="24"/>
        </w:rPr>
        <w:t>e</w:t>
      </w:r>
      <w:r w:rsidRPr="005D33DF">
        <w:rPr>
          <w:rFonts w:cstheme="minorBidi"/>
          <w:b/>
          <w:sz w:val="24"/>
          <w:szCs w:val="24"/>
        </w:rPr>
        <w:t>rs</w:t>
      </w:r>
      <w:r w:rsidRPr="005D33DF">
        <w:rPr>
          <w:rFonts w:cstheme="minorBidi"/>
          <w:b/>
          <w:spacing w:val="1"/>
          <w:sz w:val="24"/>
          <w:szCs w:val="24"/>
        </w:rPr>
        <w:t>e</w:t>
      </w:r>
      <w:r w:rsidRPr="005D33DF">
        <w:rPr>
          <w:rFonts w:cstheme="minorBidi"/>
          <w:b/>
          <w:sz w:val="24"/>
          <w:szCs w:val="24"/>
        </w:rPr>
        <w:t xml:space="preserve">y </w:t>
      </w:r>
      <w:r w:rsidRPr="005D33DF">
        <w:rPr>
          <w:rFonts w:cstheme="minorBidi"/>
          <w:b/>
          <w:sz w:val="24"/>
          <w:szCs w:val="24"/>
        </w:rPr>
        <w:br/>
      </w:r>
      <w:r w:rsidRPr="005D33DF">
        <w:rPr>
          <w:rFonts w:cstheme="minorBidi"/>
          <w:b/>
          <w:bCs/>
          <w:i/>
          <w:sz w:val="24"/>
          <w:szCs w:val="24"/>
        </w:rPr>
        <w:t xml:space="preserve">Alcohol Education, Rehabilitation and Enforcement Fund Grant </w:t>
      </w:r>
    </w:p>
    <w:p w14:paraId="1CEE6E28" w14:textId="77777777" w:rsidR="005D33DF" w:rsidRPr="005D33DF" w:rsidRDefault="005D33DF" w:rsidP="005D33DF">
      <w:pPr>
        <w:widowControl w:val="0"/>
        <w:ind w:left="100"/>
        <w:rPr>
          <w:rFonts w:cstheme="minorBidi"/>
          <w:sz w:val="14"/>
          <w:szCs w:val="14"/>
        </w:rPr>
      </w:pPr>
    </w:p>
    <w:p w14:paraId="0204BA72" w14:textId="77777777" w:rsidR="005D33DF" w:rsidRPr="005D33DF" w:rsidRDefault="005D33DF" w:rsidP="005D33DF">
      <w:pPr>
        <w:widowControl w:val="0"/>
        <w:ind w:left="100"/>
        <w:rPr>
          <w:rFonts w:cstheme="minorBidi"/>
          <w:szCs w:val="24"/>
        </w:rPr>
      </w:pPr>
    </w:p>
    <w:p w14:paraId="0A714696" w14:textId="77777777" w:rsidR="005D33DF" w:rsidRPr="005D33DF" w:rsidRDefault="005D33DF" w:rsidP="005D33DF">
      <w:pPr>
        <w:widowControl w:val="0"/>
        <w:ind w:left="100"/>
        <w:rPr>
          <w:rFonts w:cstheme="minorBidi"/>
          <w:sz w:val="24"/>
          <w:szCs w:val="24"/>
        </w:rPr>
      </w:pPr>
      <w:r w:rsidRPr="005D33DF">
        <w:rPr>
          <w:rFonts w:cstheme="minorBidi"/>
          <w:b/>
          <w:bCs/>
          <w:sz w:val="24"/>
          <w:szCs w:val="24"/>
        </w:rPr>
        <w:t>WHEREAS</w:t>
      </w:r>
      <w:r w:rsidRPr="005D33DF">
        <w:rPr>
          <w:rFonts w:cstheme="minorBidi"/>
          <w:bCs/>
          <w:sz w:val="24"/>
          <w:szCs w:val="24"/>
        </w:rPr>
        <w:t>,</w:t>
      </w:r>
      <w:r w:rsidRPr="005D33DF">
        <w:rPr>
          <w:rFonts w:cstheme="minorBidi"/>
          <w:bCs/>
          <w:spacing w:val="22"/>
          <w:sz w:val="24"/>
          <w:szCs w:val="24"/>
        </w:rPr>
        <w:t xml:space="preserve"> </w:t>
      </w:r>
      <w:r w:rsidRPr="005D33DF">
        <w:rPr>
          <w:rFonts w:cstheme="minorBidi"/>
          <w:sz w:val="24"/>
          <w:szCs w:val="24"/>
        </w:rPr>
        <w:t>the</w:t>
      </w:r>
      <w:r w:rsidRPr="005D33DF">
        <w:rPr>
          <w:rFonts w:cstheme="minorBidi"/>
          <w:spacing w:val="20"/>
          <w:sz w:val="24"/>
          <w:szCs w:val="24"/>
        </w:rPr>
        <w:t xml:space="preserve"> </w:t>
      </w:r>
      <w:r w:rsidRPr="005D33DF">
        <w:rPr>
          <w:rFonts w:cstheme="minorBidi"/>
          <w:sz w:val="24"/>
          <w:szCs w:val="24"/>
        </w:rPr>
        <w:t>Gov</w:t>
      </w:r>
      <w:r w:rsidRPr="005D33DF">
        <w:rPr>
          <w:rFonts w:cstheme="minorBidi"/>
          <w:spacing w:val="-2"/>
          <w:sz w:val="24"/>
          <w:szCs w:val="24"/>
        </w:rPr>
        <w:t>e</w:t>
      </w:r>
      <w:r w:rsidRPr="005D33DF">
        <w:rPr>
          <w:rFonts w:cstheme="minorBidi"/>
          <w:sz w:val="24"/>
          <w:szCs w:val="24"/>
        </w:rPr>
        <w:t>rning</w:t>
      </w:r>
      <w:r w:rsidRPr="005D33DF">
        <w:rPr>
          <w:rFonts w:cstheme="minorBidi"/>
          <w:spacing w:val="21"/>
          <w:sz w:val="24"/>
          <w:szCs w:val="24"/>
        </w:rPr>
        <w:t xml:space="preserve"> </w:t>
      </w:r>
      <w:r w:rsidRPr="005D33DF">
        <w:rPr>
          <w:rFonts w:cstheme="minorBidi"/>
          <w:spacing w:val="-2"/>
          <w:sz w:val="24"/>
          <w:szCs w:val="24"/>
        </w:rPr>
        <w:t>B</w:t>
      </w:r>
      <w:r w:rsidRPr="005D33DF">
        <w:rPr>
          <w:rFonts w:cstheme="minorBidi"/>
          <w:sz w:val="24"/>
          <w:szCs w:val="24"/>
        </w:rPr>
        <w:t>o</w:t>
      </w:r>
      <w:r w:rsidRPr="005D33DF">
        <w:rPr>
          <w:rFonts w:cstheme="minorBidi"/>
          <w:spacing w:val="4"/>
          <w:sz w:val="24"/>
          <w:szCs w:val="24"/>
        </w:rPr>
        <w:t>d</w:t>
      </w:r>
      <w:r w:rsidRPr="005D33DF">
        <w:rPr>
          <w:rFonts w:cstheme="minorBidi"/>
          <w:sz w:val="24"/>
          <w:szCs w:val="24"/>
        </w:rPr>
        <w:t>y</w:t>
      </w:r>
      <w:r w:rsidRPr="005D33DF">
        <w:rPr>
          <w:rFonts w:cstheme="minorBidi"/>
          <w:spacing w:val="18"/>
          <w:sz w:val="24"/>
          <w:szCs w:val="24"/>
        </w:rPr>
        <w:t xml:space="preserve"> </w:t>
      </w:r>
      <w:r w:rsidRPr="005D33DF">
        <w:rPr>
          <w:rFonts w:cstheme="minorBidi"/>
          <w:sz w:val="24"/>
          <w:szCs w:val="24"/>
        </w:rPr>
        <w:t>(</w:t>
      </w:r>
      <w:r w:rsidRPr="005D33DF">
        <w:rPr>
          <w:rFonts w:cstheme="minorBidi"/>
          <w:spacing w:val="-2"/>
          <w:sz w:val="24"/>
          <w:szCs w:val="24"/>
        </w:rPr>
        <w:t>“</w:t>
      </w:r>
      <w:r w:rsidRPr="005D33DF">
        <w:rPr>
          <w:rFonts w:cstheme="minorBidi"/>
          <w:sz w:val="24"/>
          <w:szCs w:val="24"/>
        </w:rPr>
        <w:t>Go</w:t>
      </w:r>
      <w:r w:rsidRPr="005D33DF">
        <w:rPr>
          <w:rFonts w:cstheme="minorBidi"/>
          <w:spacing w:val="1"/>
          <w:sz w:val="24"/>
          <w:szCs w:val="24"/>
        </w:rPr>
        <w:t>v</w:t>
      </w:r>
      <w:r w:rsidRPr="005D33DF">
        <w:rPr>
          <w:rFonts w:cstheme="minorBidi"/>
          <w:spacing w:val="-1"/>
          <w:sz w:val="24"/>
          <w:szCs w:val="24"/>
        </w:rPr>
        <w:t>e</w:t>
      </w:r>
      <w:r w:rsidRPr="005D33DF">
        <w:rPr>
          <w:rFonts w:cstheme="minorBidi"/>
          <w:sz w:val="24"/>
          <w:szCs w:val="24"/>
        </w:rPr>
        <w:t>rni</w:t>
      </w:r>
      <w:r w:rsidRPr="005D33DF">
        <w:rPr>
          <w:rFonts w:cstheme="minorBidi"/>
          <w:spacing w:val="1"/>
          <w:sz w:val="24"/>
          <w:szCs w:val="24"/>
        </w:rPr>
        <w:t>n</w:t>
      </w:r>
      <w:r w:rsidRPr="005D33DF">
        <w:rPr>
          <w:rFonts w:cstheme="minorBidi"/>
          <w:sz w:val="24"/>
          <w:szCs w:val="24"/>
        </w:rPr>
        <w:t>g</w:t>
      </w:r>
      <w:r w:rsidRPr="005D33DF">
        <w:rPr>
          <w:rFonts w:cstheme="minorBidi"/>
          <w:spacing w:val="21"/>
          <w:sz w:val="24"/>
          <w:szCs w:val="24"/>
        </w:rPr>
        <w:t xml:space="preserve"> </w:t>
      </w:r>
      <w:r w:rsidRPr="005D33DF">
        <w:rPr>
          <w:rFonts w:cstheme="minorBidi"/>
          <w:spacing w:val="-2"/>
          <w:sz w:val="24"/>
          <w:szCs w:val="24"/>
        </w:rPr>
        <w:t>B</w:t>
      </w:r>
      <w:r w:rsidRPr="005D33DF">
        <w:rPr>
          <w:rFonts w:cstheme="minorBidi"/>
          <w:sz w:val="24"/>
          <w:szCs w:val="24"/>
        </w:rPr>
        <w:t>o</w:t>
      </w:r>
      <w:r w:rsidRPr="005D33DF">
        <w:rPr>
          <w:rFonts w:cstheme="minorBidi"/>
          <w:spacing w:val="4"/>
          <w:sz w:val="24"/>
          <w:szCs w:val="24"/>
        </w:rPr>
        <w:t>d</w:t>
      </w:r>
      <w:r w:rsidRPr="005D33DF">
        <w:rPr>
          <w:rFonts w:cstheme="minorBidi"/>
          <w:spacing w:val="-5"/>
          <w:sz w:val="24"/>
          <w:szCs w:val="24"/>
        </w:rPr>
        <w:t>y</w:t>
      </w:r>
      <w:r w:rsidRPr="005D33DF">
        <w:rPr>
          <w:rFonts w:cstheme="minorBidi"/>
          <w:spacing w:val="1"/>
          <w:sz w:val="24"/>
          <w:szCs w:val="24"/>
        </w:rPr>
        <w:t>”</w:t>
      </w:r>
      <w:r w:rsidRPr="005D33DF">
        <w:rPr>
          <w:rFonts w:cstheme="minorBidi"/>
          <w:sz w:val="24"/>
          <w:szCs w:val="24"/>
        </w:rPr>
        <w:t>)</w:t>
      </w:r>
      <w:r w:rsidRPr="005D33DF">
        <w:rPr>
          <w:rFonts w:cstheme="minorBidi"/>
          <w:spacing w:val="20"/>
          <w:sz w:val="24"/>
          <w:szCs w:val="24"/>
        </w:rPr>
        <w:t xml:space="preserve"> </w:t>
      </w:r>
      <w:r w:rsidRPr="005D33DF">
        <w:rPr>
          <w:rFonts w:cstheme="minorBidi"/>
          <w:sz w:val="24"/>
          <w:szCs w:val="24"/>
        </w:rPr>
        <w:t>of</w:t>
      </w:r>
      <w:r w:rsidRPr="005D33DF">
        <w:rPr>
          <w:rFonts w:cstheme="minorBidi"/>
          <w:spacing w:val="20"/>
          <w:sz w:val="24"/>
          <w:szCs w:val="24"/>
        </w:rPr>
        <w:t xml:space="preserve"> </w:t>
      </w:r>
      <w:r w:rsidRPr="005D33DF">
        <w:rPr>
          <w:rFonts w:cstheme="minorBidi"/>
          <w:sz w:val="24"/>
          <w:szCs w:val="24"/>
        </w:rPr>
        <w:t>t</w:t>
      </w:r>
      <w:r w:rsidRPr="005D33DF">
        <w:rPr>
          <w:rFonts w:cstheme="minorBidi"/>
          <w:spacing w:val="2"/>
          <w:sz w:val="24"/>
          <w:szCs w:val="24"/>
        </w:rPr>
        <w:t>h</w:t>
      </w:r>
      <w:r w:rsidRPr="005D33DF">
        <w:rPr>
          <w:rFonts w:cstheme="minorBidi"/>
          <w:sz w:val="24"/>
          <w:szCs w:val="24"/>
        </w:rPr>
        <w:t>e</w:t>
      </w:r>
      <w:r w:rsidRPr="005D33DF">
        <w:rPr>
          <w:rFonts w:cstheme="minorBidi"/>
          <w:spacing w:val="20"/>
          <w:sz w:val="24"/>
          <w:szCs w:val="24"/>
        </w:rPr>
        <w:t xml:space="preserve"> </w:t>
      </w:r>
      <w:r w:rsidRPr="005D33DF">
        <w:rPr>
          <w:rFonts w:cstheme="minorBidi"/>
          <w:spacing w:val="-2"/>
          <w:sz w:val="24"/>
          <w:szCs w:val="24"/>
        </w:rPr>
        <w:t>B</w:t>
      </w:r>
      <w:r w:rsidRPr="005D33DF">
        <w:rPr>
          <w:rFonts w:cstheme="minorBidi"/>
          <w:spacing w:val="2"/>
          <w:sz w:val="24"/>
          <w:szCs w:val="24"/>
        </w:rPr>
        <w:t>o</w:t>
      </w:r>
      <w:r w:rsidRPr="005D33DF">
        <w:rPr>
          <w:rFonts w:cstheme="minorBidi"/>
          <w:sz w:val="24"/>
          <w:szCs w:val="24"/>
        </w:rPr>
        <w:t>r</w:t>
      </w:r>
      <w:r w:rsidRPr="005D33DF">
        <w:rPr>
          <w:rFonts w:cstheme="minorBidi"/>
          <w:spacing w:val="1"/>
          <w:sz w:val="24"/>
          <w:szCs w:val="24"/>
        </w:rPr>
        <w:t>o</w:t>
      </w:r>
      <w:r w:rsidRPr="005D33DF">
        <w:rPr>
          <w:rFonts w:cstheme="minorBidi"/>
          <w:sz w:val="24"/>
          <w:szCs w:val="24"/>
        </w:rPr>
        <w:t>u</w:t>
      </w:r>
      <w:r w:rsidRPr="005D33DF">
        <w:rPr>
          <w:rFonts w:cstheme="minorBidi"/>
          <w:spacing w:val="-3"/>
          <w:sz w:val="24"/>
          <w:szCs w:val="24"/>
        </w:rPr>
        <w:t>g</w:t>
      </w:r>
      <w:r w:rsidRPr="005D33DF">
        <w:rPr>
          <w:rFonts w:cstheme="minorBidi"/>
          <w:sz w:val="24"/>
          <w:szCs w:val="24"/>
        </w:rPr>
        <w:t>h</w:t>
      </w:r>
      <w:r w:rsidRPr="005D33DF">
        <w:rPr>
          <w:rFonts w:cstheme="minorBidi"/>
          <w:spacing w:val="21"/>
          <w:sz w:val="24"/>
          <w:szCs w:val="24"/>
        </w:rPr>
        <w:t xml:space="preserve"> </w:t>
      </w:r>
      <w:r w:rsidRPr="005D33DF">
        <w:rPr>
          <w:rFonts w:cstheme="minorBidi"/>
          <w:spacing w:val="2"/>
          <w:sz w:val="24"/>
          <w:szCs w:val="24"/>
        </w:rPr>
        <w:t>o</w:t>
      </w:r>
      <w:r w:rsidRPr="005D33DF">
        <w:rPr>
          <w:rFonts w:cstheme="minorBidi"/>
          <w:sz w:val="24"/>
          <w:szCs w:val="24"/>
        </w:rPr>
        <w:t>f</w:t>
      </w:r>
      <w:r w:rsidRPr="005D33DF">
        <w:rPr>
          <w:rFonts w:cstheme="minorBidi"/>
          <w:spacing w:val="20"/>
          <w:sz w:val="24"/>
          <w:szCs w:val="24"/>
        </w:rPr>
        <w:t xml:space="preserve"> </w:t>
      </w:r>
      <w:r w:rsidRPr="005D33DF">
        <w:rPr>
          <w:rFonts w:cstheme="minorBidi"/>
          <w:spacing w:val="-2"/>
          <w:sz w:val="24"/>
          <w:szCs w:val="24"/>
        </w:rPr>
        <w:t>B</w:t>
      </w:r>
      <w:r w:rsidRPr="005D33DF">
        <w:rPr>
          <w:rFonts w:cstheme="minorBidi"/>
          <w:sz w:val="24"/>
          <w:szCs w:val="24"/>
        </w:rPr>
        <w:t>loomi</w:t>
      </w:r>
      <w:r w:rsidRPr="005D33DF">
        <w:rPr>
          <w:rFonts w:cstheme="minorBidi"/>
          <w:spacing w:val="2"/>
          <w:sz w:val="24"/>
          <w:szCs w:val="24"/>
        </w:rPr>
        <w:t>n</w:t>
      </w:r>
      <w:r w:rsidRPr="005D33DF">
        <w:rPr>
          <w:rFonts w:cstheme="minorBidi"/>
          <w:spacing w:val="-3"/>
          <w:sz w:val="24"/>
          <w:szCs w:val="24"/>
        </w:rPr>
        <w:t>g</w:t>
      </w:r>
      <w:r w:rsidRPr="005D33DF">
        <w:rPr>
          <w:rFonts w:cstheme="minorBidi"/>
          <w:sz w:val="24"/>
          <w:szCs w:val="24"/>
        </w:rPr>
        <w:t>d</w:t>
      </w:r>
      <w:r w:rsidRPr="005D33DF">
        <w:rPr>
          <w:rFonts w:cstheme="minorBidi"/>
          <w:spacing w:val="-1"/>
          <w:sz w:val="24"/>
          <w:szCs w:val="24"/>
        </w:rPr>
        <w:t>a</w:t>
      </w:r>
      <w:r w:rsidRPr="005D33DF">
        <w:rPr>
          <w:rFonts w:cstheme="minorBidi"/>
          <w:sz w:val="24"/>
          <w:szCs w:val="24"/>
        </w:rPr>
        <w:t>le (</w:t>
      </w:r>
      <w:r w:rsidRPr="005D33DF">
        <w:rPr>
          <w:rFonts w:cstheme="minorBidi"/>
          <w:spacing w:val="-2"/>
          <w:sz w:val="24"/>
          <w:szCs w:val="24"/>
        </w:rPr>
        <w:t>“B</w:t>
      </w:r>
      <w:r w:rsidRPr="005D33DF">
        <w:rPr>
          <w:rFonts w:cstheme="minorBidi"/>
          <w:spacing w:val="2"/>
          <w:sz w:val="24"/>
          <w:szCs w:val="24"/>
        </w:rPr>
        <w:t>o</w:t>
      </w:r>
      <w:r w:rsidRPr="005D33DF">
        <w:rPr>
          <w:rFonts w:cstheme="minorBidi"/>
          <w:sz w:val="24"/>
          <w:szCs w:val="24"/>
        </w:rPr>
        <w:t>ro</w:t>
      </w:r>
      <w:r w:rsidRPr="005D33DF">
        <w:rPr>
          <w:rFonts w:cstheme="minorBidi"/>
          <w:spacing w:val="1"/>
          <w:sz w:val="24"/>
          <w:szCs w:val="24"/>
        </w:rPr>
        <w:t>u</w:t>
      </w:r>
      <w:r w:rsidRPr="005D33DF">
        <w:rPr>
          <w:rFonts w:cstheme="minorBidi"/>
          <w:spacing w:val="-3"/>
          <w:sz w:val="24"/>
          <w:szCs w:val="24"/>
        </w:rPr>
        <w:t>g</w:t>
      </w:r>
      <w:r w:rsidRPr="005D33DF">
        <w:rPr>
          <w:rFonts w:cstheme="minorBidi"/>
          <w:sz w:val="24"/>
          <w:szCs w:val="24"/>
        </w:rPr>
        <w:t>h</w:t>
      </w:r>
      <w:r w:rsidRPr="005D33DF">
        <w:rPr>
          <w:rFonts w:cstheme="minorBidi"/>
          <w:spacing w:val="-1"/>
          <w:sz w:val="24"/>
          <w:szCs w:val="24"/>
        </w:rPr>
        <w:t>”</w:t>
      </w:r>
      <w:r w:rsidRPr="005D33DF">
        <w:rPr>
          <w:rFonts w:cstheme="minorBidi"/>
          <w:sz w:val="24"/>
          <w:szCs w:val="24"/>
        </w:rPr>
        <w:t>)</w:t>
      </w:r>
      <w:r w:rsidRPr="005D33DF">
        <w:rPr>
          <w:rFonts w:cstheme="minorBidi"/>
          <w:spacing w:val="6"/>
          <w:sz w:val="24"/>
          <w:szCs w:val="24"/>
        </w:rPr>
        <w:t xml:space="preserve"> </w:t>
      </w:r>
      <w:r w:rsidRPr="005D33DF">
        <w:rPr>
          <w:rFonts w:cstheme="minorBidi"/>
          <w:sz w:val="24"/>
          <w:szCs w:val="24"/>
        </w:rPr>
        <w:t>finds</w:t>
      </w:r>
      <w:r w:rsidRPr="005D33DF">
        <w:rPr>
          <w:rFonts w:cstheme="minorBidi"/>
          <w:spacing w:val="4"/>
          <w:sz w:val="24"/>
          <w:szCs w:val="24"/>
        </w:rPr>
        <w:t xml:space="preserve"> </w:t>
      </w:r>
      <w:r w:rsidRPr="005D33DF">
        <w:rPr>
          <w:rFonts w:cstheme="minorBidi"/>
          <w:spacing w:val="-1"/>
          <w:sz w:val="24"/>
          <w:szCs w:val="24"/>
        </w:rPr>
        <w:t>a</w:t>
      </w:r>
      <w:r w:rsidRPr="005D33DF">
        <w:rPr>
          <w:rFonts w:cstheme="minorBidi"/>
          <w:sz w:val="24"/>
          <w:szCs w:val="24"/>
        </w:rPr>
        <w:t>nd</w:t>
      </w:r>
      <w:r w:rsidRPr="005D33DF">
        <w:rPr>
          <w:rFonts w:cstheme="minorBidi"/>
          <w:spacing w:val="4"/>
          <w:sz w:val="24"/>
          <w:szCs w:val="24"/>
        </w:rPr>
        <w:t xml:space="preserve"> </w:t>
      </w:r>
      <w:r w:rsidRPr="005D33DF">
        <w:rPr>
          <w:rFonts w:cstheme="minorBidi"/>
          <w:spacing w:val="2"/>
          <w:sz w:val="24"/>
          <w:szCs w:val="24"/>
        </w:rPr>
        <w:t>d</w:t>
      </w:r>
      <w:r w:rsidRPr="005D33DF">
        <w:rPr>
          <w:rFonts w:cstheme="minorBidi"/>
          <w:spacing w:val="-1"/>
          <w:sz w:val="24"/>
          <w:szCs w:val="24"/>
        </w:rPr>
        <w:t>ec</w:t>
      </w:r>
      <w:r w:rsidRPr="005D33DF">
        <w:rPr>
          <w:rFonts w:cstheme="minorBidi"/>
          <w:sz w:val="24"/>
          <w:szCs w:val="24"/>
        </w:rPr>
        <w:t>lar</w:t>
      </w:r>
      <w:r w:rsidRPr="005D33DF">
        <w:rPr>
          <w:rFonts w:cstheme="minorBidi"/>
          <w:spacing w:val="-1"/>
          <w:sz w:val="24"/>
          <w:szCs w:val="24"/>
        </w:rPr>
        <w:t>e</w:t>
      </w:r>
      <w:r w:rsidRPr="005D33DF">
        <w:rPr>
          <w:rFonts w:cstheme="minorBidi"/>
          <w:sz w:val="24"/>
          <w:szCs w:val="24"/>
        </w:rPr>
        <w:t>s</w:t>
      </w:r>
      <w:r w:rsidRPr="005D33DF">
        <w:rPr>
          <w:rFonts w:cstheme="minorBidi"/>
          <w:spacing w:val="4"/>
          <w:sz w:val="24"/>
          <w:szCs w:val="24"/>
        </w:rPr>
        <w:t xml:space="preserve"> </w:t>
      </w:r>
      <w:r w:rsidRPr="005D33DF">
        <w:rPr>
          <w:rFonts w:cstheme="minorBidi"/>
          <w:sz w:val="24"/>
          <w:szCs w:val="24"/>
        </w:rPr>
        <w:t>that</w:t>
      </w:r>
      <w:r w:rsidRPr="005D33DF">
        <w:rPr>
          <w:rFonts w:cstheme="minorBidi"/>
          <w:spacing w:val="7"/>
          <w:sz w:val="24"/>
          <w:szCs w:val="24"/>
        </w:rPr>
        <w:t xml:space="preserve"> </w:t>
      </w:r>
      <w:r w:rsidRPr="005D33DF">
        <w:rPr>
          <w:rFonts w:cstheme="minorBidi"/>
          <w:sz w:val="24"/>
          <w:szCs w:val="24"/>
          <w:u w:val="single" w:color="000000"/>
        </w:rPr>
        <w:t>N.</w:t>
      </w:r>
      <w:r w:rsidRPr="005D33DF">
        <w:rPr>
          <w:rFonts w:cstheme="minorBidi"/>
          <w:spacing w:val="1"/>
          <w:sz w:val="24"/>
          <w:szCs w:val="24"/>
          <w:u w:val="single" w:color="000000"/>
        </w:rPr>
        <w:t>J</w:t>
      </w:r>
      <w:r w:rsidRPr="005D33DF">
        <w:rPr>
          <w:rFonts w:cstheme="minorBidi"/>
          <w:sz w:val="24"/>
          <w:szCs w:val="24"/>
          <w:u w:val="single" w:color="000000"/>
        </w:rPr>
        <w:t>.S.A.</w:t>
      </w:r>
      <w:r w:rsidRPr="005D33DF">
        <w:rPr>
          <w:rFonts w:cstheme="minorBidi"/>
          <w:spacing w:val="5"/>
          <w:sz w:val="24"/>
          <w:szCs w:val="24"/>
          <w:u w:val="single" w:color="000000"/>
        </w:rPr>
        <w:t xml:space="preserve"> </w:t>
      </w:r>
      <w:r w:rsidRPr="005D33DF">
        <w:rPr>
          <w:rFonts w:cstheme="minorBidi"/>
          <w:sz w:val="24"/>
          <w:szCs w:val="24"/>
        </w:rPr>
        <w:t>40A:4</w:t>
      </w:r>
      <w:r w:rsidRPr="005D33DF">
        <w:rPr>
          <w:rFonts w:cstheme="minorBidi"/>
          <w:spacing w:val="-1"/>
          <w:sz w:val="24"/>
          <w:szCs w:val="24"/>
        </w:rPr>
        <w:t>-</w:t>
      </w:r>
      <w:r w:rsidRPr="005D33DF">
        <w:rPr>
          <w:rFonts w:cstheme="minorBidi"/>
          <w:sz w:val="24"/>
          <w:szCs w:val="24"/>
        </w:rPr>
        <w:t>87</w:t>
      </w:r>
      <w:r w:rsidRPr="005D33DF">
        <w:rPr>
          <w:rFonts w:cstheme="minorBidi"/>
          <w:spacing w:val="4"/>
          <w:sz w:val="24"/>
          <w:szCs w:val="24"/>
        </w:rPr>
        <w:t xml:space="preserve"> </w:t>
      </w:r>
      <w:r w:rsidRPr="005D33DF">
        <w:rPr>
          <w:rFonts w:cstheme="minorBidi"/>
          <w:sz w:val="24"/>
          <w:szCs w:val="24"/>
        </w:rPr>
        <w:t>provid</w:t>
      </w:r>
      <w:r w:rsidRPr="005D33DF">
        <w:rPr>
          <w:rFonts w:cstheme="minorBidi"/>
          <w:spacing w:val="-2"/>
          <w:sz w:val="24"/>
          <w:szCs w:val="24"/>
        </w:rPr>
        <w:t>e</w:t>
      </w:r>
      <w:r w:rsidRPr="005D33DF">
        <w:rPr>
          <w:rFonts w:cstheme="minorBidi"/>
          <w:sz w:val="24"/>
          <w:szCs w:val="24"/>
        </w:rPr>
        <w:t>s</w:t>
      </w:r>
      <w:r w:rsidRPr="005D33DF">
        <w:rPr>
          <w:rFonts w:cstheme="minorBidi"/>
          <w:spacing w:val="4"/>
          <w:sz w:val="24"/>
          <w:szCs w:val="24"/>
        </w:rPr>
        <w:t xml:space="preserve"> </w:t>
      </w:r>
      <w:r w:rsidRPr="005D33DF">
        <w:rPr>
          <w:rFonts w:cstheme="minorBidi"/>
          <w:sz w:val="24"/>
          <w:szCs w:val="24"/>
        </w:rPr>
        <w:t>that</w:t>
      </w:r>
      <w:r w:rsidRPr="005D33DF">
        <w:rPr>
          <w:rFonts w:cstheme="minorBidi"/>
          <w:spacing w:val="4"/>
          <w:sz w:val="24"/>
          <w:szCs w:val="24"/>
        </w:rPr>
        <w:t xml:space="preserve"> </w:t>
      </w:r>
      <w:r w:rsidRPr="005D33DF">
        <w:rPr>
          <w:rFonts w:cstheme="minorBidi"/>
          <w:sz w:val="24"/>
          <w:szCs w:val="24"/>
        </w:rPr>
        <w:t>the</w:t>
      </w:r>
      <w:r w:rsidRPr="005D33DF">
        <w:rPr>
          <w:rFonts w:cstheme="minorBidi"/>
          <w:spacing w:val="4"/>
          <w:sz w:val="24"/>
          <w:szCs w:val="24"/>
        </w:rPr>
        <w:t xml:space="preserve"> </w:t>
      </w:r>
      <w:r w:rsidRPr="005D33DF">
        <w:rPr>
          <w:rFonts w:cstheme="minorBidi"/>
          <w:spacing w:val="1"/>
          <w:sz w:val="24"/>
          <w:szCs w:val="24"/>
        </w:rPr>
        <w:t>D</w:t>
      </w:r>
      <w:r w:rsidRPr="005D33DF">
        <w:rPr>
          <w:rFonts w:cstheme="minorBidi"/>
          <w:sz w:val="24"/>
          <w:szCs w:val="24"/>
        </w:rPr>
        <w:t>ir</w:t>
      </w:r>
      <w:r w:rsidRPr="005D33DF">
        <w:rPr>
          <w:rFonts w:cstheme="minorBidi"/>
          <w:spacing w:val="-2"/>
          <w:sz w:val="24"/>
          <w:szCs w:val="24"/>
        </w:rPr>
        <w:t>e</w:t>
      </w:r>
      <w:r w:rsidRPr="005D33DF">
        <w:rPr>
          <w:rFonts w:cstheme="minorBidi"/>
          <w:spacing w:val="-1"/>
          <w:sz w:val="24"/>
          <w:szCs w:val="24"/>
        </w:rPr>
        <w:t>c</w:t>
      </w:r>
      <w:r w:rsidRPr="005D33DF">
        <w:rPr>
          <w:rFonts w:cstheme="minorBidi"/>
          <w:sz w:val="24"/>
          <w:szCs w:val="24"/>
        </w:rPr>
        <w:t>tor</w:t>
      </w:r>
      <w:r w:rsidRPr="005D33DF">
        <w:rPr>
          <w:rFonts w:cstheme="minorBidi"/>
          <w:spacing w:val="4"/>
          <w:sz w:val="24"/>
          <w:szCs w:val="24"/>
        </w:rPr>
        <w:t xml:space="preserve"> </w:t>
      </w:r>
      <w:r w:rsidRPr="005D33DF">
        <w:rPr>
          <w:rFonts w:cstheme="minorBidi"/>
          <w:sz w:val="24"/>
          <w:szCs w:val="24"/>
        </w:rPr>
        <w:t>of</w:t>
      </w:r>
      <w:r w:rsidRPr="005D33DF">
        <w:rPr>
          <w:rFonts w:cstheme="minorBidi"/>
          <w:spacing w:val="3"/>
          <w:sz w:val="24"/>
          <w:szCs w:val="24"/>
        </w:rPr>
        <w:t xml:space="preserve"> </w:t>
      </w:r>
      <w:r w:rsidRPr="005D33DF">
        <w:rPr>
          <w:rFonts w:cstheme="minorBidi"/>
          <w:sz w:val="24"/>
          <w:szCs w:val="24"/>
        </w:rPr>
        <w:t>the</w:t>
      </w:r>
      <w:r w:rsidRPr="005D33DF">
        <w:rPr>
          <w:rFonts w:cstheme="minorBidi"/>
          <w:spacing w:val="6"/>
          <w:sz w:val="24"/>
          <w:szCs w:val="24"/>
        </w:rPr>
        <w:t xml:space="preserve"> </w:t>
      </w:r>
      <w:r w:rsidRPr="005D33DF">
        <w:rPr>
          <w:rFonts w:cstheme="minorBidi"/>
          <w:sz w:val="24"/>
          <w:szCs w:val="24"/>
        </w:rPr>
        <w:t>Division of</w:t>
      </w:r>
      <w:r w:rsidRPr="005D33DF">
        <w:rPr>
          <w:rFonts w:cstheme="minorBidi"/>
          <w:spacing w:val="56"/>
          <w:sz w:val="24"/>
          <w:szCs w:val="24"/>
        </w:rPr>
        <w:t xml:space="preserve"> </w:t>
      </w:r>
      <w:r w:rsidRPr="005D33DF">
        <w:rPr>
          <w:rFonts w:cstheme="minorBidi"/>
          <w:spacing w:val="-3"/>
          <w:sz w:val="24"/>
          <w:szCs w:val="24"/>
        </w:rPr>
        <w:t>L</w:t>
      </w:r>
      <w:r w:rsidRPr="005D33DF">
        <w:rPr>
          <w:rFonts w:cstheme="minorBidi"/>
          <w:sz w:val="24"/>
          <w:szCs w:val="24"/>
        </w:rPr>
        <w:t>o</w:t>
      </w:r>
      <w:r w:rsidRPr="005D33DF">
        <w:rPr>
          <w:rFonts w:cstheme="minorBidi"/>
          <w:spacing w:val="1"/>
          <w:sz w:val="24"/>
          <w:szCs w:val="24"/>
        </w:rPr>
        <w:t>c</w:t>
      </w:r>
      <w:r w:rsidRPr="005D33DF">
        <w:rPr>
          <w:rFonts w:cstheme="minorBidi"/>
          <w:spacing w:val="-1"/>
          <w:sz w:val="24"/>
          <w:szCs w:val="24"/>
        </w:rPr>
        <w:t>a</w:t>
      </w:r>
      <w:r w:rsidRPr="005D33DF">
        <w:rPr>
          <w:rFonts w:cstheme="minorBidi"/>
          <w:sz w:val="24"/>
          <w:szCs w:val="24"/>
        </w:rPr>
        <w:t>l</w:t>
      </w:r>
      <w:r w:rsidRPr="005D33DF">
        <w:rPr>
          <w:rFonts w:cstheme="minorBidi"/>
          <w:spacing w:val="55"/>
          <w:sz w:val="24"/>
          <w:szCs w:val="24"/>
        </w:rPr>
        <w:t xml:space="preserve"> </w:t>
      </w:r>
      <w:r w:rsidRPr="005D33DF">
        <w:rPr>
          <w:rFonts w:cstheme="minorBidi"/>
          <w:sz w:val="24"/>
          <w:szCs w:val="24"/>
        </w:rPr>
        <w:t>Go</w:t>
      </w:r>
      <w:r w:rsidRPr="005D33DF">
        <w:rPr>
          <w:rFonts w:cstheme="minorBidi"/>
          <w:spacing w:val="1"/>
          <w:sz w:val="24"/>
          <w:szCs w:val="24"/>
        </w:rPr>
        <w:t>v</w:t>
      </w:r>
      <w:r w:rsidRPr="005D33DF">
        <w:rPr>
          <w:rFonts w:cstheme="minorBidi"/>
          <w:spacing w:val="-1"/>
          <w:sz w:val="24"/>
          <w:szCs w:val="24"/>
        </w:rPr>
        <w:t>e</w:t>
      </w:r>
      <w:r w:rsidRPr="005D33DF">
        <w:rPr>
          <w:rFonts w:cstheme="minorBidi"/>
          <w:sz w:val="24"/>
          <w:szCs w:val="24"/>
        </w:rPr>
        <w:t>rnm</w:t>
      </w:r>
      <w:r w:rsidRPr="005D33DF">
        <w:rPr>
          <w:rFonts w:cstheme="minorBidi"/>
          <w:spacing w:val="-2"/>
          <w:sz w:val="24"/>
          <w:szCs w:val="24"/>
        </w:rPr>
        <w:t>e</w:t>
      </w:r>
      <w:r w:rsidRPr="005D33DF">
        <w:rPr>
          <w:rFonts w:cstheme="minorBidi"/>
          <w:sz w:val="24"/>
          <w:szCs w:val="24"/>
        </w:rPr>
        <w:t>nt</w:t>
      </w:r>
      <w:r w:rsidRPr="005D33DF">
        <w:rPr>
          <w:rFonts w:cstheme="minorBidi"/>
          <w:spacing w:val="55"/>
          <w:sz w:val="24"/>
          <w:szCs w:val="24"/>
        </w:rPr>
        <w:t xml:space="preserve"> </w:t>
      </w:r>
      <w:r w:rsidRPr="005D33DF">
        <w:rPr>
          <w:rFonts w:cstheme="minorBidi"/>
          <w:spacing w:val="3"/>
          <w:sz w:val="24"/>
          <w:szCs w:val="24"/>
        </w:rPr>
        <w:t>S</w:t>
      </w:r>
      <w:r w:rsidRPr="005D33DF">
        <w:rPr>
          <w:rFonts w:cstheme="minorBidi"/>
          <w:spacing w:val="-1"/>
          <w:sz w:val="24"/>
          <w:szCs w:val="24"/>
        </w:rPr>
        <w:t>e</w:t>
      </w:r>
      <w:r w:rsidRPr="005D33DF">
        <w:rPr>
          <w:rFonts w:cstheme="minorBidi"/>
          <w:sz w:val="24"/>
          <w:szCs w:val="24"/>
        </w:rPr>
        <w:t>rvi</w:t>
      </w:r>
      <w:r w:rsidRPr="005D33DF">
        <w:rPr>
          <w:rFonts w:cstheme="minorBidi"/>
          <w:spacing w:val="-2"/>
          <w:sz w:val="24"/>
          <w:szCs w:val="24"/>
        </w:rPr>
        <w:t>c</w:t>
      </w:r>
      <w:r w:rsidRPr="005D33DF">
        <w:rPr>
          <w:rFonts w:cstheme="minorBidi"/>
          <w:spacing w:val="-1"/>
          <w:sz w:val="24"/>
          <w:szCs w:val="24"/>
        </w:rPr>
        <w:t>e</w:t>
      </w:r>
      <w:r w:rsidRPr="005D33DF">
        <w:rPr>
          <w:rFonts w:cstheme="minorBidi"/>
          <w:sz w:val="24"/>
          <w:szCs w:val="24"/>
        </w:rPr>
        <w:t>s</w:t>
      </w:r>
      <w:r w:rsidRPr="005D33DF">
        <w:rPr>
          <w:rFonts w:cstheme="minorBidi"/>
          <w:spacing w:val="57"/>
          <w:sz w:val="24"/>
          <w:szCs w:val="24"/>
        </w:rPr>
        <w:t xml:space="preserve"> </w:t>
      </w:r>
      <w:r w:rsidRPr="005D33DF">
        <w:rPr>
          <w:rFonts w:cstheme="minorBidi"/>
          <w:sz w:val="24"/>
          <w:szCs w:val="24"/>
        </w:rPr>
        <w:t>(“Dir</w:t>
      </w:r>
      <w:r w:rsidRPr="005D33DF">
        <w:rPr>
          <w:rFonts w:cstheme="minorBidi"/>
          <w:spacing w:val="-2"/>
          <w:sz w:val="24"/>
          <w:szCs w:val="24"/>
        </w:rPr>
        <w:t>e</w:t>
      </w:r>
      <w:r w:rsidRPr="005D33DF">
        <w:rPr>
          <w:rFonts w:cstheme="minorBidi"/>
          <w:spacing w:val="-1"/>
          <w:sz w:val="24"/>
          <w:szCs w:val="24"/>
        </w:rPr>
        <w:t>c</w:t>
      </w:r>
      <w:r w:rsidRPr="005D33DF">
        <w:rPr>
          <w:rFonts w:cstheme="minorBidi"/>
          <w:sz w:val="24"/>
          <w:szCs w:val="24"/>
        </w:rPr>
        <w:t>t</w:t>
      </w:r>
      <w:r w:rsidRPr="005D33DF">
        <w:rPr>
          <w:rFonts w:cstheme="minorBidi"/>
          <w:spacing w:val="2"/>
          <w:sz w:val="24"/>
          <w:szCs w:val="24"/>
        </w:rPr>
        <w:t>o</w:t>
      </w:r>
      <w:r w:rsidRPr="005D33DF">
        <w:rPr>
          <w:rFonts w:cstheme="minorBidi"/>
          <w:sz w:val="24"/>
          <w:szCs w:val="24"/>
        </w:rPr>
        <w:t>r</w:t>
      </w:r>
      <w:r w:rsidRPr="005D33DF">
        <w:rPr>
          <w:rFonts w:cstheme="minorBidi"/>
          <w:spacing w:val="-2"/>
          <w:sz w:val="24"/>
          <w:szCs w:val="24"/>
        </w:rPr>
        <w:t>”</w:t>
      </w:r>
      <w:r w:rsidRPr="005D33DF">
        <w:rPr>
          <w:rFonts w:cstheme="minorBidi"/>
          <w:sz w:val="24"/>
          <w:szCs w:val="24"/>
        </w:rPr>
        <w:t>),</w:t>
      </w:r>
      <w:r w:rsidRPr="005D33DF">
        <w:rPr>
          <w:rFonts w:cstheme="minorBidi"/>
          <w:spacing w:val="56"/>
          <w:sz w:val="24"/>
          <w:szCs w:val="24"/>
        </w:rPr>
        <w:t xml:space="preserve"> </w:t>
      </w:r>
      <w:r w:rsidRPr="005D33DF">
        <w:rPr>
          <w:rFonts w:cstheme="minorBidi"/>
          <w:sz w:val="24"/>
          <w:szCs w:val="24"/>
        </w:rPr>
        <w:t>wi</w:t>
      </w:r>
      <w:r w:rsidRPr="005D33DF">
        <w:rPr>
          <w:rFonts w:cstheme="minorBidi"/>
          <w:spacing w:val="2"/>
          <w:sz w:val="24"/>
          <w:szCs w:val="24"/>
        </w:rPr>
        <w:t>t</w:t>
      </w:r>
      <w:r w:rsidRPr="005D33DF">
        <w:rPr>
          <w:rFonts w:cstheme="minorBidi"/>
          <w:sz w:val="24"/>
          <w:szCs w:val="24"/>
        </w:rPr>
        <w:t>hin</w:t>
      </w:r>
      <w:r w:rsidRPr="005D33DF">
        <w:rPr>
          <w:rFonts w:cstheme="minorBidi"/>
          <w:spacing w:val="55"/>
          <w:sz w:val="24"/>
          <w:szCs w:val="24"/>
        </w:rPr>
        <w:t xml:space="preserve"> </w:t>
      </w:r>
      <w:r w:rsidRPr="005D33DF">
        <w:rPr>
          <w:rFonts w:cstheme="minorBidi"/>
          <w:sz w:val="24"/>
          <w:szCs w:val="24"/>
        </w:rPr>
        <w:t>the</w:t>
      </w:r>
      <w:r w:rsidRPr="005D33DF">
        <w:rPr>
          <w:rFonts w:cstheme="minorBidi"/>
          <w:spacing w:val="54"/>
          <w:sz w:val="24"/>
          <w:szCs w:val="24"/>
        </w:rPr>
        <w:t xml:space="preserve"> </w:t>
      </w:r>
      <w:r w:rsidRPr="005D33DF">
        <w:rPr>
          <w:rFonts w:cstheme="minorBidi"/>
          <w:sz w:val="24"/>
          <w:szCs w:val="24"/>
        </w:rPr>
        <w:t>State</w:t>
      </w:r>
      <w:r w:rsidRPr="005D33DF">
        <w:rPr>
          <w:rFonts w:cstheme="minorBidi"/>
          <w:spacing w:val="59"/>
          <w:sz w:val="24"/>
          <w:szCs w:val="24"/>
        </w:rPr>
        <w:t xml:space="preserve"> </w:t>
      </w:r>
      <w:r w:rsidRPr="005D33DF">
        <w:rPr>
          <w:rFonts w:cstheme="minorBidi"/>
          <w:spacing w:val="2"/>
          <w:sz w:val="24"/>
          <w:szCs w:val="24"/>
        </w:rPr>
        <w:t>o</w:t>
      </w:r>
      <w:r w:rsidRPr="005D33DF">
        <w:rPr>
          <w:rFonts w:cstheme="minorBidi"/>
          <w:sz w:val="24"/>
          <w:szCs w:val="24"/>
        </w:rPr>
        <w:t>f</w:t>
      </w:r>
      <w:r w:rsidRPr="005D33DF">
        <w:rPr>
          <w:rFonts w:cstheme="minorBidi"/>
          <w:spacing w:val="54"/>
          <w:sz w:val="24"/>
          <w:szCs w:val="24"/>
        </w:rPr>
        <w:t xml:space="preserve"> </w:t>
      </w:r>
      <w:r w:rsidRPr="005D33DF">
        <w:rPr>
          <w:rFonts w:cstheme="minorBidi"/>
          <w:spacing w:val="1"/>
          <w:sz w:val="24"/>
          <w:szCs w:val="24"/>
        </w:rPr>
        <w:t>N</w:t>
      </w:r>
      <w:r w:rsidRPr="005D33DF">
        <w:rPr>
          <w:rFonts w:cstheme="minorBidi"/>
          <w:spacing w:val="-1"/>
          <w:sz w:val="24"/>
          <w:szCs w:val="24"/>
        </w:rPr>
        <w:t>e</w:t>
      </w:r>
      <w:r w:rsidRPr="005D33DF">
        <w:rPr>
          <w:rFonts w:cstheme="minorBidi"/>
          <w:sz w:val="24"/>
          <w:szCs w:val="24"/>
        </w:rPr>
        <w:t>w</w:t>
      </w:r>
      <w:r w:rsidRPr="005D33DF">
        <w:rPr>
          <w:rFonts w:cstheme="minorBidi"/>
          <w:spacing w:val="56"/>
          <w:sz w:val="24"/>
          <w:szCs w:val="24"/>
        </w:rPr>
        <w:t xml:space="preserve"> </w:t>
      </w:r>
      <w:r w:rsidRPr="005D33DF">
        <w:rPr>
          <w:rFonts w:cstheme="minorBidi"/>
          <w:sz w:val="24"/>
          <w:szCs w:val="24"/>
        </w:rPr>
        <w:t>J</w:t>
      </w:r>
      <w:r w:rsidRPr="005D33DF">
        <w:rPr>
          <w:rFonts w:cstheme="minorBidi"/>
          <w:spacing w:val="-1"/>
          <w:sz w:val="24"/>
          <w:szCs w:val="24"/>
        </w:rPr>
        <w:t>e</w:t>
      </w:r>
      <w:r w:rsidRPr="005D33DF">
        <w:rPr>
          <w:rFonts w:cstheme="minorBidi"/>
          <w:sz w:val="24"/>
          <w:szCs w:val="24"/>
        </w:rPr>
        <w:t>rs</w:t>
      </w:r>
      <w:r w:rsidRPr="005D33DF">
        <w:rPr>
          <w:rFonts w:cstheme="minorBidi"/>
          <w:spacing w:val="3"/>
          <w:sz w:val="24"/>
          <w:szCs w:val="24"/>
        </w:rPr>
        <w:t>e</w:t>
      </w:r>
      <w:r w:rsidRPr="005D33DF">
        <w:rPr>
          <w:rFonts w:cstheme="minorBidi"/>
          <w:sz w:val="24"/>
          <w:szCs w:val="24"/>
        </w:rPr>
        <w:t>y</w:t>
      </w:r>
      <w:r w:rsidRPr="005D33DF">
        <w:rPr>
          <w:rFonts w:cstheme="minorBidi"/>
          <w:spacing w:val="52"/>
          <w:sz w:val="24"/>
          <w:szCs w:val="24"/>
        </w:rPr>
        <w:t xml:space="preserve"> </w:t>
      </w:r>
      <w:r w:rsidRPr="005D33DF">
        <w:rPr>
          <w:rFonts w:cstheme="minorBidi"/>
          <w:sz w:val="24"/>
          <w:szCs w:val="24"/>
        </w:rPr>
        <w:t>D</w:t>
      </w:r>
      <w:r w:rsidRPr="005D33DF">
        <w:rPr>
          <w:rFonts w:cstheme="minorBidi"/>
          <w:spacing w:val="-2"/>
          <w:sz w:val="24"/>
          <w:szCs w:val="24"/>
        </w:rPr>
        <w:t>e</w:t>
      </w:r>
      <w:r w:rsidRPr="005D33DF">
        <w:rPr>
          <w:rFonts w:cstheme="minorBidi"/>
          <w:sz w:val="24"/>
          <w:szCs w:val="24"/>
        </w:rPr>
        <w:t>p</w:t>
      </w:r>
      <w:r w:rsidRPr="005D33DF">
        <w:rPr>
          <w:rFonts w:cstheme="minorBidi"/>
          <w:spacing w:val="1"/>
          <w:sz w:val="24"/>
          <w:szCs w:val="24"/>
        </w:rPr>
        <w:t>a</w:t>
      </w:r>
      <w:r w:rsidRPr="005D33DF">
        <w:rPr>
          <w:rFonts w:cstheme="minorBidi"/>
          <w:sz w:val="24"/>
          <w:szCs w:val="24"/>
        </w:rPr>
        <w:t>rtm</w:t>
      </w:r>
      <w:r w:rsidRPr="005D33DF">
        <w:rPr>
          <w:rFonts w:cstheme="minorBidi"/>
          <w:spacing w:val="-1"/>
          <w:sz w:val="24"/>
          <w:szCs w:val="24"/>
        </w:rPr>
        <w:t>e</w:t>
      </w:r>
      <w:r w:rsidRPr="005D33DF">
        <w:rPr>
          <w:rFonts w:cstheme="minorBidi"/>
          <w:sz w:val="24"/>
          <w:szCs w:val="24"/>
        </w:rPr>
        <w:t>nt</w:t>
      </w:r>
      <w:r w:rsidRPr="005D33DF">
        <w:rPr>
          <w:rFonts w:cstheme="minorBidi"/>
          <w:spacing w:val="55"/>
          <w:sz w:val="24"/>
          <w:szCs w:val="24"/>
        </w:rPr>
        <w:t xml:space="preserve"> </w:t>
      </w:r>
      <w:r w:rsidRPr="005D33DF">
        <w:rPr>
          <w:rFonts w:cstheme="minorBidi"/>
          <w:sz w:val="24"/>
          <w:szCs w:val="24"/>
        </w:rPr>
        <w:t>of Communi</w:t>
      </w:r>
      <w:r w:rsidRPr="005D33DF">
        <w:rPr>
          <w:rFonts w:cstheme="minorBidi"/>
          <w:spacing w:val="3"/>
          <w:sz w:val="24"/>
          <w:szCs w:val="24"/>
        </w:rPr>
        <w:t>t</w:t>
      </w:r>
      <w:r w:rsidRPr="005D33DF">
        <w:rPr>
          <w:rFonts w:cstheme="minorBidi"/>
          <w:sz w:val="24"/>
          <w:szCs w:val="24"/>
        </w:rPr>
        <w:t>y</w:t>
      </w:r>
      <w:r w:rsidRPr="005D33DF">
        <w:rPr>
          <w:rFonts w:cstheme="minorBidi"/>
          <w:spacing w:val="14"/>
          <w:sz w:val="24"/>
          <w:szCs w:val="24"/>
        </w:rPr>
        <w:t xml:space="preserve"> </w:t>
      </w:r>
      <w:r w:rsidRPr="005D33DF">
        <w:rPr>
          <w:rFonts w:cstheme="minorBidi"/>
          <w:sz w:val="24"/>
          <w:szCs w:val="24"/>
        </w:rPr>
        <w:t>Aff</w:t>
      </w:r>
      <w:r w:rsidRPr="005D33DF">
        <w:rPr>
          <w:rFonts w:cstheme="minorBidi"/>
          <w:spacing w:val="-2"/>
          <w:sz w:val="24"/>
          <w:szCs w:val="24"/>
        </w:rPr>
        <w:t>a</w:t>
      </w:r>
      <w:r w:rsidRPr="005D33DF">
        <w:rPr>
          <w:rFonts w:cstheme="minorBidi"/>
          <w:sz w:val="24"/>
          <w:szCs w:val="24"/>
        </w:rPr>
        <w:t>irs,</w:t>
      </w:r>
      <w:r w:rsidRPr="005D33DF">
        <w:rPr>
          <w:rFonts w:cstheme="minorBidi"/>
          <w:spacing w:val="21"/>
          <w:sz w:val="24"/>
          <w:szCs w:val="24"/>
        </w:rPr>
        <w:t xml:space="preserve"> </w:t>
      </w:r>
      <w:r w:rsidRPr="005D33DF">
        <w:rPr>
          <w:rFonts w:cstheme="minorBidi"/>
          <w:sz w:val="24"/>
          <w:szCs w:val="24"/>
        </w:rPr>
        <w:t>m</w:t>
      </w:r>
      <w:r w:rsidRPr="005D33DF">
        <w:rPr>
          <w:rFonts w:cstheme="minorBidi"/>
          <w:spacing w:val="1"/>
          <w:sz w:val="24"/>
          <w:szCs w:val="24"/>
        </w:rPr>
        <w:t>a</w:t>
      </w:r>
      <w:r w:rsidRPr="005D33DF">
        <w:rPr>
          <w:rFonts w:cstheme="minorBidi"/>
          <w:sz w:val="24"/>
          <w:szCs w:val="24"/>
        </w:rPr>
        <w:t>y</w:t>
      </w:r>
      <w:r w:rsidRPr="005D33DF">
        <w:rPr>
          <w:rFonts w:cstheme="minorBidi"/>
          <w:spacing w:val="18"/>
          <w:sz w:val="24"/>
          <w:szCs w:val="24"/>
        </w:rPr>
        <w:t xml:space="preserve"> </w:t>
      </w:r>
      <w:r w:rsidRPr="005D33DF">
        <w:rPr>
          <w:rFonts w:cstheme="minorBidi"/>
          <w:spacing w:val="-1"/>
          <w:sz w:val="24"/>
          <w:szCs w:val="24"/>
        </w:rPr>
        <w:t>a</w:t>
      </w:r>
      <w:r w:rsidRPr="005D33DF">
        <w:rPr>
          <w:rFonts w:cstheme="minorBidi"/>
          <w:sz w:val="24"/>
          <w:szCs w:val="24"/>
        </w:rPr>
        <w:t>p</w:t>
      </w:r>
      <w:r w:rsidRPr="005D33DF">
        <w:rPr>
          <w:rFonts w:cstheme="minorBidi"/>
          <w:spacing w:val="2"/>
          <w:sz w:val="24"/>
          <w:szCs w:val="24"/>
        </w:rPr>
        <w:t>p</w:t>
      </w:r>
      <w:r w:rsidRPr="005D33DF">
        <w:rPr>
          <w:rFonts w:cstheme="minorBidi"/>
          <w:sz w:val="24"/>
          <w:szCs w:val="24"/>
        </w:rPr>
        <w:t>rove</w:t>
      </w:r>
      <w:r w:rsidRPr="005D33DF">
        <w:rPr>
          <w:rFonts w:cstheme="minorBidi"/>
          <w:spacing w:val="19"/>
          <w:sz w:val="24"/>
          <w:szCs w:val="24"/>
        </w:rPr>
        <w:t xml:space="preserve"> </w:t>
      </w:r>
      <w:r w:rsidRPr="005D33DF">
        <w:rPr>
          <w:rFonts w:cstheme="minorBidi"/>
          <w:sz w:val="24"/>
          <w:szCs w:val="24"/>
        </w:rPr>
        <w:t>the</w:t>
      </w:r>
      <w:r w:rsidRPr="005D33DF">
        <w:rPr>
          <w:rFonts w:cstheme="minorBidi"/>
          <w:spacing w:val="20"/>
          <w:sz w:val="24"/>
          <w:szCs w:val="24"/>
        </w:rPr>
        <w:t xml:space="preserve"> </w:t>
      </w:r>
      <w:r w:rsidRPr="005D33DF">
        <w:rPr>
          <w:rFonts w:cstheme="minorBidi"/>
          <w:sz w:val="24"/>
          <w:szCs w:val="24"/>
        </w:rPr>
        <w:t>ins</w:t>
      </w:r>
      <w:r w:rsidRPr="005D33DF">
        <w:rPr>
          <w:rFonts w:cstheme="minorBidi"/>
          <w:spacing w:val="1"/>
          <w:sz w:val="24"/>
          <w:szCs w:val="24"/>
        </w:rPr>
        <w:t>e</w:t>
      </w:r>
      <w:r w:rsidRPr="005D33DF">
        <w:rPr>
          <w:rFonts w:cstheme="minorBidi"/>
          <w:sz w:val="24"/>
          <w:szCs w:val="24"/>
        </w:rPr>
        <w:t>rtion</w:t>
      </w:r>
      <w:r w:rsidRPr="005D33DF">
        <w:rPr>
          <w:rFonts w:cstheme="minorBidi"/>
          <w:spacing w:val="21"/>
          <w:sz w:val="24"/>
          <w:szCs w:val="24"/>
        </w:rPr>
        <w:t xml:space="preserve"> </w:t>
      </w:r>
      <w:r w:rsidRPr="005D33DF">
        <w:rPr>
          <w:rFonts w:cstheme="minorBidi"/>
          <w:sz w:val="24"/>
          <w:szCs w:val="24"/>
        </w:rPr>
        <w:t>of</w:t>
      </w:r>
      <w:r w:rsidRPr="005D33DF">
        <w:rPr>
          <w:rFonts w:cstheme="minorBidi"/>
          <w:spacing w:val="20"/>
          <w:sz w:val="24"/>
          <w:szCs w:val="24"/>
        </w:rPr>
        <w:t xml:space="preserve"> </w:t>
      </w:r>
      <w:r w:rsidRPr="005D33DF">
        <w:rPr>
          <w:rFonts w:cstheme="minorBidi"/>
          <w:spacing w:val="-1"/>
          <w:sz w:val="24"/>
          <w:szCs w:val="24"/>
        </w:rPr>
        <w:t>a</w:t>
      </w:r>
      <w:r w:rsidRPr="005D33DF">
        <w:rPr>
          <w:rFonts w:cstheme="minorBidi"/>
          <w:spacing w:val="4"/>
          <w:sz w:val="24"/>
          <w:szCs w:val="24"/>
        </w:rPr>
        <w:t>n</w:t>
      </w:r>
      <w:r w:rsidRPr="005D33DF">
        <w:rPr>
          <w:rFonts w:cstheme="minorBidi"/>
          <w:sz w:val="24"/>
          <w:szCs w:val="24"/>
        </w:rPr>
        <w:t>y</w:t>
      </w:r>
      <w:r w:rsidRPr="005D33DF">
        <w:rPr>
          <w:rFonts w:cstheme="minorBidi"/>
          <w:spacing w:val="16"/>
          <w:sz w:val="24"/>
          <w:szCs w:val="24"/>
        </w:rPr>
        <w:t xml:space="preserve"> </w:t>
      </w:r>
      <w:r w:rsidRPr="005D33DF">
        <w:rPr>
          <w:rFonts w:cstheme="minorBidi"/>
          <w:sz w:val="24"/>
          <w:szCs w:val="24"/>
        </w:rPr>
        <w:t>sp</w:t>
      </w:r>
      <w:r w:rsidRPr="005D33DF">
        <w:rPr>
          <w:rFonts w:cstheme="minorBidi"/>
          <w:spacing w:val="-1"/>
          <w:sz w:val="24"/>
          <w:szCs w:val="24"/>
        </w:rPr>
        <w:t>ec</w:t>
      </w:r>
      <w:r w:rsidRPr="005D33DF">
        <w:rPr>
          <w:rFonts w:cstheme="minorBidi"/>
          <w:sz w:val="24"/>
          <w:szCs w:val="24"/>
        </w:rPr>
        <w:t>ial</w:t>
      </w:r>
      <w:r w:rsidRPr="005D33DF">
        <w:rPr>
          <w:rFonts w:cstheme="minorBidi"/>
          <w:spacing w:val="21"/>
          <w:sz w:val="24"/>
          <w:szCs w:val="24"/>
        </w:rPr>
        <w:t xml:space="preserve"> </w:t>
      </w:r>
      <w:r w:rsidRPr="005D33DF">
        <w:rPr>
          <w:rFonts w:cstheme="minorBidi"/>
          <w:sz w:val="24"/>
          <w:szCs w:val="24"/>
        </w:rPr>
        <w:t>it</w:t>
      </w:r>
      <w:r w:rsidRPr="005D33DF">
        <w:rPr>
          <w:rFonts w:cstheme="minorBidi"/>
          <w:spacing w:val="-1"/>
          <w:sz w:val="24"/>
          <w:szCs w:val="24"/>
        </w:rPr>
        <w:t>e</w:t>
      </w:r>
      <w:r w:rsidRPr="005D33DF">
        <w:rPr>
          <w:rFonts w:cstheme="minorBidi"/>
          <w:sz w:val="24"/>
          <w:szCs w:val="24"/>
        </w:rPr>
        <w:t>m</w:t>
      </w:r>
      <w:r w:rsidRPr="005D33DF">
        <w:rPr>
          <w:rFonts w:cstheme="minorBidi"/>
          <w:spacing w:val="21"/>
          <w:sz w:val="24"/>
          <w:szCs w:val="24"/>
        </w:rPr>
        <w:t xml:space="preserve"> </w:t>
      </w:r>
      <w:r w:rsidRPr="005D33DF">
        <w:rPr>
          <w:rFonts w:cstheme="minorBidi"/>
          <w:sz w:val="24"/>
          <w:szCs w:val="24"/>
        </w:rPr>
        <w:t>of</w:t>
      </w:r>
      <w:r w:rsidRPr="005D33DF">
        <w:rPr>
          <w:rFonts w:cstheme="minorBidi"/>
          <w:spacing w:val="23"/>
          <w:sz w:val="24"/>
          <w:szCs w:val="24"/>
        </w:rPr>
        <w:t xml:space="preserve"> </w:t>
      </w:r>
      <w:r w:rsidRPr="005D33DF">
        <w:rPr>
          <w:rFonts w:cstheme="minorBidi"/>
          <w:sz w:val="24"/>
          <w:szCs w:val="24"/>
        </w:rPr>
        <w:t>rev</w:t>
      </w:r>
      <w:r w:rsidRPr="005D33DF">
        <w:rPr>
          <w:rFonts w:cstheme="minorBidi"/>
          <w:spacing w:val="-1"/>
          <w:sz w:val="24"/>
          <w:szCs w:val="24"/>
        </w:rPr>
        <w:t>e</w:t>
      </w:r>
      <w:r w:rsidRPr="005D33DF">
        <w:rPr>
          <w:rFonts w:cstheme="minorBidi"/>
          <w:sz w:val="24"/>
          <w:szCs w:val="24"/>
        </w:rPr>
        <w:t>nue</w:t>
      </w:r>
      <w:r w:rsidRPr="005D33DF">
        <w:rPr>
          <w:rFonts w:cstheme="minorBidi"/>
          <w:spacing w:val="20"/>
          <w:sz w:val="24"/>
          <w:szCs w:val="24"/>
        </w:rPr>
        <w:t xml:space="preserve"> </w:t>
      </w:r>
      <w:r w:rsidRPr="005D33DF">
        <w:rPr>
          <w:rFonts w:cstheme="minorBidi"/>
          <w:sz w:val="24"/>
          <w:szCs w:val="24"/>
        </w:rPr>
        <w:t>in</w:t>
      </w:r>
      <w:r w:rsidRPr="005D33DF">
        <w:rPr>
          <w:rFonts w:cstheme="minorBidi"/>
          <w:spacing w:val="21"/>
          <w:sz w:val="24"/>
          <w:szCs w:val="24"/>
        </w:rPr>
        <w:t xml:space="preserve"> </w:t>
      </w:r>
      <w:r w:rsidRPr="005D33DF">
        <w:rPr>
          <w:rFonts w:cstheme="minorBidi"/>
          <w:sz w:val="24"/>
          <w:szCs w:val="24"/>
        </w:rPr>
        <w:t>the</w:t>
      </w:r>
      <w:r w:rsidRPr="005D33DF">
        <w:rPr>
          <w:rFonts w:cstheme="minorBidi"/>
          <w:spacing w:val="20"/>
          <w:sz w:val="24"/>
          <w:szCs w:val="24"/>
        </w:rPr>
        <w:t xml:space="preserve"> </w:t>
      </w:r>
      <w:r w:rsidRPr="005D33DF">
        <w:rPr>
          <w:rFonts w:cstheme="minorBidi"/>
          <w:sz w:val="24"/>
          <w:szCs w:val="24"/>
        </w:rPr>
        <w:t>bu</w:t>
      </w:r>
      <w:r w:rsidRPr="005D33DF">
        <w:rPr>
          <w:rFonts w:cstheme="minorBidi"/>
          <w:spacing w:val="2"/>
          <w:sz w:val="24"/>
          <w:szCs w:val="24"/>
        </w:rPr>
        <w:t>d</w:t>
      </w:r>
      <w:r w:rsidRPr="005D33DF">
        <w:rPr>
          <w:rFonts w:cstheme="minorBidi"/>
          <w:spacing w:val="-3"/>
          <w:sz w:val="24"/>
          <w:szCs w:val="24"/>
        </w:rPr>
        <w:t>g</w:t>
      </w:r>
      <w:r w:rsidRPr="005D33DF">
        <w:rPr>
          <w:rFonts w:cstheme="minorBidi"/>
          <w:spacing w:val="-1"/>
          <w:sz w:val="24"/>
          <w:szCs w:val="24"/>
        </w:rPr>
        <w:t>e</w:t>
      </w:r>
      <w:r w:rsidRPr="005D33DF">
        <w:rPr>
          <w:rFonts w:cstheme="minorBidi"/>
          <w:sz w:val="24"/>
          <w:szCs w:val="24"/>
        </w:rPr>
        <w:t>t</w:t>
      </w:r>
      <w:r w:rsidRPr="005D33DF">
        <w:rPr>
          <w:rFonts w:cstheme="minorBidi"/>
          <w:spacing w:val="21"/>
          <w:sz w:val="24"/>
          <w:szCs w:val="24"/>
        </w:rPr>
        <w:t xml:space="preserve"> </w:t>
      </w:r>
      <w:r w:rsidRPr="005D33DF">
        <w:rPr>
          <w:rFonts w:cstheme="minorBidi"/>
          <w:sz w:val="24"/>
          <w:szCs w:val="24"/>
        </w:rPr>
        <w:t xml:space="preserve">of </w:t>
      </w:r>
      <w:r w:rsidRPr="005D33DF">
        <w:rPr>
          <w:rFonts w:cstheme="minorBidi"/>
          <w:spacing w:val="-1"/>
          <w:sz w:val="24"/>
          <w:szCs w:val="24"/>
        </w:rPr>
        <w:t>a</w:t>
      </w:r>
      <w:r w:rsidRPr="005D33DF">
        <w:rPr>
          <w:rFonts w:cstheme="minorBidi"/>
          <w:spacing w:val="2"/>
          <w:sz w:val="24"/>
          <w:szCs w:val="24"/>
        </w:rPr>
        <w:t>n</w:t>
      </w:r>
      <w:r w:rsidRPr="005D33DF">
        <w:rPr>
          <w:rFonts w:cstheme="minorBidi"/>
          <w:sz w:val="24"/>
          <w:szCs w:val="24"/>
        </w:rPr>
        <w:t>y</w:t>
      </w:r>
      <w:r w:rsidRPr="005D33DF">
        <w:rPr>
          <w:rFonts w:cstheme="minorBidi"/>
          <w:spacing w:val="-3"/>
          <w:sz w:val="24"/>
          <w:szCs w:val="24"/>
        </w:rPr>
        <w:t xml:space="preserve"> </w:t>
      </w:r>
      <w:r w:rsidRPr="005D33DF">
        <w:rPr>
          <w:rFonts w:cstheme="minorBidi"/>
          <w:spacing w:val="-1"/>
          <w:sz w:val="24"/>
          <w:szCs w:val="24"/>
        </w:rPr>
        <w:t>c</w:t>
      </w:r>
      <w:r w:rsidRPr="005D33DF">
        <w:rPr>
          <w:rFonts w:cstheme="minorBidi"/>
          <w:sz w:val="24"/>
          <w:szCs w:val="24"/>
        </w:rPr>
        <w:t>oun</w:t>
      </w:r>
      <w:r w:rsidRPr="005D33DF">
        <w:rPr>
          <w:rFonts w:cstheme="minorBidi"/>
          <w:spacing w:val="5"/>
          <w:sz w:val="24"/>
          <w:szCs w:val="24"/>
        </w:rPr>
        <w:t>t</w:t>
      </w:r>
      <w:r w:rsidRPr="005D33DF">
        <w:rPr>
          <w:rFonts w:cstheme="minorBidi"/>
          <w:sz w:val="24"/>
          <w:szCs w:val="24"/>
        </w:rPr>
        <w:t>y</w:t>
      </w:r>
      <w:r w:rsidRPr="005D33DF">
        <w:rPr>
          <w:rFonts w:cstheme="minorBidi"/>
          <w:spacing w:val="-5"/>
          <w:sz w:val="24"/>
          <w:szCs w:val="24"/>
        </w:rPr>
        <w:t xml:space="preserve"> </w:t>
      </w:r>
      <w:r w:rsidRPr="005D33DF">
        <w:rPr>
          <w:rFonts w:cstheme="minorBidi"/>
          <w:sz w:val="24"/>
          <w:szCs w:val="24"/>
        </w:rPr>
        <w:t>or municip</w:t>
      </w:r>
      <w:r w:rsidRPr="005D33DF">
        <w:rPr>
          <w:rFonts w:cstheme="minorBidi"/>
          <w:spacing w:val="-2"/>
          <w:sz w:val="24"/>
          <w:szCs w:val="24"/>
        </w:rPr>
        <w:t>a</w:t>
      </w:r>
      <w:r w:rsidRPr="005D33DF">
        <w:rPr>
          <w:rFonts w:cstheme="minorBidi"/>
          <w:sz w:val="24"/>
          <w:szCs w:val="24"/>
        </w:rPr>
        <w:t>l</w:t>
      </w:r>
      <w:r w:rsidRPr="005D33DF">
        <w:rPr>
          <w:rFonts w:cstheme="minorBidi"/>
          <w:spacing w:val="3"/>
          <w:sz w:val="24"/>
          <w:szCs w:val="24"/>
        </w:rPr>
        <w:t>i</w:t>
      </w:r>
      <w:r w:rsidRPr="005D33DF">
        <w:rPr>
          <w:rFonts w:cstheme="minorBidi"/>
          <w:spacing w:val="2"/>
          <w:sz w:val="24"/>
          <w:szCs w:val="24"/>
        </w:rPr>
        <w:t>t</w:t>
      </w:r>
      <w:r w:rsidRPr="005D33DF">
        <w:rPr>
          <w:rFonts w:cstheme="minorBidi"/>
          <w:spacing w:val="-5"/>
          <w:sz w:val="24"/>
          <w:szCs w:val="24"/>
        </w:rPr>
        <w:t>y</w:t>
      </w:r>
      <w:r w:rsidRPr="005D33DF">
        <w:rPr>
          <w:rFonts w:cstheme="minorBidi"/>
          <w:sz w:val="24"/>
          <w:szCs w:val="24"/>
        </w:rPr>
        <w:t>; and</w:t>
      </w:r>
    </w:p>
    <w:p w14:paraId="36ADB18D" w14:textId="77777777" w:rsidR="005D33DF" w:rsidRPr="005D33DF" w:rsidRDefault="005D33DF" w:rsidP="005D33DF">
      <w:pPr>
        <w:widowControl w:val="0"/>
        <w:ind w:left="100"/>
        <w:rPr>
          <w:rFonts w:cstheme="minorBidi"/>
          <w:sz w:val="26"/>
          <w:szCs w:val="26"/>
        </w:rPr>
      </w:pPr>
    </w:p>
    <w:p w14:paraId="40813C83" w14:textId="77777777" w:rsidR="005D33DF" w:rsidRPr="005D33DF" w:rsidRDefault="005D33DF" w:rsidP="005D33DF">
      <w:pPr>
        <w:widowControl w:val="0"/>
        <w:ind w:left="100"/>
        <w:rPr>
          <w:rFonts w:cstheme="minorBidi"/>
          <w:sz w:val="24"/>
          <w:szCs w:val="24"/>
        </w:rPr>
      </w:pPr>
      <w:r w:rsidRPr="005D33DF">
        <w:rPr>
          <w:rFonts w:cstheme="minorBidi"/>
          <w:b/>
          <w:bCs/>
          <w:sz w:val="24"/>
          <w:szCs w:val="24"/>
        </w:rPr>
        <w:t>WHEREAS</w:t>
      </w:r>
      <w:r w:rsidRPr="005D33DF">
        <w:rPr>
          <w:rFonts w:cstheme="minorBidi"/>
          <w:bCs/>
          <w:sz w:val="24"/>
          <w:szCs w:val="24"/>
        </w:rPr>
        <w:t>,</w:t>
      </w:r>
      <w:r w:rsidRPr="005D33DF">
        <w:rPr>
          <w:rFonts w:cstheme="minorBidi"/>
          <w:bCs/>
          <w:spacing w:val="36"/>
          <w:sz w:val="24"/>
          <w:szCs w:val="24"/>
        </w:rPr>
        <w:t xml:space="preserve"> </w:t>
      </w:r>
      <w:r w:rsidRPr="005D33DF">
        <w:rPr>
          <w:rFonts w:cstheme="minorBidi"/>
          <w:sz w:val="24"/>
          <w:szCs w:val="24"/>
        </w:rPr>
        <w:t>the</w:t>
      </w:r>
      <w:r w:rsidRPr="005D33DF">
        <w:rPr>
          <w:rFonts w:cstheme="minorBidi"/>
          <w:spacing w:val="35"/>
          <w:sz w:val="24"/>
          <w:szCs w:val="24"/>
        </w:rPr>
        <w:t xml:space="preserve"> </w:t>
      </w:r>
      <w:r w:rsidRPr="005D33DF">
        <w:rPr>
          <w:rFonts w:cstheme="minorBidi"/>
          <w:sz w:val="24"/>
          <w:szCs w:val="24"/>
        </w:rPr>
        <w:t>Gov</w:t>
      </w:r>
      <w:r w:rsidRPr="005D33DF">
        <w:rPr>
          <w:rFonts w:cstheme="minorBidi"/>
          <w:spacing w:val="-2"/>
          <w:sz w:val="24"/>
          <w:szCs w:val="24"/>
        </w:rPr>
        <w:t>e</w:t>
      </w:r>
      <w:r w:rsidRPr="005D33DF">
        <w:rPr>
          <w:rFonts w:cstheme="minorBidi"/>
          <w:sz w:val="24"/>
          <w:szCs w:val="24"/>
        </w:rPr>
        <w:t>rning</w:t>
      </w:r>
      <w:r w:rsidRPr="005D33DF">
        <w:rPr>
          <w:rFonts w:cstheme="minorBidi"/>
          <w:spacing w:val="33"/>
          <w:sz w:val="24"/>
          <w:szCs w:val="24"/>
        </w:rPr>
        <w:t xml:space="preserve"> </w:t>
      </w:r>
      <w:r w:rsidRPr="005D33DF">
        <w:rPr>
          <w:rFonts w:cstheme="minorBidi"/>
          <w:spacing w:val="-2"/>
          <w:sz w:val="24"/>
          <w:szCs w:val="24"/>
        </w:rPr>
        <w:t>B</w:t>
      </w:r>
      <w:r w:rsidRPr="005D33DF">
        <w:rPr>
          <w:rFonts w:cstheme="minorBidi"/>
          <w:sz w:val="24"/>
          <w:szCs w:val="24"/>
        </w:rPr>
        <w:t>o</w:t>
      </w:r>
      <w:r w:rsidRPr="005D33DF">
        <w:rPr>
          <w:rFonts w:cstheme="minorBidi"/>
          <w:spacing w:val="4"/>
          <w:sz w:val="24"/>
          <w:szCs w:val="24"/>
        </w:rPr>
        <w:t>d</w:t>
      </w:r>
      <w:r w:rsidRPr="005D33DF">
        <w:rPr>
          <w:rFonts w:cstheme="minorBidi"/>
          <w:sz w:val="24"/>
          <w:szCs w:val="24"/>
        </w:rPr>
        <w:t>y</w:t>
      </w:r>
      <w:r w:rsidRPr="005D33DF">
        <w:rPr>
          <w:rFonts w:cstheme="minorBidi"/>
          <w:spacing w:val="30"/>
          <w:sz w:val="24"/>
          <w:szCs w:val="24"/>
        </w:rPr>
        <w:t xml:space="preserve"> </w:t>
      </w:r>
      <w:r w:rsidRPr="005D33DF">
        <w:rPr>
          <w:rFonts w:cstheme="minorBidi"/>
          <w:sz w:val="24"/>
          <w:szCs w:val="24"/>
        </w:rPr>
        <w:t>f</w:t>
      </w:r>
      <w:r w:rsidRPr="005D33DF">
        <w:rPr>
          <w:rFonts w:cstheme="minorBidi"/>
          <w:spacing w:val="1"/>
          <w:sz w:val="24"/>
          <w:szCs w:val="24"/>
        </w:rPr>
        <w:t>u</w:t>
      </w:r>
      <w:r w:rsidRPr="005D33DF">
        <w:rPr>
          <w:rFonts w:cstheme="minorBidi"/>
          <w:sz w:val="24"/>
          <w:szCs w:val="24"/>
        </w:rPr>
        <w:t>rth</w:t>
      </w:r>
      <w:r w:rsidRPr="005D33DF">
        <w:rPr>
          <w:rFonts w:cstheme="minorBidi"/>
          <w:spacing w:val="-2"/>
          <w:sz w:val="24"/>
          <w:szCs w:val="24"/>
        </w:rPr>
        <w:t>e</w:t>
      </w:r>
      <w:r w:rsidRPr="005D33DF">
        <w:rPr>
          <w:rFonts w:cstheme="minorBidi"/>
          <w:sz w:val="24"/>
          <w:szCs w:val="24"/>
        </w:rPr>
        <w:t>r</w:t>
      </w:r>
      <w:r w:rsidRPr="005D33DF">
        <w:rPr>
          <w:rFonts w:cstheme="minorBidi"/>
          <w:spacing w:val="35"/>
          <w:sz w:val="24"/>
          <w:szCs w:val="24"/>
        </w:rPr>
        <w:t xml:space="preserve"> </w:t>
      </w:r>
      <w:r w:rsidRPr="005D33DF">
        <w:rPr>
          <w:rFonts w:cstheme="minorBidi"/>
          <w:sz w:val="24"/>
          <w:szCs w:val="24"/>
        </w:rPr>
        <w:t>finds</w:t>
      </w:r>
      <w:r w:rsidRPr="005D33DF">
        <w:rPr>
          <w:rFonts w:cstheme="minorBidi"/>
          <w:spacing w:val="37"/>
          <w:sz w:val="24"/>
          <w:szCs w:val="24"/>
        </w:rPr>
        <w:t xml:space="preserve"> </w:t>
      </w:r>
      <w:r w:rsidRPr="005D33DF">
        <w:rPr>
          <w:rFonts w:cstheme="minorBidi"/>
          <w:spacing w:val="-1"/>
          <w:sz w:val="24"/>
          <w:szCs w:val="24"/>
        </w:rPr>
        <w:t>a</w:t>
      </w:r>
      <w:r w:rsidRPr="005D33DF">
        <w:rPr>
          <w:rFonts w:cstheme="minorBidi"/>
          <w:sz w:val="24"/>
          <w:szCs w:val="24"/>
        </w:rPr>
        <w:t>nd</w:t>
      </w:r>
      <w:r w:rsidRPr="005D33DF">
        <w:rPr>
          <w:rFonts w:cstheme="minorBidi"/>
          <w:spacing w:val="35"/>
          <w:sz w:val="24"/>
          <w:szCs w:val="24"/>
        </w:rPr>
        <w:t xml:space="preserve"> </w:t>
      </w:r>
      <w:r w:rsidRPr="005D33DF">
        <w:rPr>
          <w:rFonts w:cstheme="minorBidi"/>
          <w:sz w:val="24"/>
          <w:szCs w:val="24"/>
        </w:rPr>
        <w:t>d</w:t>
      </w:r>
      <w:r w:rsidRPr="005D33DF">
        <w:rPr>
          <w:rFonts w:cstheme="minorBidi"/>
          <w:spacing w:val="-1"/>
          <w:sz w:val="24"/>
          <w:szCs w:val="24"/>
        </w:rPr>
        <w:t>ec</w:t>
      </w:r>
      <w:r w:rsidRPr="005D33DF">
        <w:rPr>
          <w:rFonts w:cstheme="minorBidi"/>
          <w:sz w:val="24"/>
          <w:szCs w:val="24"/>
        </w:rPr>
        <w:t>la</w:t>
      </w:r>
      <w:r w:rsidRPr="005D33DF">
        <w:rPr>
          <w:rFonts w:cstheme="minorBidi"/>
          <w:spacing w:val="-2"/>
          <w:sz w:val="24"/>
          <w:szCs w:val="24"/>
        </w:rPr>
        <w:t>r</w:t>
      </w:r>
      <w:r w:rsidRPr="005D33DF">
        <w:rPr>
          <w:rFonts w:cstheme="minorBidi"/>
          <w:spacing w:val="-1"/>
          <w:sz w:val="24"/>
          <w:szCs w:val="24"/>
        </w:rPr>
        <w:t>e</w:t>
      </w:r>
      <w:r w:rsidRPr="005D33DF">
        <w:rPr>
          <w:rFonts w:cstheme="minorBidi"/>
          <w:sz w:val="24"/>
          <w:szCs w:val="24"/>
        </w:rPr>
        <w:t>s</w:t>
      </w:r>
      <w:r w:rsidRPr="005D33DF">
        <w:rPr>
          <w:rFonts w:cstheme="minorBidi"/>
          <w:spacing w:val="36"/>
          <w:sz w:val="24"/>
          <w:szCs w:val="24"/>
        </w:rPr>
        <w:t xml:space="preserve"> </w:t>
      </w:r>
      <w:r w:rsidRPr="005D33DF">
        <w:rPr>
          <w:rFonts w:cstheme="minorBidi"/>
          <w:sz w:val="24"/>
          <w:szCs w:val="24"/>
        </w:rPr>
        <w:t>that</w:t>
      </w:r>
      <w:r w:rsidRPr="005D33DF">
        <w:rPr>
          <w:rFonts w:cstheme="minorBidi"/>
          <w:spacing w:val="40"/>
          <w:sz w:val="24"/>
          <w:szCs w:val="24"/>
        </w:rPr>
        <w:t xml:space="preserve"> </w:t>
      </w:r>
      <w:r w:rsidRPr="005D33DF">
        <w:rPr>
          <w:rFonts w:cstheme="minorBidi"/>
          <w:sz w:val="24"/>
          <w:szCs w:val="24"/>
          <w:u w:val="single" w:color="000000"/>
        </w:rPr>
        <w:t>N.</w:t>
      </w:r>
      <w:r w:rsidRPr="005D33DF">
        <w:rPr>
          <w:rFonts w:cstheme="minorBidi"/>
          <w:spacing w:val="1"/>
          <w:sz w:val="24"/>
          <w:szCs w:val="24"/>
          <w:u w:val="single" w:color="000000"/>
        </w:rPr>
        <w:t>J</w:t>
      </w:r>
      <w:r w:rsidRPr="005D33DF">
        <w:rPr>
          <w:rFonts w:cstheme="minorBidi"/>
          <w:sz w:val="24"/>
          <w:szCs w:val="24"/>
          <w:u w:val="single" w:color="000000"/>
        </w:rPr>
        <w:t>.S</w:t>
      </w:r>
      <w:r w:rsidRPr="005D33DF">
        <w:rPr>
          <w:rFonts w:cstheme="minorBidi"/>
          <w:spacing w:val="-3"/>
          <w:sz w:val="24"/>
          <w:szCs w:val="24"/>
          <w:u w:val="single" w:color="000000"/>
        </w:rPr>
        <w:t>.</w:t>
      </w:r>
      <w:r w:rsidRPr="005D33DF">
        <w:rPr>
          <w:rFonts w:cstheme="minorBidi"/>
          <w:sz w:val="24"/>
          <w:szCs w:val="24"/>
          <w:u w:val="single" w:color="000000"/>
        </w:rPr>
        <w:t>A.</w:t>
      </w:r>
      <w:r w:rsidRPr="005D33DF">
        <w:rPr>
          <w:rFonts w:cstheme="minorBidi"/>
          <w:spacing w:val="36"/>
          <w:sz w:val="24"/>
          <w:szCs w:val="24"/>
          <w:u w:val="single" w:color="000000"/>
        </w:rPr>
        <w:t xml:space="preserve"> </w:t>
      </w:r>
      <w:r w:rsidRPr="005D33DF">
        <w:rPr>
          <w:rFonts w:cstheme="minorBidi"/>
          <w:sz w:val="24"/>
          <w:szCs w:val="24"/>
        </w:rPr>
        <w:t>40A:4</w:t>
      </w:r>
      <w:r w:rsidRPr="005D33DF">
        <w:rPr>
          <w:rFonts w:cstheme="minorBidi"/>
          <w:spacing w:val="-1"/>
          <w:sz w:val="24"/>
          <w:szCs w:val="24"/>
        </w:rPr>
        <w:t>-</w:t>
      </w:r>
      <w:r w:rsidRPr="005D33DF">
        <w:rPr>
          <w:rFonts w:cstheme="minorBidi"/>
          <w:sz w:val="24"/>
          <w:szCs w:val="24"/>
        </w:rPr>
        <w:t>87</w:t>
      </w:r>
      <w:r w:rsidRPr="005D33DF">
        <w:rPr>
          <w:rFonts w:cstheme="minorBidi"/>
          <w:spacing w:val="35"/>
          <w:sz w:val="24"/>
          <w:szCs w:val="24"/>
        </w:rPr>
        <w:t xml:space="preserve"> </w:t>
      </w:r>
      <w:r w:rsidRPr="005D33DF">
        <w:rPr>
          <w:rFonts w:cstheme="minorBidi"/>
          <w:sz w:val="24"/>
          <w:szCs w:val="24"/>
        </w:rPr>
        <w:t>provid</w:t>
      </w:r>
      <w:r w:rsidRPr="005D33DF">
        <w:rPr>
          <w:rFonts w:cstheme="minorBidi"/>
          <w:spacing w:val="-2"/>
          <w:sz w:val="24"/>
          <w:szCs w:val="24"/>
        </w:rPr>
        <w:t>e</w:t>
      </w:r>
      <w:r w:rsidRPr="005D33DF">
        <w:rPr>
          <w:rFonts w:cstheme="minorBidi"/>
          <w:sz w:val="24"/>
          <w:szCs w:val="24"/>
        </w:rPr>
        <w:t>s that</w:t>
      </w:r>
      <w:r w:rsidRPr="005D33DF">
        <w:rPr>
          <w:rFonts w:cstheme="minorBidi"/>
          <w:spacing w:val="52"/>
          <w:sz w:val="24"/>
          <w:szCs w:val="24"/>
        </w:rPr>
        <w:t xml:space="preserve"> </w:t>
      </w:r>
      <w:r w:rsidRPr="005D33DF">
        <w:rPr>
          <w:rFonts w:cstheme="minorBidi"/>
          <w:sz w:val="24"/>
          <w:szCs w:val="24"/>
        </w:rPr>
        <w:t>the</w:t>
      </w:r>
      <w:r w:rsidRPr="005D33DF">
        <w:rPr>
          <w:rFonts w:cstheme="minorBidi"/>
          <w:spacing w:val="52"/>
          <w:sz w:val="24"/>
          <w:szCs w:val="24"/>
        </w:rPr>
        <w:t xml:space="preserve"> </w:t>
      </w:r>
      <w:r w:rsidRPr="005D33DF">
        <w:rPr>
          <w:rFonts w:cstheme="minorBidi"/>
          <w:sz w:val="24"/>
          <w:szCs w:val="24"/>
        </w:rPr>
        <w:t>Di</w:t>
      </w:r>
      <w:r w:rsidRPr="005D33DF">
        <w:rPr>
          <w:rFonts w:cstheme="minorBidi"/>
          <w:spacing w:val="1"/>
          <w:sz w:val="24"/>
          <w:szCs w:val="24"/>
        </w:rPr>
        <w:t>r</w:t>
      </w:r>
      <w:r w:rsidRPr="005D33DF">
        <w:rPr>
          <w:rFonts w:cstheme="minorBidi"/>
          <w:spacing w:val="-1"/>
          <w:sz w:val="24"/>
          <w:szCs w:val="24"/>
        </w:rPr>
        <w:t>ec</w:t>
      </w:r>
      <w:r w:rsidRPr="005D33DF">
        <w:rPr>
          <w:rFonts w:cstheme="minorBidi"/>
          <w:spacing w:val="1"/>
          <w:sz w:val="24"/>
          <w:szCs w:val="24"/>
        </w:rPr>
        <w:t>t</w:t>
      </w:r>
      <w:r w:rsidRPr="005D33DF">
        <w:rPr>
          <w:rFonts w:cstheme="minorBidi"/>
          <w:sz w:val="24"/>
          <w:szCs w:val="24"/>
        </w:rPr>
        <w:t>or</w:t>
      </w:r>
      <w:r w:rsidRPr="005D33DF">
        <w:rPr>
          <w:rFonts w:cstheme="minorBidi"/>
          <w:spacing w:val="54"/>
          <w:sz w:val="24"/>
          <w:szCs w:val="24"/>
        </w:rPr>
        <w:t xml:space="preserve"> </w:t>
      </w:r>
      <w:r w:rsidRPr="005D33DF">
        <w:rPr>
          <w:rFonts w:cstheme="minorBidi"/>
          <w:sz w:val="24"/>
          <w:szCs w:val="24"/>
        </w:rPr>
        <w:t>m</w:t>
      </w:r>
      <w:r w:rsidRPr="005D33DF">
        <w:rPr>
          <w:rFonts w:cstheme="minorBidi"/>
          <w:spacing w:val="4"/>
          <w:sz w:val="24"/>
          <w:szCs w:val="24"/>
        </w:rPr>
        <w:t>a</w:t>
      </w:r>
      <w:r w:rsidRPr="005D33DF">
        <w:rPr>
          <w:rFonts w:cstheme="minorBidi"/>
          <w:sz w:val="24"/>
          <w:szCs w:val="24"/>
        </w:rPr>
        <w:t>y</w:t>
      </w:r>
      <w:r w:rsidRPr="005D33DF">
        <w:rPr>
          <w:rFonts w:cstheme="minorBidi"/>
          <w:spacing w:val="50"/>
          <w:sz w:val="24"/>
          <w:szCs w:val="24"/>
        </w:rPr>
        <w:t xml:space="preserve"> </w:t>
      </w:r>
      <w:r w:rsidRPr="005D33DF">
        <w:rPr>
          <w:rFonts w:cstheme="minorBidi"/>
          <w:spacing w:val="1"/>
          <w:sz w:val="24"/>
          <w:szCs w:val="24"/>
        </w:rPr>
        <w:t>a</w:t>
      </w:r>
      <w:r w:rsidRPr="005D33DF">
        <w:rPr>
          <w:rFonts w:cstheme="minorBidi"/>
          <w:sz w:val="24"/>
          <w:szCs w:val="24"/>
        </w:rPr>
        <w:t>lso</w:t>
      </w:r>
      <w:r w:rsidRPr="005D33DF">
        <w:rPr>
          <w:rFonts w:cstheme="minorBidi"/>
          <w:spacing w:val="53"/>
          <w:sz w:val="24"/>
          <w:szCs w:val="24"/>
        </w:rPr>
        <w:t xml:space="preserve"> </w:t>
      </w:r>
      <w:r w:rsidRPr="005D33DF">
        <w:rPr>
          <w:rFonts w:cstheme="minorBidi"/>
          <w:spacing w:val="-1"/>
          <w:sz w:val="24"/>
          <w:szCs w:val="24"/>
        </w:rPr>
        <w:t>a</w:t>
      </w:r>
      <w:r w:rsidRPr="005D33DF">
        <w:rPr>
          <w:rFonts w:cstheme="minorBidi"/>
          <w:sz w:val="24"/>
          <w:szCs w:val="24"/>
        </w:rPr>
        <w:t>ppro</w:t>
      </w:r>
      <w:r w:rsidRPr="005D33DF">
        <w:rPr>
          <w:rFonts w:cstheme="minorBidi"/>
          <w:spacing w:val="-1"/>
          <w:sz w:val="24"/>
          <w:szCs w:val="24"/>
        </w:rPr>
        <w:t>v</w:t>
      </w:r>
      <w:r w:rsidRPr="005D33DF">
        <w:rPr>
          <w:rFonts w:cstheme="minorBidi"/>
          <w:sz w:val="24"/>
          <w:szCs w:val="24"/>
        </w:rPr>
        <w:t>e</w:t>
      </w:r>
      <w:r w:rsidRPr="005D33DF">
        <w:rPr>
          <w:rFonts w:cstheme="minorBidi"/>
          <w:spacing w:val="53"/>
          <w:sz w:val="24"/>
          <w:szCs w:val="24"/>
        </w:rPr>
        <w:t xml:space="preserve"> </w:t>
      </w:r>
      <w:r w:rsidRPr="005D33DF">
        <w:rPr>
          <w:rFonts w:cstheme="minorBidi"/>
          <w:sz w:val="24"/>
          <w:szCs w:val="24"/>
        </w:rPr>
        <w:t>the</w:t>
      </w:r>
      <w:r w:rsidRPr="005D33DF">
        <w:rPr>
          <w:rFonts w:cstheme="minorBidi"/>
          <w:spacing w:val="52"/>
          <w:sz w:val="24"/>
          <w:szCs w:val="24"/>
        </w:rPr>
        <w:t xml:space="preserve"> </w:t>
      </w:r>
      <w:r w:rsidRPr="005D33DF">
        <w:rPr>
          <w:rFonts w:cstheme="minorBidi"/>
          <w:sz w:val="24"/>
          <w:szCs w:val="24"/>
        </w:rPr>
        <w:t>in</w:t>
      </w:r>
      <w:r w:rsidRPr="005D33DF">
        <w:rPr>
          <w:rFonts w:cstheme="minorBidi"/>
          <w:spacing w:val="2"/>
          <w:sz w:val="24"/>
          <w:szCs w:val="24"/>
        </w:rPr>
        <w:t>s</w:t>
      </w:r>
      <w:r w:rsidRPr="005D33DF">
        <w:rPr>
          <w:rFonts w:cstheme="minorBidi"/>
          <w:spacing w:val="-1"/>
          <w:sz w:val="24"/>
          <w:szCs w:val="24"/>
        </w:rPr>
        <w:t>e</w:t>
      </w:r>
      <w:r w:rsidRPr="005D33DF">
        <w:rPr>
          <w:rFonts w:cstheme="minorBidi"/>
          <w:sz w:val="24"/>
          <w:szCs w:val="24"/>
        </w:rPr>
        <w:t>rtion</w:t>
      </w:r>
      <w:r w:rsidRPr="005D33DF">
        <w:rPr>
          <w:rFonts w:cstheme="minorBidi"/>
          <w:spacing w:val="52"/>
          <w:sz w:val="24"/>
          <w:szCs w:val="24"/>
        </w:rPr>
        <w:t xml:space="preserve"> </w:t>
      </w:r>
      <w:r w:rsidRPr="005D33DF">
        <w:rPr>
          <w:rFonts w:cstheme="minorBidi"/>
          <w:sz w:val="24"/>
          <w:szCs w:val="24"/>
        </w:rPr>
        <w:t>of</w:t>
      </w:r>
      <w:r w:rsidRPr="005D33DF">
        <w:rPr>
          <w:rFonts w:cstheme="minorBidi"/>
          <w:spacing w:val="54"/>
          <w:sz w:val="24"/>
          <w:szCs w:val="24"/>
        </w:rPr>
        <w:t xml:space="preserve"> </w:t>
      </w:r>
      <w:r w:rsidRPr="005D33DF">
        <w:rPr>
          <w:rFonts w:cstheme="minorBidi"/>
          <w:spacing w:val="-1"/>
          <w:sz w:val="24"/>
          <w:szCs w:val="24"/>
        </w:rPr>
        <w:t>a</w:t>
      </w:r>
      <w:r w:rsidRPr="005D33DF">
        <w:rPr>
          <w:rFonts w:cstheme="minorBidi"/>
          <w:spacing w:val="4"/>
          <w:sz w:val="24"/>
          <w:szCs w:val="24"/>
        </w:rPr>
        <w:t>n</w:t>
      </w:r>
      <w:r w:rsidRPr="005D33DF">
        <w:rPr>
          <w:rFonts w:cstheme="minorBidi"/>
          <w:sz w:val="24"/>
          <w:szCs w:val="24"/>
        </w:rPr>
        <w:t>y</w:t>
      </w:r>
      <w:r w:rsidRPr="005D33DF">
        <w:rPr>
          <w:rFonts w:cstheme="minorBidi"/>
          <w:spacing w:val="47"/>
          <w:sz w:val="24"/>
          <w:szCs w:val="24"/>
        </w:rPr>
        <w:t xml:space="preserve"> </w:t>
      </w:r>
      <w:r w:rsidRPr="005D33DF">
        <w:rPr>
          <w:rFonts w:cstheme="minorBidi"/>
          <w:sz w:val="24"/>
          <w:szCs w:val="24"/>
        </w:rPr>
        <w:t>it</w:t>
      </w:r>
      <w:r w:rsidRPr="005D33DF">
        <w:rPr>
          <w:rFonts w:cstheme="minorBidi"/>
          <w:spacing w:val="-1"/>
          <w:sz w:val="24"/>
          <w:szCs w:val="24"/>
        </w:rPr>
        <w:t>e</w:t>
      </w:r>
      <w:r w:rsidRPr="005D33DF">
        <w:rPr>
          <w:rFonts w:cstheme="minorBidi"/>
          <w:sz w:val="24"/>
          <w:szCs w:val="24"/>
        </w:rPr>
        <w:t>m</w:t>
      </w:r>
      <w:r w:rsidRPr="005D33DF">
        <w:rPr>
          <w:rFonts w:cstheme="minorBidi"/>
          <w:spacing w:val="53"/>
          <w:sz w:val="24"/>
          <w:szCs w:val="24"/>
        </w:rPr>
        <w:t xml:space="preserve"> </w:t>
      </w:r>
      <w:r w:rsidRPr="005D33DF">
        <w:rPr>
          <w:rFonts w:cstheme="minorBidi"/>
          <w:spacing w:val="2"/>
          <w:sz w:val="24"/>
          <w:szCs w:val="24"/>
        </w:rPr>
        <w:t>o</w:t>
      </w:r>
      <w:r w:rsidRPr="005D33DF">
        <w:rPr>
          <w:rFonts w:cstheme="minorBidi"/>
          <w:sz w:val="24"/>
          <w:szCs w:val="24"/>
        </w:rPr>
        <w:t>f</w:t>
      </w:r>
      <w:r w:rsidRPr="005D33DF">
        <w:rPr>
          <w:rFonts w:cstheme="minorBidi"/>
          <w:spacing w:val="54"/>
          <w:sz w:val="24"/>
          <w:szCs w:val="24"/>
        </w:rPr>
        <w:t xml:space="preserve"> </w:t>
      </w:r>
      <w:r w:rsidRPr="005D33DF">
        <w:rPr>
          <w:rFonts w:cstheme="minorBidi"/>
          <w:spacing w:val="-1"/>
          <w:sz w:val="24"/>
          <w:szCs w:val="24"/>
        </w:rPr>
        <w:t>a</w:t>
      </w:r>
      <w:r w:rsidRPr="005D33DF">
        <w:rPr>
          <w:rFonts w:cstheme="minorBidi"/>
          <w:sz w:val="24"/>
          <w:szCs w:val="24"/>
        </w:rPr>
        <w:t>ppr</w:t>
      </w:r>
      <w:r w:rsidRPr="005D33DF">
        <w:rPr>
          <w:rFonts w:cstheme="minorBidi"/>
          <w:spacing w:val="1"/>
          <w:sz w:val="24"/>
          <w:szCs w:val="24"/>
        </w:rPr>
        <w:t>o</w:t>
      </w:r>
      <w:r w:rsidRPr="005D33DF">
        <w:rPr>
          <w:rFonts w:cstheme="minorBidi"/>
          <w:sz w:val="24"/>
          <w:szCs w:val="24"/>
        </w:rPr>
        <w:t>pri</w:t>
      </w:r>
      <w:r w:rsidRPr="005D33DF">
        <w:rPr>
          <w:rFonts w:cstheme="minorBidi"/>
          <w:spacing w:val="-2"/>
          <w:sz w:val="24"/>
          <w:szCs w:val="24"/>
        </w:rPr>
        <w:t>a</w:t>
      </w:r>
      <w:r w:rsidRPr="005D33DF">
        <w:rPr>
          <w:rFonts w:cstheme="minorBidi"/>
          <w:sz w:val="24"/>
          <w:szCs w:val="24"/>
        </w:rPr>
        <w:t>tion</w:t>
      </w:r>
      <w:r w:rsidRPr="005D33DF">
        <w:rPr>
          <w:rFonts w:cstheme="minorBidi"/>
          <w:spacing w:val="52"/>
          <w:sz w:val="24"/>
          <w:szCs w:val="24"/>
        </w:rPr>
        <w:t xml:space="preserve"> </w:t>
      </w:r>
      <w:r w:rsidRPr="005D33DF">
        <w:rPr>
          <w:rFonts w:cstheme="minorBidi"/>
          <w:sz w:val="24"/>
          <w:szCs w:val="24"/>
        </w:rPr>
        <w:t>for</w:t>
      </w:r>
      <w:r w:rsidRPr="005D33DF">
        <w:rPr>
          <w:rFonts w:cstheme="minorBidi"/>
          <w:spacing w:val="53"/>
          <w:sz w:val="24"/>
          <w:szCs w:val="24"/>
        </w:rPr>
        <w:t xml:space="preserve"> </w:t>
      </w:r>
      <w:r w:rsidRPr="005D33DF">
        <w:rPr>
          <w:rFonts w:cstheme="minorBidi"/>
          <w:spacing w:val="-1"/>
          <w:sz w:val="24"/>
          <w:szCs w:val="24"/>
        </w:rPr>
        <w:t>a</w:t>
      </w:r>
      <w:r w:rsidRPr="005D33DF">
        <w:rPr>
          <w:rFonts w:cstheme="minorBidi"/>
          <w:sz w:val="24"/>
          <w:szCs w:val="24"/>
        </w:rPr>
        <w:t>n</w:t>
      </w:r>
      <w:r w:rsidRPr="005D33DF">
        <w:rPr>
          <w:rFonts w:cstheme="minorBidi"/>
          <w:spacing w:val="54"/>
          <w:sz w:val="24"/>
          <w:szCs w:val="24"/>
        </w:rPr>
        <w:t xml:space="preserve"> </w:t>
      </w:r>
      <w:r w:rsidRPr="005D33DF">
        <w:rPr>
          <w:rFonts w:cstheme="minorBidi"/>
          <w:spacing w:val="-1"/>
          <w:sz w:val="24"/>
          <w:szCs w:val="24"/>
        </w:rPr>
        <w:t>e</w:t>
      </w:r>
      <w:r w:rsidRPr="005D33DF">
        <w:rPr>
          <w:rFonts w:cstheme="minorBidi"/>
          <w:sz w:val="24"/>
          <w:szCs w:val="24"/>
        </w:rPr>
        <w:t>qu</w:t>
      </w:r>
      <w:r w:rsidRPr="005D33DF">
        <w:rPr>
          <w:rFonts w:cstheme="minorBidi"/>
          <w:spacing w:val="-1"/>
          <w:sz w:val="24"/>
          <w:szCs w:val="24"/>
        </w:rPr>
        <w:t>a</w:t>
      </w:r>
      <w:r w:rsidRPr="005D33DF">
        <w:rPr>
          <w:rFonts w:cstheme="minorBidi"/>
          <w:sz w:val="24"/>
          <w:szCs w:val="24"/>
        </w:rPr>
        <w:t xml:space="preserve">l </w:t>
      </w:r>
      <w:r w:rsidRPr="005D33DF">
        <w:rPr>
          <w:rFonts w:cstheme="minorBidi"/>
          <w:spacing w:val="-1"/>
          <w:sz w:val="24"/>
          <w:szCs w:val="24"/>
        </w:rPr>
        <w:t>a</w:t>
      </w:r>
      <w:r w:rsidRPr="005D33DF">
        <w:rPr>
          <w:rFonts w:cstheme="minorBidi"/>
          <w:sz w:val="24"/>
          <w:szCs w:val="24"/>
        </w:rPr>
        <w:t>mount; and</w:t>
      </w:r>
    </w:p>
    <w:p w14:paraId="38FB5764" w14:textId="77777777" w:rsidR="005D33DF" w:rsidRPr="005D33DF" w:rsidRDefault="005D33DF" w:rsidP="005D33DF">
      <w:pPr>
        <w:widowControl w:val="0"/>
        <w:ind w:left="100"/>
        <w:rPr>
          <w:rFonts w:cstheme="minorBidi"/>
          <w:sz w:val="26"/>
          <w:szCs w:val="26"/>
        </w:rPr>
      </w:pPr>
    </w:p>
    <w:p w14:paraId="1D545D17" w14:textId="77777777" w:rsidR="005D33DF" w:rsidRPr="005D33DF" w:rsidRDefault="005D33DF" w:rsidP="005D33DF">
      <w:pPr>
        <w:widowControl w:val="0"/>
        <w:ind w:left="100"/>
        <w:rPr>
          <w:rFonts w:cstheme="minorBidi"/>
          <w:sz w:val="24"/>
          <w:szCs w:val="24"/>
        </w:rPr>
      </w:pPr>
      <w:r w:rsidRPr="005D33DF">
        <w:rPr>
          <w:rFonts w:cstheme="minorBidi"/>
          <w:b/>
          <w:bCs/>
          <w:sz w:val="24"/>
          <w:szCs w:val="24"/>
        </w:rPr>
        <w:t>WHEREAS</w:t>
      </w:r>
      <w:r w:rsidRPr="005D33DF">
        <w:rPr>
          <w:rFonts w:cstheme="minorBidi"/>
          <w:bCs/>
          <w:sz w:val="24"/>
          <w:szCs w:val="24"/>
        </w:rPr>
        <w:t>,</w:t>
      </w:r>
      <w:r w:rsidRPr="005D33DF">
        <w:rPr>
          <w:rFonts w:cstheme="minorBidi"/>
          <w:bCs/>
          <w:spacing w:val="12"/>
          <w:sz w:val="24"/>
          <w:szCs w:val="24"/>
        </w:rPr>
        <w:t xml:space="preserve"> </w:t>
      </w:r>
      <w:r w:rsidRPr="005D33DF">
        <w:rPr>
          <w:rFonts w:cstheme="minorBidi"/>
          <w:sz w:val="24"/>
          <w:szCs w:val="24"/>
        </w:rPr>
        <w:t>the</w:t>
      </w:r>
      <w:r w:rsidRPr="005D33DF">
        <w:rPr>
          <w:rFonts w:cstheme="minorBidi"/>
          <w:spacing w:val="11"/>
          <w:sz w:val="24"/>
          <w:szCs w:val="24"/>
        </w:rPr>
        <w:t xml:space="preserve"> </w:t>
      </w:r>
      <w:r w:rsidRPr="005D33DF">
        <w:rPr>
          <w:rFonts w:cstheme="minorBidi"/>
          <w:sz w:val="24"/>
          <w:szCs w:val="24"/>
        </w:rPr>
        <w:t>Gov</w:t>
      </w:r>
      <w:r w:rsidRPr="005D33DF">
        <w:rPr>
          <w:rFonts w:cstheme="minorBidi"/>
          <w:spacing w:val="-2"/>
          <w:sz w:val="24"/>
          <w:szCs w:val="24"/>
        </w:rPr>
        <w:t>e</w:t>
      </w:r>
      <w:r w:rsidRPr="005D33DF">
        <w:rPr>
          <w:rFonts w:cstheme="minorBidi"/>
          <w:sz w:val="24"/>
          <w:szCs w:val="24"/>
        </w:rPr>
        <w:t>r</w:t>
      </w:r>
      <w:r w:rsidRPr="005D33DF">
        <w:rPr>
          <w:rFonts w:cstheme="minorBidi"/>
          <w:spacing w:val="1"/>
          <w:sz w:val="24"/>
          <w:szCs w:val="24"/>
        </w:rPr>
        <w:t>n</w:t>
      </w:r>
      <w:r w:rsidRPr="005D33DF">
        <w:rPr>
          <w:rFonts w:cstheme="minorBidi"/>
          <w:sz w:val="24"/>
          <w:szCs w:val="24"/>
        </w:rPr>
        <w:t>ing</w:t>
      </w:r>
      <w:r w:rsidRPr="005D33DF">
        <w:rPr>
          <w:rFonts w:cstheme="minorBidi"/>
          <w:spacing w:val="12"/>
          <w:sz w:val="24"/>
          <w:szCs w:val="24"/>
        </w:rPr>
        <w:t xml:space="preserve"> </w:t>
      </w:r>
      <w:r w:rsidRPr="005D33DF">
        <w:rPr>
          <w:rFonts w:cstheme="minorBidi"/>
          <w:spacing w:val="-2"/>
          <w:sz w:val="24"/>
          <w:szCs w:val="24"/>
        </w:rPr>
        <w:t>B</w:t>
      </w:r>
      <w:r w:rsidRPr="005D33DF">
        <w:rPr>
          <w:rFonts w:cstheme="minorBidi"/>
          <w:sz w:val="24"/>
          <w:szCs w:val="24"/>
        </w:rPr>
        <w:t>o</w:t>
      </w:r>
      <w:r w:rsidRPr="005D33DF">
        <w:rPr>
          <w:rFonts w:cstheme="minorBidi"/>
          <w:spacing w:val="4"/>
          <w:sz w:val="24"/>
          <w:szCs w:val="24"/>
        </w:rPr>
        <w:t>d</w:t>
      </w:r>
      <w:r w:rsidRPr="005D33DF">
        <w:rPr>
          <w:rFonts w:cstheme="minorBidi"/>
          <w:sz w:val="24"/>
          <w:szCs w:val="24"/>
        </w:rPr>
        <w:t>y</w:t>
      </w:r>
      <w:r w:rsidRPr="005D33DF">
        <w:rPr>
          <w:rFonts w:cstheme="minorBidi"/>
          <w:spacing w:val="6"/>
          <w:sz w:val="24"/>
          <w:szCs w:val="24"/>
        </w:rPr>
        <w:t xml:space="preserve"> </w:t>
      </w:r>
      <w:r w:rsidRPr="005D33DF">
        <w:rPr>
          <w:rFonts w:cstheme="minorBidi"/>
          <w:sz w:val="24"/>
          <w:szCs w:val="24"/>
        </w:rPr>
        <w:t>fu</w:t>
      </w:r>
      <w:r w:rsidRPr="005D33DF">
        <w:rPr>
          <w:rFonts w:cstheme="minorBidi"/>
          <w:spacing w:val="-2"/>
          <w:sz w:val="24"/>
          <w:szCs w:val="24"/>
        </w:rPr>
        <w:t>r</w:t>
      </w:r>
      <w:r w:rsidRPr="005D33DF">
        <w:rPr>
          <w:rFonts w:cstheme="minorBidi"/>
          <w:sz w:val="24"/>
          <w:szCs w:val="24"/>
        </w:rPr>
        <w:t>th</w:t>
      </w:r>
      <w:r w:rsidRPr="005D33DF">
        <w:rPr>
          <w:rFonts w:cstheme="minorBidi"/>
          <w:spacing w:val="1"/>
          <w:sz w:val="24"/>
          <w:szCs w:val="24"/>
        </w:rPr>
        <w:t>e</w:t>
      </w:r>
      <w:r w:rsidRPr="005D33DF">
        <w:rPr>
          <w:rFonts w:cstheme="minorBidi"/>
          <w:sz w:val="24"/>
          <w:szCs w:val="24"/>
        </w:rPr>
        <w:t>r</w:t>
      </w:r>
      <w:r w:rsidRPr="005D33DF">
        <w:rPr>
          <w:rFonts w:cstheme="minorBidi"/>
          <w:spacing w:val="11"/>
          <w:sz w:val="24"/>
          <w:szCs w:val="24"/>
        </w:rPr>
        <w:t xml:space="preserve"> </w:t>
      </w:r>
      <w:r w:rsidRPr="005D33DF">
        <w:rPr>
          <w:rFonts w:cstheme="minorBidi"/>
          <w:sz w:val="24"/>
          <w:szCs w:val="24"/>
        </w:rPr>
        <w:t>finds</w:t>
      </w:r>
      <w:r w:rsidRPr="005D33DF">
        <w:rPr>
          <w:rFonts w:cstheme="minorBidi"/>
          <w:spacing w:val="11"/>
          <w:sz w:val="24"/>
          <w:szCs w:val="24"/>
        </w:rPr>
        <w:t xml:space="preserve"> </w:t>
      </w:r>
      <w:r w:rsidRPr="005D33DF">
        <w:rPr>
          <w:rFonts w:cstheme="minorBidi"/>
          <w:spacing w:val="1"/>
          <w:sz w:val="24"/>
          <w:szCs w:val="24"/>
        </w:rPr>
        <w:t>a</w:t>
      </w:r>
      <w:r w:rsidRPr="005D33DF">
        <w:rPr>
          <w:rFonts w:cstheme="minorBidi"/>
          <w:sz w:val="24"/>
          <w:szCs w:val="24"/>
        </w:rPr>
        <w:t>nd</w:t>
      </w:r>
      <w:r w:rsidRPr="005D33DF">
        <w:rPr>
          <w:rFonts w:cstheme="minorBidi"/>
          <w:spacing w:val="11"/>
          <w:sz w:val="24"/>
          <w:szCs w:val="24"/>
        </w:rPr>
        <w:t xml:space="preserve"> </w:t>
      </w:r>
      <w:r w:rsidRPr="005D33DF">
        <w:rPr>
          <w:rFonts w:cstheme="minorBidi"/>
          <w:sz w:val="24"/>
          <w:szCs w:val="24"/>
        </w:rPr>
        <w:t>d</w:t>
      </w:r>
      <w:r w:rsidRPr="005D33DF">
        <w:rPr>
          <w:rFonts w:cstheme="minorBidi"/>
          <w:spacing w:val="-1"/>
          <w:sz w:val="24"/>
          <w:szCs w:val="24"/>
        </w:rPr>
        <w:t>ec</w:t>
      </w:r>
      <w:r w:rsidRPr="005D33DF">
        <w:rPr>
          <w:rFonts w:cstheme="minorBidi"/>
          <w:sz w:val="24"/>
          <w:szCs w:val="24"/>
        </w:rPr>
        <w:t>lar</w:t>
      </w:r>
      <w:r w:rsidRPr="005D33DF">
        <w:rPr>
          <w:rFonts w:cstheme="minorBidi"/>
          <w:spacing w:val="-1"/>
          <w:sz w:val="24"/>
          <w:szCs w:val="24"/>
        </w:rPr>
        <w:t>e</w:t>
      </w:r>
      <w:r w:rsidRPr="005D33DF">
        <w:rPr>
          <w:rFonts w:cstheme="minorBidi"/>
          <w:sz w:val="24"/>
          <w:szCs w:val="24"/>
        </w:rPr>
        <w:t>s</w:t>
      </w:r>
      <w:r w:rsidRPr="005D33DF">
        <w:rPr>
          <w:rFonts w:cstheme="minorBidi"/>
          <w:spacing w:val="12"/>
          <w:sz w:val="24"/>
          <w:szCs w:val="24"/>
        </w:rPr>
        <w:t xml:space="preserve"> </w:t>
      </w:r>
      <w:r w:rsidRPr="005D33DF">
        <w:rPr>
          <w:rFonts w:cstheme="minorBidi"/>
          <w:sz w:val="24"/>
          <w:szCs w:val="24"/>
        </w:rPr>
        <w:t>that</w:t>
      </w:r>
      <w:r w:rsidRPr="005D33DF">
        <w:rPr>
          <w:rFonts w:cstheme="minorBidi"/>
          <w:spacing w:val="11"/>
          <w:sz w:val="24"/>
          <w:szCs w:val="24"/>
        </w:rPr>
        <w:t xml:space="preserve"> </w:t>
      </w:r>
      <w:r w:rsidRPr="005D33DF">
        <w:rPr>
          <w:rFonts w:cstheme="minorBidi"/>
          <w:sz w:val="24"/>
          <w:szCs w:val="24"/>
        </w:rPr>
        <w:t>it</w:t>
      </w:r>
      <w:r w:rsidRPr="005D33DF">
        <w:rPr>
          <w:rFonts w:cstheme="minorBidi"/>
          <w:spacing w:val="12"/>
          <w:sz w:val="24"/>
          <w:szCs w:val="24"/>
        </w:rPr>
        <w:t xml:space="preserve"> </w:t>
      </w:r>
      <w:r w:rsidRPr="005D33DF">
        <w:rPr>
          <w:rFonts w:cstheme="minorBidi"/>
          <w:sz w:val="24"/>
          <w:szCs w:val="24"/>
        </w:rPr>
        <w:t>is</w:t>
      </w:r>
      <w:r w:rsidRPr="005D33DF">
        <w:rPr>
          <w:rFonts w:cstheme="minorBidi"/>
          <w:spacing w:val="12"/>
          <w:sz w:val="24"/>
          <w:szCs w:val="24"/>
        </w:rPr>
        <w:t xml:space="preserve"> </w:t>
      </w:r>
      <w:r w:rsidRPr="005D33DF">
        <w:rPr>
          <w:rFonts w:cstheme="minorBidi"/>
          <w:sz w:val="24"/>
          <w:szCs w:val="24"/>
        </w:rPr>
        <w:t>in</w:t>
      </w:r>
      <w:r w:rsidRPr="005D33DF">
        <w:rPr>
          <w:rFonts w:cstheme="minorBidi"/>
          <w:spacing w:val="12"/>
          <w:sz w:val="24"/>
          <w:szCs w:val="24"/>
        </w:rPr>
        <w:t xml:space="preserve"> </w:t>
      </w:r>
      <w:r w:rsidRPr="005D33DF">
        <w:rPr>
          <w:rFonts w:cstheme="minorBidi"/>
          <w:sz w:val="24"/>
          <w:szCs w:val="24"/>
        </w:rPr>
        <w:t>the</w:t>
      </w:r>
      <w:r w:rsidRPr="005D33DF">
        <w:rPr>
          <w:rFonts w:cstheme="minorBidi"/>
          <w:spacing w:val="11"/>
          <w:sz w:val="24"/>
          <w:szCs w:val="24"/>
        </w:rPr>
        <w:t xml:space="preserve"> </w:t>
      </w:r>
      <w:r w:rsidRPr="005D33DF">
        <w:rPr>
          <w:rFonts w:cstheme="minorBidi"/>
          <w:sz w:val="24"/>
          <w:szCs w:val="24"/>
        </w:rPr>
        <w:t>b</w:t>
      </w:r>
      <w:r w:rsidRPr="005D33DF">
        <w:rPr>
          <w:rFonts w:cstheme="minorBidi"/>
          <w:spacing w:val="-1"/>
          <w:sz w:val="24"/>
          <w:szCs w:val="24"/>
        </w:rPr>
        <w:t>e</w:t>
      </w:r>
      <w:r w:rsidRPr="005D33DF">
        <w:rPr>
          <w:rFonts w:cstheme="minorBidi"/>
          <w:sz w:val="24"/>
          <w:szCs w:val="24"/>
        </w:rPr>
        <w:t>st</w:t>
      </w:r>
      <w:r w:rsidRPr="005D33DF">
        <w:rPr>
          <w:rFonts w:cstheme="minorBidi"/>
          <w:spacing w:val="12"/>
          <w:sz w:val="24"/>
          <w:szCs w:val="24"/>
        </w:rPr>
        <w:t xml:space="preserve"> </w:t>
      </w:r>
      <w:r w:rsidRPr="005D33DF">
        <w:rPr>
          <w:rFonts w:cstheme="minorBidi"/>
          <w:sz w:val="24"/>
          <w:szCs w:val="24"/>
        </w:rPr>
        <w:t>int</w:t>
      </w:r>
      <w:r w:rsidRPr="005D33DF">
        <w:rPr>
          <w:rFonts w:cstheme="minorBidi"/>
          <w:spacing w:val="-1"/>
          <w:sz w:val="24"/>
          <w:szCs w:val="24"/>
        </w:rPr>
        <w:t>e</w:t>
      </w:r>
      <w:r w:rsidRPr="005D33DF">
        <w:rPr>
          <w:rFonts w:cstheme="minorBidi"/>
          <w:sz w:val="24"/>
          <w:szCs w:val="24"/>
        </w:rPr>
        <w:t>r</w:t>
      </w:r>
      <w:r w:rsidRPr="005D33DF">
        <w:rPr>
          <w:rFonts w:cstheme="minorBidi"/>
          <w:spacing w:val="-2"/>
          <w:sz w:val="24"/>
          <w:szCs w:val="24"/>
        </w:rPr>
        <w:t>e</w:t>
      </w:r>
      <w:r w:rsidRPr="005D33DF">
        <w:rPr>
          <w:rFonts w:cstheme="minorBidi"/>
          <w:sz w:val="24"/>
          <w:szCs w:val="24"/>
        </w:rPr>
        <w:t>sts</w:t>
      </w:r>
      <w:r w:rsidRPr="005D33DF">
        <w:rPr>
          <w:rFonts w:cstheme="minorBidi"/>
          <w:spacing w:val="12"/>
          <w:sz w:val="24"/>
          <w:szCs w:val="24"/>
        </w:rPr>
        <w:t xml:space="preserve"> </w:t>
      </w:r>
      <w:r w:rsidRPr="005D33DF">
        <w:rPr>
          <w:rFonts w:cstheme="minorBidi"/>
          <w:sz w:val="24"/>
          <w:szCs w:val="24"/>
        </w:rPr>
        <w:t>of</w:t>
      </w:r>
      <w:r w:rsidRPr="005D33DF">
        <w:rPr>
          <w:rFonts w:cstheme="minorBidi"/>
          <w:spacing w:val="11"/>
          <w:sz w:val="24"/>
          <w:szCs w:val="24"/>
        </w:rPr>
        <w:t xml:space="preserve"> </w:t>
      </w:r>
      <w:r w:rsidRPr="005D33DF">
        <w:rPr>
          <w:rFonts w:cstheme="minorBidi"/>
          <w:sz w:val="24"/>
          <w:szCs w:val="24"/>
        </w:rPr>
        <w:t>t</w:t>
      </w:r>
      <w:r w:rsidRPr="005D33DF">
        <w:rPr>
          <w:rFonts w:cstheme="minorBidi"/>
          <w:spacing w:val="2"/>
          <w:sz w:val="24"/>
          <w:szCs w:val="24"/>
        </w:rPr>
        <w:t>h</w:t>
      </w:r>
      <w:r w:rsidRPr="005D33DF">
        <w:rPr>
          <w:rFonts w:cstheme="minorBidi"/>
          <w:sz w:val="24"/>
          <w:szCs w:val="24"/>
        </w:rPr>
        <w:t xml:space="preserve">e </w:t>
      </w:r>
      <w:r w:rsidRPr="005D33DF">
        <w:rPr>
          <w:rFonts w:cstheme="minorBidi"/>
          <w:spacing w:val="-1"/>
          <w:sz w:val="24"/>
          <w:szCs w:val="24"/>
        </w:rPr>
        <w:t>c</w:t>
      </w:r>
      <w:r w:rsidRPr="005D33DF">
        <w:rPr>
          <w:rFonts w:cstheme="minorBidi"/>
          <w:sz w:val="24"/>
          <w:szCs w:val="24"/>
        </w:rPr>
        <w:t>iti</w:t>
      </w:r>
      <w:r w:rsidRPr="005D33DF">
        <w:rPr>
          <w:rFonts w:cstheme="minorBidi"/>
          <w:spacing w:val="1"/>
          <w:sz w:val="24"/>
          <w:szCs w:val="24"/>
        </w:rPr>
        <w:t>z</w:t>
      </w:r>
      <w:r w:rsidRPr="005D33DF">
        <w:rPr>
          <w:rFonts w:cstheme="minorBidi"/>
          <w:spacing w:val="-1"/>
          <w:sz w:val="24"/>
          <w:szCs w:val="24"/>
        </w:rPr>
        <w:t>e</w:t>
      </w:r>
      <w:r w:rsidRPr="005D33DF">
        <w:rPr>
          <w:rFonts w:cstheme="minorBidi"/>
          <w:sz w:val="24"/>
          <w:szCs w:val="24"/>
        </w:rPr>
        <w:t>ns</w:t>
      </w:r>
      <w:r w:rsidRPr="005D33DF">
        <w:rPr>
          <w:rFonts w:cstheme="minorBidi"/>
          <w:spacing w:val="16"/>
          <w:sz w:val="24"/>
          <w:szCs w:val="24"/>
        </w:rPr>
        <w:t xml:space="preserve"> </w:t>
      </w:r>
      <w:r w:rsidRPr="005D33DF">
        <w:rPr>
          <w:rFonts w:cstheme="minorBidi"/>
          <w:sz w:val="24"/>
          <w:szCs w:val="24"/>
        </w:rPr>
        <w:t>of</w:t>
      </w:r>
      <w:r w:rsidRPr="005D33DF">
        <w:rPr>
          <w:rFonts w:cstheme="minorBidi"/>
          <w:spacing w:val="15"/>
          <w:sz w:val="24"/>
          <w:szCs w:val="24"/>
        </w:rPr>
        <w:t xml:space="preserve"> </w:t>
      </w:r>
      <w:r w:rsidRPr="005D33DF">
        <w:rPr>
          <w:rFonts w:cstheme="minorBidi"/>
          <w:sz w:val="24"/>
          <w:szCs w:val="24"/>
        </w:rPr>
        <w:t>the</w:t>
      </w:r>
      <w:r w:rsidRPr="005D33DF">
        <w:rPr>
          <w:rFonts w:cstheme="minorBidi"/>
          <w:spacing w:val="16"/>
          <w:sz w:val="24"/>
          <w:szCs w:val="24"/>
        </w:rPr>
        <w:t xml:space="preserve"> </w:t>
      </w:r>
      <w:r w:rsidRPr="005D33DF">
        <w:rPr>
          <w:rFonts w:cstheme="minorBidi"/>
          <w:spacing w:val="-2"/>
          <w:sz w:val="24"/>
          <w:szCs w:val="24"/>
        </w:rPr>
        <w:t>B</w:t>
      </w:r>
      <w:r w:rsidRPr="005D33DF">
        <w:rPr>
          <w:rFonts w:cstheme="minorBidi"/>
          <w:sz w:val="24"/>
          <w:szCs w:val="24"/>
        </w:rPr>
        <w:t>oro</w:t>
      </w:r>
      <w:r w:rsidRPr="005D33DF">
        <w:rPr>
          <w:rFonts w:cstheme="minorBidi"/>
          <w:spacing w:val="1"/>
          <w:sz w:val="24"/>
          <w:szCs w:val="24"/>
        </w:rPr>
        <w:t>u</w:t>
      </w:r>
      <w:r w:rsidRPr="005D33DF">
        <w:rPr>
          <w:rFonts w:cstheme="minorBidi"/>
          <w:sz w:val="24"/>
          <w:szCs w:val="24"/>
        </w:rPr>
        <w:t>gh</w:t>
      </w:r>
      <w:r w:rsidRPr="005D33DF">
        <w:rPr>
          <w:rFonts w:cstheme="minorBidi"/>
          <w:spacing w:val="16"/>
          <w:sz w:val="24"/>
          <w:szCs w:val="24"/>
        </w:rPr>
        <w:t xml:space="preserve"> </w:t>
      </w:r>
      <w:r w:rsidRPr="005D33DF">
        <w:rPr>
          <w:rFonts w:cstheme="minorBidi"/>
          <w:sz w:val="24"/>
          <w:szCs w:val="24"/>
        </w:rPr>
        <w:t>to</w:t>
      </w:r>
      <w:r w:rsidRPr="005D33DF">
        <w:rPr>
          <w:rFonts w:cstheme="minorBidi"/>
          <w:spacing w:val="17"/>
          <w:sz w:val="24"/>
          <w:szCs w:val="24"/>
        </w:rPr>
        <w:t xml:space="preserve"> </w:t>
      </w:r>
      <w:r w:rsidRPr="005D33DF">
        <w:rPr>
          <w:rFonts w:cstheme="minorBidi"/>
          <w:sz w:val="24"/>
          <w:szCs w:val="24"/>
        </w:rPr>
        <w:t>r</w:t>
      </w:r>
      <w:r w:rsidRPr="005D33DF">
        <w:rPr>
          <w:rFonts w:cstheme="minorBidi"/>
          <w:spacing w:val="-2"/>
          <w:sz w:val="24"/>
          <w:szCs w:val="24"/>
        </w:rPr>
        <w:t>e</w:t>
      </w:r>
      <w:r w:rsidRPr="005D33DF">
        <w:rPr>
          <w:rFonts w:cstheme="minorBidi"/>
          <w:sz w:val="24"/>
          <w:szCs w:val="24"/>
        </w:rPr>
        <w:t>qu</w:t>
      </w:r>
      <w:r w:rsidRPr="005D33DF">
        <w:rPr>
          <w:rFonts w:cstheme="minorBidi"/>
          <w:spacing w:val="-1"/>
          <w:sz w:val="24"/>
          <w:szCs w:val="24"/>
        </w:rPr>
        <w:t>e</w:t>
      </w:r>
      <w:r w:rsidRPr="005D33DF">
        <w:rPr>
          <w:rFonts w:cstheme="minorBidi"/>
          <w:sz w:val="24"/>
          <w:szCs w:val="24"/>
        </w:rPr>
        <w:t>st</w:t>
      </w:r>
      <w:r w:rsidRPr="005D33DF">
        <w:rPr>
          <w:rFonts w:cstheme="minorBidi"/>
          <w:spacing w:val="17"/>
          <w:sz w:val="24"/>
          <w:szCs w:val="24"/>
        </w:rPr>
        <w:t xml:space="preserve"> </w:t>
      </w:r>
      <w:r w:rsidRPr="005D33DF">
        <w:rPr>
          <w:rFonts w:cstheme="minorBidi"/>
          <w:spacing w:val="-1"/>
          <w:sz w:val="24"/>
          <w:szCs w:val="24"/>
        </w:rPr>
        <w:t>a</w:t>
      </w:r>
      <w:r w:rsidRPr="005D33DF">
        <w:rPr>
          <w:rFonts w:cstheme="minorBidi"/>
          <w:sz w:val="24"/>
          <w:szCs w:val="24"/>
        </w:rPr>
        <w:t>ppro</w:t>
      </w:r>
      <w:r w:rsidRPr="005D33DF">
        <w:rPr>
          <w:rFonts w:cstheme="minorBidi"/>
          <w:spacing w:val="-1"/>
          <w:sz w:val="24"/>
          <w:szCs w:val="24"/>
        </w:rPr>
        <w:t>va</w:t>
      </w:r>
      <w:r w:rsidRPr="005D33DF">
        <w:rPr>
          <w:rFonts w:cstheme="minorBidi"/>
          <w:sz w:val="24"/>
          <w:szCs w:val="24"/>
        </w:rPr>
        <w:t>l</w:t>
      </w:r>
      <w:r w:rsidRPr="005D33DF">
        <w:rPr>
          <w:rFonts w:cstheme="minorBidi"/>
          <w:spacing w:val="19"/>
          <w:sz w:val="24"/>
          <w:szCs w:val="24"/>
        </w:rPr>
        <w:t xml:space="preserve"> </w:t>
      </w:r>
      <w:r w:rsidRPr="005D33DF">
        <w:rPr>
          <w:rFonts w:cstheme="minorBidi"/>
          <w:sz w:val="24"/>
          <w:szCs w:val="24"/>
        </w:rPr>
        <w:t>of</w:t>
      </w:r>
      <w:r w:rsidRPr="005D33DF">
        <w:rPr>
          <w:rFonts w:cstheme="minorBidi"/>
          <w:spacing w:val="15"/>
          <w:sz w:val="24"/>
          <w:szCs w:val="24"/>
        </w:rPr>
        <w:t xml:space="preserve"> </w:t>
      </w:r>
      <w:r w:rsidRPr="005D33DF">
        <w:rPr>
          <w:rFonts w:cstheme="minorBidi"/>
          <w:sz w:val="24"/>
          <w:szCs w:val="24"/>
        </w:rPr>
        <w:t>the</w:t>
      </w:r>
      <w:r w:rsidRPr="005D33DF">
        <w:rPr>
          <w:rFonts w:cstheme="minorBidi"/>
          <w:spacing w:val="16"/>
          <w:sz w:val="24"/>
          <w:szCs w:val="24"/>
        </w:rPr>
        <w:t xml:space="preserve"> </w:t>
      </w:r>
      <w:r w:rsidRPr="005D33DF">
        <w:rPr>
          <w:rFonts w:cstheme="minorBidi"/>
          <w:sz w:val="24"/>
          <w:szCs w:val="24"/>
        </w:rPr>
        <w:t>inse</w:t>
      </w:r>
      <w:r w:rsidRPr="005D33DF">
        <w:rPr>
          <w:rFonts w:cstheme="minorBidi"/>
          <w:spacing w:val="-1"/>
          <w:sz w:val="24"/>
          <w:szCs w:val="24"/>
        </w:rPr>
        <w:t>r</w:t>
      </w:r>
      <w:r w:rsidRPr="005D33DF">
        <w:rPr>
          <w:rFonts w:cstheme="minorBidi"/>
          <w:sz w:val="24"/>
          <w:szCs w:val="24"/>
        </w:rPr>
        <w:t>tion</w:t>
      </w:r>
      <w:r w:rsidRPr="005D33DF">
        <w:rPr>
          <w:rFonts w:cstheme="minorBidi"/>
          <w:spacing w:val="16"/>
          <w:sz w:val="24"/>
          <w:szCs w:val="24"/>
        </w:rPr>
        <w:t xml:space="preserve"> </w:t>
      </w:r>
      <w:r w:rsidRPr="005D33DF">
        <w:rPr>
          <w:rFonts w:cstheme="minorBidi"/>
          <w:sz w:val="24"/>
          <w:szCs w:val="24"/>
        </w:rPr>
        <w:t>in</w:t>
      </w:r>
      <w:r w:rsidRPr="005D33DF">
        <w:rPr>
          <w:rFonts w:cstheme="minorBidi"/>
          <w:spacing w:val="5"/>
          <w:sz w:val="24"/>
          <w:szCs w:val="24"/>
        </w:rPr>
        <w:t>t</w:t>
      </w:r>
      <w:r w:rsidRPr="005D33DF">
        <w:rPr>
          <w:rFonts w:cstheme="minorBidi"/>
          <w:sz w:val="24"/>
          <w:szCs w:val="24"/>
        </w:rPr>
        <w:t>o</w:t>
      </w:r>
      <w:r w:rsidRPr="005D33DF">
        <w:rPr>
          <w:rFonts w:cstheme="minorBidi"/>
          <w:spacing w:val="16"/>
          <w:sz w:val="24"/>
          <w:szCs w:val="24"/>
        </w:rPr>
        <w:t xml:space="preserve"> </w:t>
      </w:r>
      <w:r w:rsidRPr="005D33DF">
        <w:rPr>
          <w:rFonts w:cstheme="minorBidi"/>
          <w:sz w:val="24"/>
          <w:szCs w:val="24"/>
        </w:rPr>
        <w:t>t</w:t>
      </w:r>
      <w:r w:rsidRPr="005D33DF">
        <w:rPr>
          <w:rFonts w:cstheme="minorBidi"/>
          <w:spacing w:val="-3"/>
          <w:sz w:val="24"/>
          <w:szCs w:val="24"/>
        </w:rPr>
        <w:t>h</w:t>
      </w:r>
      <w:r w:rsidRPr="005D33DF">
        <w:rPr>
          <w:rFonts w:cstheme="minorBidi"/>
          <w:sz w:val="24"/>
          <w:szCs w:val="24"/>
        </w:rPr>
        <w:t>e</w:t>
      </w:r>
      <w:r w:rsidRPr="005D33DF">
        <w:rPr>
          <w:rFonts w:cstheme="minorBidi"/>
          <w:spacing w:val="15"/>
          <w:sz w:val="24"/>
          <w:szCs w:val="24"/>
        </w:rPr>
        <w:t xml:space="preserve"> </w:t>
      </w:r>
      <w:r w:rsidRPr="005D33DF">
        <w:rPr>
          <w:rFonts w:cstheme="minorBidi"/>
          <w:spacing w:val="-2"/>
          <w:sz w:val="24"/>
          <w:szCs w:val="24"/>
        </w:rPr>
        <w:t>B</w:t>
      </w:r>
      <w:r w:rsidRPr="005D33DF">
        <w:rPr>
          <w:rFonts w:cstheme="minorBidi"/>
          <w:sz w:val="24"/>
          <w:szCs w:val="24"/>
        </w:rPr>
        <w:t>o</w:t>
      </w:r>
      <w:r w:rsidRPr="005D33DF">
        <w:rPr>
          <w:rFonts w:cstheme="minorBidi"/>
          <w:spacing w:val="-1"/>
          <w:sz w:val="24"/>
          <w:szCs w:val="24"/>
        </w:rPr>
        <w:t>r</w:t>
      </w:r>
      <w:r w:rsidRPr="005D33DF">
        <w:rPr>
          <w:rFonts w:cstheme="minorBidi"/>
          <w:sz w:val="24"/>
          <w:szCs w:val="24"/>
        </w:rPr>
        <w:t>o</w:t>
      </w:r>
      <w:r w:rsidRPr="005D33DF">
        <w:rPr>
          <w:rFonts w:cstheme="minorBidi"/>
          <w:spacing w:val="2"/>
          <w:sz w:val="24"/>
          <w:szCs w:val="24"/>
        </w:rPr>
        <w:t>u</w:t>
      </w:r>
      <w:r w:rsidRPr="005D33DF">
        <w:rPr>
          <w:rFonts w:cstheme="minorBidi"/>
          <w:spacing w:val="-3"/>
          <w:sz w:val="24"/>
          <w:szCs w:val="24"/>
        </w:rPr>
        <w:t>g</w:t>
      </w:r>
      <w:r w:rsidRPr="005D33DF">
        <w:rPr>
          <w:rFonts w:cstheme="minorBidi"/>
          <w:spacing w:val="2"/>
          <w:sz w:val="24"/>
          <w:szCs w:val="24"/>
        </w:rPr>
        <w:t>h</w:t>
      </w:r>
      <w:r w:rsidRPr="005D33DF">
        <w:rPr>
          <w:rFonts w:cstheme="minorBidi"/>
          <w:sz w:val="24"/>
          <w:szCs w:val="24"/>
        </w:rPr>
        <w:t>’s</w:t>
      </w:r>
      <w:r w:rsidRPr="005D33DF">
        <w:rPr>
          <w:rFonts w:cstheme="minorBidi"/>
          <w:spacing w:val="16"/>
          <w:sz w:val="24"/>
          <w:szCs w:val="24"/>
        </w:rPr>
        <w:t xml:space="preserve"> </w:t>
      </w:r>
      <w:r w:rsidRPr="005D33DF">
        <w:rPr>
          <w:rFonts w:cstheme="minorBidi"/>
          <w:spacing w:val="-2"/>
          <w:sz w:val="24"/>
          <w:szCs w:val="24"/>
        </w:rPr>
        <w:t>F</w:t>
      </w:r>
      <w:r w:rsidRPr="005D33DF">
        <w:rPr>
          <w:rFonts w:cstheme="minorBidi"/>
          <w:sz w:val="24"/>
          <w:szCs w:val="24"/>
        </w:rPr>
        <w:t>Y2019 Muni</w:t>
      </w:r>
      <w:r w:rsidRPr="005D33DF">
        <w:rPr>
          <w:rFonts w:cstheme="minorBidi"/>
          <w:spacing w:val="-1"/>
          <w:sz w:val="24"/>
          <w:szCs w:val="24"/>
        </w:rPr>
        <w:t>c</w:t>
      </w:r>
      <w:r w:rsidRPr="005D33DF">
        <w:rPr>
          <w:rFonts w:cstheme="minorBidi"/>
          <w:sz w:val="24"/>
          <w:szCs w:val="24"/>
        </w:rPr>
        <w:t>ipal</w:t>
      </w:r>
      <w:r w:rsidRPr="005D33DF">
        <w:rPr>
          <w:rFonts w:cstheme="minorBidi"/>
          <w:spacing w:val="26"/>
          <w:sz w:val="24"/>
          <w:szCs w:val="24"/>
        </w:rPr>
        <w:t xml:space="preserve"> </w:t>
      </w:r>
      <w:r w:rsidRPr="005D33DF">
        <w:rPr>
          <w:rFonts w:cstheme="minorBidi"/>
          <w:spacing w:val="-2"/>
          <w:sz w:val="24"/>
          <w:szCs w:val="24"/>
        </w:rPr>
        <w:t>B</w:t>
      </w:r>
      <w:r w:rsidRPr="005D33DF">
        <w:rPr>
          <w:rFonts w:cstheme="minorBidi"/>
          <w:sz w:val="24"/>
          <w:szCs w:val="24"/>
        </w:rPr>
        <w:t>u</w:t>
      </w:r>
      <w:r w:rsidRPr="005D33DF">
        <w:rPr>
          <w:rFonts w:cstheme="minorBidi"/>
          <w:spacing w:val="2"/>
          <w:sz w:val="24"/>
          <w:szCs w:val="24"/>
        </w:rPr>
        <w:t>d</w:t>
      </w:r>
      <w:r w:rsidRPr="005D33DF">
        <w:rPr>
          <w:rFonts w:cstheme="minorBidi"/>
          <w:spacing w:val="-3"/>
          <w:sz w:val="24"/>
          <w:szCs w:val="24"/>
        </w:rPr>
        <w:t>g</w:t>
      </w:r>
      <w:r w:rsidRPr="005D33DF">
        <w:rPr>
          <w:rFonts w:cstheme="minorBidi"/>
          <w:spacing w:val="-1"/>
          <w:sz w:val="24"/>
          <w:szCs w:val="24"/>
        </w:rPr>
        <w:t>e</w:t>
      </w:r>
      <w:r w:rsidRPr="005D33DF">
        <w:rPr>
          <w:rFonts w:cstheme="minorBidi"/>
          <w:sz w:val="24"/>
          <w:szCs w:val="24"/>
        </w:rPr>
        <w:t>t</w:t>
      </w:r>
      <w:r w:rsidRPr="005D33DF">
        <w:rPr>
          <w:rFonts w:cstheme="minorBidi"/>
          <w:spacing w:val="26"/>
          <w:sz w:val="24"/>
          <w:szCs w:val="24"/>
        </w:rPr>
        <w:t xml:space="preserve"> </w:t>
      </w:r>
      <w:r w:rsidRPr="005D33DF">
        <w:rPr>
          <w:rFonts w:cstheme="minorBidi"/>
          <w:sz w:val="24"/>
          <w:szCs w:val="24"/>
        </w:rPr>
        <w:t>of</w:t>
      </w:r>
      <w:r w:rsidRPr="005D33DF">
        <w:rPr>
          <w:rFonts w:cstheme="minorBidi"/>
          <w:spacing w:val="25"/>
          <w:sz w:val="24"/>
          <w:szCs w:val="24"/>
        </w:rPr>
        <w:t xml:space="preserve"> </w:t>
      </w:r>
      <w:r w:rsidRPr="005D33DF">
        <w:rPr>
          <w:rFonts w:cstheme="minorBidi"/>
          <w:spacing w:val="-1"/>
          <w:sz w:val="24"/>
          <w:szCs w:val="24"/>
        </w:rPr>
        <w:t>a</w:t>
      </w:r>
      <w:r w:rsidRPr="005D33DF">
        <w:rPr>
          <w:rFonts w:cstheme="minorBidi"/>
          <w:sz w:val="24"/>
          <w:szCs w:val="24"/>
        </w:rPr>
        <w:t>n</w:t>
      </w:r>
      <w:r w:rsidRPr="005D33DF">
        <w:rPr>
          <w:rFonts w:cstheme="minorBidi"/>
          <w:spacing w:val="28"/>
          <w:sz w:val="24"/>
          <w:szCs w:val="24"/>
        </w:rPr>
        <w:t xml:space="preserve"> </w:t>
      </w:r>
      <w:r w:rsidRPr="005D33DF">
        <w:rPr>
          <w:rFonts w:cstheme="minorBidi"/>
          <w:sz w:val="24"/>
          <w:szCs w:val="24"/>
        </w:rPr>
        <w:t>it</w:t>
      </w:r>
      <w:r w:rsidRPr="005D33DF">
        <w:rPr>
          <w:rFonts w:cstheme="minorBidi"/>
          <w:spacing w:val="-1"/>
          <w:sz w:val="24"/>
          <w:szCs w:val="24"/>
        </w:rPr>
        <w:t>e</w:t>
      </w:r>
      <w:r w:rsidRPr="005D33DF">
        <w:rPr>
          <w:rFonts w:cstheme="minorBidi"/>
          <w:sz w:val="24"/>
          <w:szCs w:val="24"/>
        </w:rPr>
        <w:t>m</w:t>
      </w:r>
      <w:r w:rsidRPr="005D33DF">
        <w:rPr>
          <w:rFonts w:cstheme="minorBidi"/>
          <w:spacing w:val="26"/>
          <w:sz w:val="24"/>
          <w:szCs w:val="24"/>
        </w:rPr>
        <w:t xml:space="preserve"> </w:t>
      </w:r>
      <w:r w:rsidRPr="005D33DF">
        <w:rPr>
          <w:rFonts w:cstheme="minorBidi"/>
          <w:sz w:val="24"/>
          <w:szCs w:val="24"/>
        </w:rPr>
        <w:t>of</w:t>
      </w:r>
      <w:r w:rsidRPr="005D33DF">
        <w:rPr>
          <w:rFonts w:cstheme="minorBidi"/>
          <w:spacing w:val="25"/>
          <w:sz w:val="24"/>
          <w:szCs w:val="24"/>
        </w:rPr>
        <w:t xml:space="preserve"> </w:t>
      </w:r>
      <w:r w:rsidRPr="005D33DF">
        <w:rPr>
          <w:rFonts w:cstheme="minorBidi"/>
          <w:sz w:val="24"/>
          <w:szCs w:val="24"/>
        </w:rPr>
        <w:t>r</w:t>
      </w:r>
      <w:r w:rsidRPr="005D33DF">
        <w:rPr>
          <w:rFonts w:cstheme="minorBidi"/>
          <w:spacing w:val="-2"/>
          <w:sz w:val="24"/>
          <w:szCs w:val="24"/>
        </w:rPr>
        <w:t>e</w:t>
      </w:r>
      <w:r w:rsidRPr="005D33DF">
        <w:rPr>
          <w:rFonts w:cstheme="minorBidi"/>
          <w:sz w:val="24"/>
          <w:szCs w:val="24"/>
        </w:rPr>
        <w:t>v</w:t>
      </w:r>
      <w:r w:rsidRPr="005D33DF">
        <w:rPr>
          <w:rFonts w:cstheme="minorBidi"/>
          <w:spacing w:val="-1"/>
          <w:sz w:val="24"/>
          <w:szCs w:val="24"/>
        </w:rPr>
        <w:t>e</w:t>
      </w:r>
      <w:r w:rsidRPr="005D33DF">
        <w:rPr>
          <w:rFonts w:cstheme="minorBidi"/>
          <w:sz w:val="24"/>
          <w:szCs w:val="24"/>
        </w:rPr>
        <w:t>nue</w:t>
      </w:r>
      <w:r w:rsidRPr="005D33DF">
        <w:rPr>
          <w:rFonts w:cstheme="minorBidi"/>
          <w:spacing w:val="25"/>
          <w:sz w:val="24"/>
          <w:szCs w:val="24"/>
        </w:rPr>
        <w:t xml:space="preserve"> </w:t>
      </w:r>
      <w:r w:rsidRPr="005D33DF">
        <w:rPr>
          <w:rFonts w:cstheme="minorBidi"/>
          <w:sz w:val="24"/>
          <w:szCs w:val="24"/>
        </w:rPr>
        <w:t>b</w:t>
      </w:r>
      <w:r w:rsidRPr="005D33DF">
        <w:rPr>
          <w:rFonts w:cstheme="minorBidi"/>
          <w:spacing w:val="-1"/>
          <w:sz w:val="24"/>
          <w:szCs w:val="24"/>
        </w:rPr>
        <w:t>a</w:t>
      </w:r>
      <w:r w:rsidRPr="005D33DF">
        <w:rPr>
          <w:rFonts w:cstheme="minorBidi"/>
          <w:spacing w:val="2"/>
          <w:sz w:val="24"/>
          <w:szCs w:val="24"/>
        </w:rPr>
        <w:t>s</w:t>
      </w:r>
      <w:r w:rsidRPr="005D33DF">
        <w:rPr>
          <w:rFonts w:cstheme="minorBidi"/>
          <w:spacing w:val="-1"/>
          <w:sz w:val="24"/>
          <w:szCs w:val="24"/>
        </w:rPr>
        <w:t>e</w:t>
      </w:r>
      <w:r w:rsidRPr="005D33DF">
        <w:rPr>
          <w:rFonts w:cstheme="minorBidi"/>
          <w:sz w:val="24"/>
          <w:szCs w:val="24"/>
        </w:rPr>
        <w:t>d</w:t>
      </w:r>
      <w:r w:rsidRPr="005D33DF">
        <w:rPr>
          <w:rFonts w:cstheme="minorBidi"/>
          <w:spacing w:val="26"/>
          <w:sz w:val="24"/>
          <w:szCs w:val="24"/>
        </w:rPr>
        <w:t xml:space="preserve"> </w:t>
      </w:r>
      <w:r w:rsidRPr="005D33DF">
        <w:rPr>
          <w:rFonts w:cstheme="minorBidi"/>
          <w:spacing w:val="2"/>
          <w:sz w:val="24"/>
          <w:szCs w:val="24"/>
        </w:rPr>
        <w:t>u</w:t>
      </w:r>
      <w:r w:rsidRPr="005D33DF">
        <w:rPr>
          <w:rFonts w:cstheme="minorBidi"/>
          <w:sz w:val="24"/>
          <w:szCs w:val="24"/>
        </w:rPr>
        <w:t>pon</w:t>
      </w:r>
      <w:r w:rsidRPr="005D33DF">
        <w:rPr>
          <w:rFonts w:cstheme="minorBidi"/>
          <w:spacing w:val="26"/>
          <w:sz w:val="24"/>
          <w:szCs w:val="24"/>
        </w:rPr>
        <w:t xml:space="preserve"> </w:t>
      </w:r>
      <w:r w:rsidRPr="005D33DF">
        <w:rPr>
          <w:rFonts w:cstheme="minorBidi"/>
          <w:sz w:val="24"/>
          <w:szCs w:val="24"/>
        </w:rPr>
        <w:t>a</w:t>
      </w:r>
      <w:r w:rsidRPr="005D33DF">
        <w:rPr>
          <w:rFonts w:cstheme="minorBidi"/>
          <w:spacing w:val="25"/>
          <w:sz w:val="24"/>
          <w:szCs w:val="24"/>
        </w:rPr>
        <w:t xml:space="preserve"> </w:t>
      </w:r>
      <w:r w:rsidRPr="005D33DF">
        <w:rPr>
          <w:rFonts w:cstheme="minorBidi"/>
          <w:spacing w:val="-3"/>
          <w:sz w:val="24"/>
          <w:szCs w:val="24"/>
        </w:rPr>
        <w:t>g</w:t>
      </w:r>
      <w:r w:rsidRPr="005D33DF">
        <w:rPr>
          <w:rFonts w:cstheme="minorBidi"/>
          <w:spacing w:val="1"/>
          <w:sz w:val="24"/>
          <w:szCs w:val="24"/>
        </w:rPr>
        <w:t>r</w:t>
      </w:r>
      <w:r w:rsidRPr="005D33DF">
        <w:rPr>
          <w:rFonts w:cstheme="minorBidi"/>
          <w:spacing w:val="-1"/>
          <w:sz w:val="24"/>
          <w:szCs w:val="24"/>
        </w:rPr>
        <w:t>a</w:t>
      </w:r>
      <w:r w:rsidRPr="005D33DF">
        <w:rPr>
          <w:rFonts w:cstheme="minorBidi"/>
          <w:sz w:val="24"/>
          <w:szCs w:val="24"/>
        </w:rPr>
        <w:t>nt</w:t>
      </w:r>
      <w:r w:rsidRPr="005D33DF">
        <w:rPr>
          <w:rFonts w:cstheme="minorBidi"/>
          <w:spacing w:val="26"/>
          <w:sz w:val="24"/>
          <w:szCs w:val="24"/>
        </w:rPr>
        <w:t xml:space="preserve"> </w:t>
      </w:r>
      <w:r w:rsidRPr="005D33DF">
        <w:rPr>
          <w:rFonts w:cstheme="minorBidi"/>
          <w:sz w:val="24"/>
          <w:szCs w:val="24"/>
        </w:rPr>
        <w:t>s</w:t>
      </w:r>
      <w:r w:rsidRPr="005D33DF">
        <w:rPr>
          <w:rFonts w:cstheme="minorBidi"/>
          <w:spacing w:val="-1"/>
          <w:sz w:val="24"/>
          <w:szCs w:val="24"/>
        </w:rPr>
        <w:t>ec</w:t>
      </w:r>
      <w:r w:rsidRPr="005D33DF">
        <w:rPr>
          <w:rFonts w:cstheme="minorBidi"/>
          <w:sz w:val="24"/>
          <w:szCs w:val="24"/>
        </w:rPr>
        <w:t>u</w:t>
      </w:r>
      <w:r w:rsidRPr="005D33DF">
        <w:rPr>
          <w:rFonts w:cstheme="minorBidi"/>
          <w:spacing w:val="1"/>
          <w:sz w:val="24"/>
          <w:szCs w:val="24"/>
        </w:rPr>
        <w:t>r</w:t>
      </w:r>
      <w:r w:rsidRPr="005D33DF">
        <w:rPr>
          <w:rFonts w:cstheme="minorBidi"/>
          <w:spacing w:val="-1"/>
          <w:sz w:val="24"/>
          <w:szCs w:val="24"/>
        </w:rPr>
        <w:t>e</w:t>
      </w:r>
      <w:r w:rsidRPr="005D33DF">
        <w:rPr>
          <w:rFonts w:cstheme="minorBidi"/>
          <w:sz w:val="24"/>
          <w:szCs w:val="24"/>
        </w:rPr>
        <w:t>d</w:t>
      </w:r>
      <w:r w:rsidRPr="005D33DF">
        <w:rPr>
          <w:rFonts w:cstheme="minorBidi"/>
          <w:spacing w:val="26"/>
          <w:sz w:val="24"/>
          <w:szCs w:val="24"/>
        </w:rPr>
        <w:t xml:space="preserve"> </w:t>
      </w:r>
      <w:r w:rsidRPr="005D33DF">
        <w:rPr>
          <w:rFonts w:cstheme="minorBidi"/>
          <w:spacing w:val="4"/>
          <w:sz w:val="24"/>
          <w:szCs w:val="24"/>
        </w:rPr>
        <w:t>b</w:t>
      </w:r>
      <w:r w:rsidRPr="005D33DF">
        <w:rPr>
          <w:rFonts w:cstheme="minorBidi"/>
          <w:sz w:val="24"/>
          <w:szCs w:val="24"/>
        </w:rPr>
        <w:t>y</w:t>
      </w:r>
      <w:r w:rsidRPr="005D33DF">
        <w:rPr>
          <w:rFonts w:cstheme="minorBidi"/>
          <w:spacing w:val="18"/>
          <w:sz w:val="24"/>
          <w:szCs w:val="24"/>
        </w:rPr>
        <w:t xml:space="preserve"> </w:t>
      </w:r>
      <w:r w:rsidRPr="005D33DF">
        <w:rPr>
          <w:rFonts w:cstheme="minorBidi"/>
          <w:spacing w:val="2"/>
          <w:sz w:val="24"/>
          <w:szCs w:val="24"/>
        </w:rPr>
        <w:t>t</w:t>
      </w:r>
      <w:r w:rsidRPr="005D33DF">
        <w:rPr>
          <w:rFonts w:cstheme="minorBidi"/>
          <w:sz w:val="24"/>
          <w:szCs w:val="24"/>
        </w:rPr>
        <w:t>he</w:t>
      </w:r>
      <w:r w:rsidRPr="005D33DF">
        <w:rPr>
          <w:rFonts w:cstheme="minorBidi"/>
          <w:spacing w:val="25"/>
          <w:sz w:val="24"/>
          <w:szCs w:val="24"/>
        </w:rPr>
        <w:t xml:space="preserve"> </w:t>
      </w:r>
      <w:r w:rsidRPr="005D33DF">
        <w:rPr>
          <w:rFonts w:cstheme="minorBidi"/>
          <w:spacing w:val="-2"/>
          <w:sz w:val="24"/>
          <w:szCs w:val="24"/>
        </w:rPr>
        <w:t>B</w:t>
      </w:r>
      <w:r w:rsidRPr="005D33DF">
        <w:rPr>
          <w:rFonts w:cstheme="minorBidi"/>
          <w:sz w:val="24"/>
          <w:szCs w:val="24"/>
        </w:rPr>
        <w:t>oro</w:t>
      </w:r>
      <w:r w:rsidRPr="005D33DF">
        <w:rPr>
          <w:rFonts w:cstheme="minorBidi"/>
          <w:spacing w:val="1"/>
          <w:sz w:val="24"/>
          <w:szCs w:val="24"/>
        </w:rPr>
        <w:t>u</w:t>
      </w:r>
      <w:r w:rsidRPr="005D33DF">
        <w:rPr>
          <w:rFonts w:cstheme="minorBidi"/>
          <w:spacing w:val="-3"/>
          <w:sz w:val="24"/>
          <w:szCs w:val="24"/>
        </w:rPr>
        <w:t>g</w:t>
      </w:r>
      <w:r w:rsidRPr="005D33DF">
        <w:rPr>
          <w:rFonts w:cstheme="minorBidi"/>
          <w:sz w:val="24"/>
          <w:szCs w:val="24"/>
        </w:rPr>
        <w:t>h</w:t>
      </w:r>
      <w:r w:rsidRPr="005D33DF">
        <w:rPr>
          <w:rFonts w:cstheme="minorBidi"/>
          <w:spacing w:val="26"/>
          <w:sz w:val="24"/>
          <w:szCs w:val="24"/>
        </w:rPr>
        <w:t xml:space="preserve"> </w:t>
      </w:r>
      <w:r w:rsidRPr="005D33DF">
        <w:rPr>
          <w:rFonts w:cstheme="minorBidi"/>
          <w:spacing w:val="1"/>
          <w:sz w:val="24"/>
          <w:szCs w:val="24"/>
        </w:rPr>
        <w:t>f</w:t>
      </w:r>
      <w:r w:rsidRPr="005D33DF">
        <w:rPr>
          <w:rFonts w:cstheme="minorBidi"/>
          <w:sz w:val="24"/>
          <w:szCs w:val="24"/>
        </w:rPr>
        <w:t>rom</w:t>
      </w:r>
      <w:r w:rsidRPr="005D33DF">
        <w:rPr>
          <w:rFonts w:cstheme="minorBidi"/>
          <w:spacing w:val="25"/>
          <w:sz w:val="24"/>
          <w:szCs w:val="24"/>
        </w:rPr>
        <w:t xml:space="preserve"> </w:t>
      </w:r>
      <w:r w:rsidRPr="005D33DF">
        <w:rPr>
          <w:rFonts w:cstheme="minorBidi"/>
          <w:sz w:val="24"/>
          <w:szCs w:val="24"/>
        </w:rPr>
        <w:t>the State</w:t>
      </w:r>
      <w:r w:rsidRPr="005D33DF">
        <w:rPr>
          <w:rFonts w:cstheme="minorBidi"/>
          <w:spacing w:val="-1"/>
          <w:sz w:val="24"/>
          <w:szCs w:val="24"/>
        </w:rPr>
        <w:t xml:space="preserve"> </w:t>
      </w:r>
      <w:r w:rsidRPr="005D33DF">
        <w:rPr>
          <w:rFonts w:cstheme="minorBidi"/>
          <w:sz w:val="24"/>
          <w:szCs w:val="24"/>
        </w:rPr>
        <w:t xml:space="preserve">of </w:t>
      </w:r>
      <w:r w:rsidRPr="005D33DF">
        <w:rPr>
          <w:rFonts w:cstheme="minorBidi"/>
          <w:spacing w:val="-2"/>
          <w:sz w:val="24"/>
          <w:szCs w:val="24"/>
        </w:rPr>
        <w:t>N</w:t>
      </w:r>
      <w:r w:rsidRPr="005D33DF">
        <w:rPr>
          <w:rFonts w:cstheme="minorBidi"/>
          <w:spacing w:val="-1"/>
          <w:sz w:val="24"/>
          <w:szCs w:val="24"/>
        </w:rPr>
        <w:t>e</w:t>
      </w:r>
      <w:r w:rsidRPr="005D33DF">
        <w:rPr>
          <w:rFonts w:cstheme="minorBidi"/>
          <w:sz w:val="24"/>
          <w:szCs w:val="24"/>
        </w:rPr>
        <w:t xml:space="preserve">w </w:t>
      </w:r>
      <w:r w:rsidRPr="005D33DF">
        <w:rPr>
          <w:rFonts w:cstheme="minorBidi"/>
          <w:spacing w:val="1"/>
          <w:sz w:val="24"/>
          <w:szCs w:val="24"/>
        </w:rPr>
        <w:t>J</w:t>
      </w:r>
      <w:r w:rsidRPr="005D33DF">
        <w:rPr>
          <w:rFonts w:cstheme="minorBidi"/>
          <w:spacing w:val="-1"/>
          <w:sz w:val="24"/>
          <w:szCs w:val="24"/>
        </w:rPr>
        <w:t>e</w:t>
      </w:r>
      <w:r w:rsidRPr="005D33DF">
        <w:rPr>
          <w:rFonts w:cstheme="minorBidi"/>
          <w:sz w:val="24"/>
          <w:szCs w:val="24"/>
        </w:rPr>
        <w:t>rs</w:t>
      </w:r>
      <w:r w:rsidRPr="005D33DF">
        <w:rPr>
          <w:rFonts w:cstheme="minorBidi"/>
          <w:spacing w:val="3"/>
          <w:sz w:val="24"/>
          <w:szCs w:val="24"/>
        </w:rPr>
        <w:t>e</w:t>
      </w:r>
      <w:r w:rsidRPr="005D33DF">
        <w:rPr>
          <w:rFonts w:cstheme="minorBidi"/>
          <w:spacing w:val="-5"/>
          <w:sz w:val="24"/>
          <w:szCs w:val="24"/>
        </w:rPr>
        <w:t>y</w:t>
      </w:r>
      <w:r w:rsidRPr="005D33DF">
        <w:rPr>
          <w:rFonts w:cstheme="minorBidi"/>
          <w:sz w:val="24"/>
          <w:szCs w:val="24"/>
        </w:rPr>
        <w:t>;</w:t>
      </w:r>
    </w:p>
    <w:p w14:paraId="4883F2F4" w14:textId="77777777" w:rsidR="005D33DF" w:rsidRPr="005D33DF" w:rsidRDefault="005D33DF" w:rsidP="005D33DF">
      <w:pPr>
        <w:widowControl w:val="0"/>
        <w:ind w:left="100"/>
        <w:rPr>
          <w:rFonts w:cstheme="minorBidi"/>
          <w:sz w:val="26"/>
          <w:szCs w:val="26"/>
        </w:rPr>
      </w:pPr>
    </w:p>
    <w:p w14:paraId="090C4BF1" w14:textId="77777777" w:rsidR="005D33DF" w:rsidRPr="005D33DF" w:rsidRDefault="005D33DF" w:rsidP="005D33DF">
      <w:pPr>
        <w:widowControl w:val="0"/>
        <w:ind w:left="100"/>
        <w:rPr>
          <w:rFonts w:cstheme="minorBidi"/>
          <w:sz w:val="24"/>
          <w:szCs w:val="24"/>
        </w:rPr>
      </w:pPr>
      <w:r w:rsidRPr="005D33DF">
        <w:rPr>
          <w:rFonts w:cstheme="minorBidi"/>
          <w:b/>
          <w:bCs/>
          <w:sz w:val="24"/>
          <w:szCs w:val="24"/>
        </w:rPr>
        <w:t>NOW,</w:t>
      </w:r>
      <w:r w:rsidRPr="005D33DF">
        <w:rPr>
          <w:rFonts w:cstheme="minorBidi"/>
          <w:b/>
          <w:bCs/>
          <w:spacing w:val="4"/>
          <w:sz w:val="24"/>
          <w:szCs w:val="24"/>
        </w:rPr>
        <w:t xml:space="preserve"> </w:t>
      </w:r>
      <w:r w:rsidRPr="005D33DF">
        <w:rPr>
          <w:rFonts w:cstheme="minorBidi"/>
          <w:b/>
          <w:bCs/>
          <w:sz w:val="24"/>
          <w:szCs w:val="24"/>
        </w:rPr>
        <w:t>THERE</w:t>
      </w:r>
      <w:r w:rsidRPr="005D33DF">
        <w:rPr>
          <w:rFonts w:cstheme="minorBidi"/>
          <w:b/>
          <w:bCs/>
          <w:spacing w:val="-3"/>
          <w:sz w:val="24"/>
          <w:szCs w:val="24"/>
        </w:rPr>
        <w:t>F</w:t>
      </w:r>
      <w:r w:rsidRPr="005D33DF">
        <w:rPr>
          <w:rFonts w:cstheme="minorBidi"/>
          <w:b/>
          <w:bCs/>
          <w:sz w:val="24"/>
          <w:szCs w:val="24"/>
        </w:rPr>
        <w:t>ORE,</w:t>
      </w:r>
      <w:r w:rsidRPr="005D33DF">
        <w:rPr>
          <w:rFonts w:cstheme="minorBidi"/>
          <w:b/>
          <w:bCs/>
          <w:spacing w:val="4"/>
          <w:sz w:val="24"/>
          <w:szCs w:val="24"/>
        </w:rPr>
        <w:t xml:space="preserve"> </w:t>
      </w:r>
      <w:r w:rsidRPr="005D33DF">
        <w:rPr>
          <w:rFonts w:cstheme="minorBidi"/>
          <w:b/>
          <w:bCs/>
          <w:sz w:val="24"/>
          <w:szCs w:val="24"/>
        </w:rPr>
        <w:t>BE</w:t>
      </w:r>
      <w:r w:rsidRPr="005D33DF">
        <w:rPr>
          <w:rFonts w:cstheme="minorBidi"/>
          <w:b/>
          <w:bCs/>
          <w:spacing w:val="5"/>
          <w:sz w:val="24"/>
          <w:szCs w:val="24"/>
        </w:rPr>
        <w:t xml:space="preserve"> </w:t>
      </w:r>
      <w:r w:rsidRPr="005D33DF">
        <w:rPr>
          <w:rFonts w:cstheme="minorBidi"/>
          <w:b/>
          <w:bCs/>
          <w:sz w:val="24"/>
          <w:szCs w:val="24"/>
        </w:rPr>
        <w:t>IT</w:t>
      </w:r>
      <w:r w:rsidRPr="005D33DF">
        <w:rPr>
          <w:rFonts w:cstheme="minorBidi"/>
          <w:b/>
          <w:bCs/>
          <w:spacing w:val="5"/>
          <w:sz w:val="24"/>
          <w:szCs w:val="24"/>
        </w:rPr>
        <w:t xml:space="preserve"> </w:t>
      </w:r>
      <w:r w:rsidRPr="005D33DF">
        <w:rPr>
          <w:rFonts w:cstheme="minorBidi"/>
          <w:b/>
          <w:bCs/>
          <w:sz w:val="24"/>
          <w:szCs w:val="24"/>
        </w:rPr>
        <w:t>RESOLVED</w:t>
      </w:r>
      <w:r w:rsidRPr="005D33DF">
        <w:rPr>
          <w:rFonts w:cstheme="minorBidi"/>
          <w:bCs/>
          <w:spacing w:val="5"/>
          <w:sz w:val="24"/>
          <w:szCs w:val="24"/>
        </w:rPr>
        <w:t xml:space="preserve"> </w:t>
      </w:r>
      <w:r w:rsidRPr="005D33DF">
        <w:rPr>
          <w:rFonts w:cstheme="minorBidi"/>
          <w:sz w:val="24"/>
          <w:szCs w:val="24"/>
        </w:rPr>
        <w:t>that</w:t>
      </w:r>
      <w:r w:rsidRPr="005D33DF">
        <w:rPr>
          <w:rFonts w:cstheme="minorBidi"/>
          <w:spacing w:val="4"/>
          <w:sz w:val="24"/>
          <w:szCs w:val="24"/>
        </w:rPr>
        <w:t xml:space="preserve"> </w:t>
      </w:r>
      <w:r w:rsidRPr="005D33DF">
        <w:rPr>
          <w:rFonts w:cstheme="minorBidi"/>
          <w:sz w:val="24"/>
          <w:szCs w:val="24"/>
        </w:rPr>
        <w:t>the</w:t>
      </w:r>
      <w:r w:rsidRPr="005D33DF">
        <w:rPr>
          <w:rFonts w:cstheme="minorBidi"/>
          <w:spacing w:val="4"/>
          <w:sz w:val="24"/>
          <w:szCs w:val="24"/>
        </w:rPr>
        <w:t xml:space="preserve"> </w:t>
      </w:r>
      <w:r w:rsidRPr="005D33DF">
        <w:rPr>
          <w:rFonts w:cstheme="minorBidi"/>
          <w:sz w:val="24"/>
          <w:szCs w:val="24"/>
        </w:rPr>
        <w:t>Governing</w:t>
      </w:r>
      <w:r w:rsidRPr="005D33DF">
        <w:rPr>
          <w:rFonts w:cstheme="minorBidi"/>
          <w:spacing w:val="4"/>
          <w:sz w:val="24"/>
          <w:szCs w:val="24"/>
        </w:rPr>
        <w:t xml:space="preserve"> </w:t>
      </w:r>
      <w:r w:rsidRPr="005D33DF">
        <w:rPr>
          <w:rFonts w:cstheme="minorBidi"/>
          <w:sz w:val="24"/>
          <w:szCs w:val="24"/>
        </w:rPr>
        <w:t>B</w:t>
      </w:r>
      <w:r w:rsidRPr="005D33DF">
        <w:rPr>
          <w:rFonts w:cstheme="minorBidi"/>
          <w:spacing w:val="2"/>
          <w:sz w:val="24"/>
          <w:szCs w:val="24"/>
        </w:rPr>
        <w:t>od</w:t>
      </w:r>
      <w:r w:rsidRPr="005D33DF">
        <w:rPr>
          <w:rFonts w:cstheme="minorBidi"/>
          <w:sz w:val="24"/>
          <w:szCs w:val="24"/>
        </w:rPr>
        <w:t xml:space="preserve">y </w:t>
      </w:r>
      <w:r w:rsidRPr="005D33DF">
        <w:rPr>
          <w:rFonts w:cstheme="minorBidi"/>
          <w:spacing w:val="2"/>
          <w:sz w:val="24"/>
          <w:szCs w:val="24"/>
        </w:rPr>
        <w:t>o</w:t>
      </w:r>
      <w:r w:rsidRPr="005D33DF">
        <w:rPr>
          <w:rFonts w:cstheme="minorBidi"/>
          <w:sz w:val="24"/>
          <w:szCs w:val="24"/>
        </w:rPr>
        <w:t>f</w:t>
      </w:r>
      <w:r w:rsidRPr="005D33DF">
        <w:rPr>
          <w:rFonts w:cstheme="minorBidi"/>
          <w:spacing w:val="3"/>
          <w:sz w:val="24"/>
          <w:szCs w:val="24"/>
        </w:rPr>
        <w:t xml:space="preserve"> </w:t>
      </w:r>
      <w:r w:rsidRPr="005D33DF">
        <w:rPr>
          <w:rFonts w:cstheme="minorBidi"/>
          <w:sz w:val="24"/>
          <w:szCs w:val="24"/>
        </w:rPr>
        <w:t>the</w:t>
      </w:r>
      <w:r w:rsidRPr="005D33DF">
        <w:rPr>
          <w:rFonts w:cstheme="minorBidi"/>
          <w:spacing w:val="6"/>
          <w:sz w:val="24"/>
          <w:szCs w:val="24"/>
        </w:rPr>
        <w:t xml:space="preserve"> </w:t>
      </w:r>
      <w:r w:rsidRPr="005D33DF">
        <w:rPr>
          <w:rFonts w:cstheme="minorBidi"/>
          <w:spacing w:val="-2"/>
          <w:sz w:val="24"/>
          <w:szCs w:val="24"/>
        </w:rPr>
        <w:t>B</w:t>
      </w:r>
      <w:r w:rsidRPr="005D33DF">
        <w:rPr>
          <w:rFonts w:cstheme="minorBidi"/>
          <w:sz w:val="24"/>
          <w:szCs w:val="24"/>
        </w:rPr>
        <w:t>oro</w:t>
      </w:r>
      <w:r w:rsidRPr="005D33DF">
        <w:rPr>
          <w:rFonts w:cstheme="minorBidi"/>
          <w:spacing w:val="1"/>
          <w:sz w:val="24"/>
          <w:szCs w:val="24"/>
        </w:rPr>
        <w:t>u</w:t>
      </w:r>
      <w:r w:rsidRPr="005D33DF">
        <w:rPr>
          <w:rFonts w:cstheme="minorBidi"/>
          <w:spacing w:val="-3"/>
          <w:sz w:val="24"/>
          <w:szCs w:val="24"/>
        </w:rPr>
        <w:t>g</w:t>
      </w:r>
      <w:r w:rsidRPr="005D33DF">
        <w:rPr>
          <w:rFonts w:cstheme="minorBidi"/>
          <w:sz w:val="24"/>
          <w:szCs w:val="24"/>
        </w:rPr>
        <w:t>h</w:t>
      </w:r>
      <w:r w:rsidRPr="005D33DF">
        <w:rPr>
          <w:rFonts w:cstheme="minorBidi"/>
          <w:spacing w:val="6"/>
          <w:sz w:val="24"/>
          <w:szCs w:val="24"/>
        </w:rPr>
        <w:t xml:space="preserve"> </w:t>
      </w:r>
      <w:r w:rsidRPr="005D33DF">
        <w:rPr>
          <w:rFonts w:cstheme="minorBidi"/>
          <w:sz w:val="24"/>
          <w:szCs w:val="24"/>
        </w:rPr>
        <w:t xml:space="preserve">of </w:t>
      </w:r>
      <w:r w:rsidRPr="005D33DF">
        <w:rPr>
          <w:rFonts w:cstheme="minorBidi"/>
          <w:spacing w:val="-2"/>
          <w:sz w:val="24"/>
          <w:szCs w:val="24"/>
        </w:rPr>
        <w:t>B</w:t>
      </w:r>
      <w:r w:rsidRPr="005D33DF">
        <w:rPr>
          <w:rFonts w:cstheme="minorBidi"/>
          <w:sz w:val="24"/>
          <w:szCs w:val="24"/>
        </w:rPr>
        <w:t>loomin</w:t>
      </w:r>
      <w:r w:rsidRPr="005D33DF">
        <w:rPr>
          <w:rFonts w:cstheme="minorBidi"/>
          <w:spacing w:val="-2"/>
          <w:sz w:val="24"/>
          <w:szCs w:val="24"/>
        </w:rPr>
        <w:t>g</w:t>
      </w:r>
      <w:r w:rsidRPr="005D33DF">
        <w:rPr>
          <w:rFonts w:cstheme="minorBidi"/>
          <w:sz w:val="24"/>
          <w:szCs w:val="24"/>
        </w:rPr>
        <w:t>d</w:t>
      </w:r>
      <w:r w:rsidRPr="005D33DF">
        <w:rPr>
          <w:rFonts w:cstheme="minorBidi"/>
          <w:spacing w:val="-1"/>
          <w:sz w:val="24"/>
          <w:szCs w:val="24"/>
        </w:rPr>
        <w:t>a</w:t>
      </w:r>
      <w:r w:rsidRPr="005D33DF">
        <w:rPr>
          <w:rFonts w:cstheme="minorBidi"/>
          <w:spacing w:val="2"/>
          <w:sz w:val="24"/>
          <w:szCs w:val="24"/>
        </w:rPr>
        <w:t>l</w:t>
      </w:r>
      <w:r w:rsidRPr="005D33DF">
        <w:rPr>
          <w:rFonts w:cstheme="minorBidi"/>
          <w:sz w:val="24"/>
          <w:szCs w:val="24"/>
        </w:rPr>
        <w:t>e</w:t>
      </w:r>
      <w:r w:rsidRPr="005D33DF">
        <w:rPr>
          <w:rFonts w:cstheme="minorBidi"/>
          <w:spacing w:val="3"/>
          <w:sz w:val="24"/>
          <w:szCs w:val="24"/>
        </w:rPr>
        <w:t xml:space="preserve"> </w:t>
      </w:r>
      <w:r w:rsidRPr="005D33DF">
        <w:rPr>
          <w:rFonts w:cstheme="minorBidi"/>
          <w:sz w:val="24"/>
          <w:szCs w:val="24"/>
        </w:rPr>
        <w:t>do</w:t>
      </w:r>
      <w:r w:rsidRPr="005D33DF">
        <w:rPr>
          <w:rFonts w:cstheme="minorBidi"/>
          <w:spacing w:val="-1"/>
          <w:sz w:val="24"/>
          <w:szCs w:val="24"/>
        </w:rPr>
        <w:t>e</w:t>
      </w:r>
      <w:r w:rsidRPr="005D33DF">
        <w:rPr>
          <w:rFonts w:cstheme="minorBidi"/>
          <w:sz w:val="24"/>
          <w:szCs w:val="24"/>
        </w:rPr>
        <w:t>s</w:t>
      </w:r>
      <w:r w:rsidRPr="005D33DF">
        <w:rPr>
          <w:rFonts w:cstheme="minorBidi"/>
          <w:spacing w:val="4"/>
          <w:sz w:val="24"/>
          <w:szCs w:val="24"/>
        </w:rPr>
        <w:t xml:space="preserve"> </w:t>
      </w:r>
      <w:r w:rsidRPr="005D33DF">
        <w:rPr>
          <w:rFonts w:cstheme="minorBidi"/>
          <w:sz w:val="24"/>
          <w:szCs w:val="24"/>
        </w:rPr>
        <w:t>h</w:t>
      </w:r>
      <w:r w:rsidRPr="005D33DF">
        <w:rPr>
          <w:rFonts w:cstheme="minorBidi"/>
          <w:spacing w:val="1"/>
          <w:sz w:val="24"/>
          <w:szCs w:val="24"/>
        </w:rPr>
        <w:t>er</w:t>
      </w:r>
      <w:r w:rsidRPr="005D33DF">
        <w:rPr>
          <w:rFonts w:cstheme="minorBidi"/>
          <w:spacing w:val="-1"/>
          <w:sz w:val="24"/>
          <w:szCs w:val="24"/>
        </w:rPr>
        <w:t>e</w:t>
      </w:r>
      <w:r w:rsidRPr="005D33DF">
        <w:rPr>
          <w:rFonts w:cstheme="minorBidi"/>
          <w:spacing w:val="2"/>
          <w:sz w:val="24"/>
          <w:szCs w:val="24"/>
        </w:rPr>
        <w:t>b</w:t>
      </w:r>
      <w:r w:rsidRPr="005D33DF">
        <w:rPr>
          <w:rFonts w:cstheme="minorBidi"/>
          <w:sz w:val="24"/>
          <w:szCs w:val="24"/>
        </w:rPr>
        <w:t>y</w:t>
      </w:r>
      <w:r w:rsidRPr="005D33DF">
        <w:rPr>
          <w:rFonts w:cstheme="minorBidi"/>
          <w:spacing w:val="2"/>
          <w:sz w:val="24"/>
          <w:szCs w:val="24"/>
        </w:rPr>
        <w:t xml:space="preserve"> </w:t>
      </w:r>
      <w:r w:rsidRPr="005D33DF">
        <w:rPr>
          <w:rFonts w:cstheme="minorBidi"/>
          <w:sz w:val="24"/>
          <w:szCs w:val="24"/>
        </w:rPr>
        <w:t>r</w:t>
      </w:r>
      <w:r w:rsidRPr="005D33DF">
        <w:rPr>
          <w:rFonts w:cstheme="minorBidi"/>
          <w:spacing w:val="-2"/>
          <w:sz w:val="24"/>
          <w:szCs w:val="24"/>
        </w:rPr>
        <w:t>e</w:t>
      </w:r>
      <w:r w:rsidRPr="005D33DF">
        <w:rPr>
          <w:rFonts w:cstheme="minorBidi"/>
          <w:sz w:val="24"/>
          <w:szCs w:val="24"/>
        </w:rPr>
        <w:t>qu</w:t>
      </w:r>
      <w:r w:rsidRPr="005D33DF">
        <w:rPr>
          <w:rFonts w:cstheme="minorBidi"/>
          <w:spacing w:val="-1"/>
          <w:sz w:val="24"/>
          <w:szCs w:val="24"/>
        </w:rPr>
        <w:t>e</w:t>
      </w:r>
      <w:r w:rsidRPr="005D33DF">
        <w:rPr>
          <w:rFonts w:cstheme="minorBidi"/>
          <w:sz w:val="24"/>
          <w:szCs w:val="24"/>
        </w:rPr>
        <w:t>st</w:t>
      </w:r>
      <w:r w:rsidRPr="005D33DF">
        <w:rPr>
          <w:rFonts w:cstheme="minorBidi"/>
          <w:spacing w:val="5"/>
          <w:sz w:val="24"/>
          <w:szCs w:val="24"/>
        </w:rPr>
        <w:t xml:space="preserve"> </w:t>
      </w:r>
      <w:r w:rsidRPr="005D33DF">
        <w:rPr>
          <w:rFonts w:cstheme="minorBidi"/>
          <w:sz w:val="24"/>
          <w:szCs w:val="24"/>
        </w:rPr>
        <w:t>that</w:t>
      </w:r>
      <w:r w:rsidRPr="005D33DF">
        <w:rPr>
          <w:rFonts w:cstheme="minorBidi"/>
          <w:spacing w:val="4"/>
          <w:sz w:val="24"/>
          <w:szCs w:val="24"/>
        </w:rPr>
        <w:t xml:space="preserve"> </w:t>
      </w:r>
      <w:r w:rsidRPr="005D33DF">
        <w:rPr>
          <w:rFonts w:cstheme="minorBidi"/>
          <w:sz w:val="24"/>
          <w:szCs w:val="24"/>
        </w:rPr>
        <w:t>the</w:t>
      </w:r>
      <w:r w:rsidRPr="005D33DF">
        <w:rPr>
          <w:rFonts w:cstheme="minorBidi"/>
          <w:spacing w:val="4"/>
          <w:sz w:val="24"/>
          <w:szCs w:val="24"/>
        </w:rPr>
        <w:t xml:space="preserve"> </w:t>
      </w:r>
      <w:r w:rsidRPr="005D33DF">
        <w:rPr>
          <w:rFonts w:cstheme="minorBidi"/>
          <w:sz w:val="24"/>
          <w:szCs w:val="24"/>
        </w:rPr>
        <w:t>D</w:t>
      </w:r>
      <w:r w:rsidRPr="005D33DF">
        <w:rPr>
          <w:rFonts w:cstheme="minorBidi"/>
          <w:spacing w:val="2"/>
          <w:sz w:val="24"/>
          <w:szCs w:val="24"/>
        </w:rPr>
        <w:t>i</w:t>
      </w:r>
      <w:r w:rsidRPr="005D33DF">
        <w:rPr>
          <w:rFonts w:cstheme="minorBidi"/>
          <w:sz w:val="24"/>
          <w:szCs w:val="24"/>
        </w:rPr>
        <w:t>r</w:t>
      </w:r>
      <w:r w:rsidRPr="005D33DF">
        <w:rPr>
          <w:rFonts w:cstheme="minorBidi"/>
          <w:spacing w:val="-2"/>
          <w:sz w:val="24"/>
          <w:szCs w:val="24"/>
        </w:rPr>
        <w:t>e</w:t>
      </w:r>
      <w:r w:rsidRPr="005D33DF">
        <w:rPr>
          <w:rFonts w:cstheme="minorBidi"/>
          <w:spacing w:val="-1"/>
          <w:sz w:val="24"/>
          <w:szCs w:val="24"/>
        </w:rPr>
        <w:t>c</w:t>
      </w:r>
      <w:r w:rsidRPr="005D33DF">
        <w:rPr>
          <w:rFonts w:cstheme="minorBidi"/>
          <w:sz w:val="24"/>
          <w:szCs w:val="24"/>
        </w:rPr>
        <w:t>tor</w:t>
      </w:r>
      <w:r w:rsidRPr="005D33DF">
        <w:rPr>
          <w:rFonts w:cstheme="minorBidi"/>
          <w:spacing w:val="4"/>
          <w:sz w:val="24"/>
          <w:szCs w:val="24"/>
        </w:rPr>
        <w:t xml:space="preserve"> </w:t>
      </w:r>
      <w:r w:rsidRPr="005D33DF">
        <w:rPr>
          <w:rFonts w:cstheme="minorBidi"/>
          <w:sz w:val="24"/>
          <w:szCs w:val="24"/>
        </w:rPr>
        <w:t>of</w:t>
      </w:r>
      <w:r w:rsidRPr="005D33DF">
        <w:rPr>
          <w:rFonts w:cstheme="minorBidi"/>
          <w:spacing w:val="3"/>
          <w:sz w:val="24"/>
          <w:szCs w:val="24"/>
        </w:rPr>
        <w:t xml:space="preserve"> </w:t>
      </w:r>
      <w:r w:rsidRPr="005D33DF">
        <w:rPr>
          <w:rFonts w:cstheme="minorBidi"/>
          <w:sz w:val="24"/>
          <w:szCs w:val="24"/>
        </w:rPr>
        <w:t>t</w:t>
      </w:r>
      <w:r w:rsidRPr="005D33DF">
        <w:rPr>
          <w:rFonts w:cstheme="minorBidi"/>
          <w:spacing w:val="7"/>
          <w:sz w:val="24"/>
          <w:szCs w:val="24"/>
        </w:rPr>
        <w:t>h</w:t>
      </w:r>
      <w:r w:rsidRPr="005D33DF">
        <w:rPr>
          <w:rFonts w:cstheme="minorBidi"/>
          <w:sz w:val="24"/>
          <w:szCs w:val="24"/>
        </w:rPr>
        <w:t>e</w:t>
      </w:r>
      <w:r w:rsidRPr="005D33DF">
        <w:rPr>
          <w:rFonts w:cstheme="minorBidi"/>
          <w:spacing w:val="3"/>
          <w:sz w:val="24"/>
          <w:szCs w:val="24"/>
        </w:rPr>
        <w:t xml:space="preserve"> </w:t>
      </w:r>
      <w:r w:rsidRPr="005D33DF">
        <w:rPr>
          <w:rFonts w:cstheme="minorBidi"/>
          <w:sz w:val="24"/>
          <w:szCs w:val="24"/>
        </w:rPr>
        <w:t>Division</w:t>
      </w:r>
      <w:r w:rsidRPr="005D33DF">
        <w:rPr>
          <w:rFonts w:cstheme="minorBidi"/>
          <w:spacing w:val="5"/>
          <w:sz w:val="24"/>
          <w:szCs w:val="24"/>
        </w:rPr>
        <w:t xml:space="preserve"> </w:t>
      </w:r>
      <w:r w:rsidRPr="005D33DF">
        <w:rPr>
          <w:rFonts w:cstheme="minorBidi"/>
          <w:sz w:val="24"/>
          <w:szCs w:val="24"/>
        </w:rPr>
        <w:t>of</w:t>
      </w:r>
      <w:r w:rsidRPr="005D33DF">
        <w:rPr>
          <w:rFonts w:cstheme="minorBidi"/>
          <w:spacing w:val="6"/>
          <w:sz w:val="24"/>
          <w:szCs w:val="24"/>
        </w:rPr>
        <w:t xml:space="preserve"> </w:t>
      </w:r>
      <w:r w:rsidRPr="005D33DF">
        <w:rPr>
          <w:rFonts w:cstheme="minorBidi"/>
          <w:spacing w:val="-6"/>
          <w:sz w:val="24"/>
          <w:szCs w:val="24"/>
        </w:rPr>
        <w:t>L</w:t>
      </w:r>
      <w:r w:rsidRPr="005D33DF">
        <w:rPr>
          <w:rFonts w:cstheme="minorBidi"/>
          <w:spacing w:val="2"/>
          <w:sz w:val="24"/>
          <w:szCs w:val="24"/>
        </w:rPr>
        <w:t>o</w:t>
      </w:r>
      <w:r w:rsidRPr="005D33DF">
        <w:rPr>
          <w:rFonts w:cstheme="minorBidi"/>
          <w:spacing w:val="-1"/>
          <w:sz w:val="24"/>
          <w:szCs w:val="24"/>
        </w:rPr>
        <w:t>ca</w:t>
      </w:r>
      <w:r w:rsidRPr="005D33DF">
        <w:rPr>
          <w:rFonts w:cstheme="minorBidi"/>
          <w:sz w:val="24"/>
          <w:szCs w:val="24"/>
        </w:rPr>
        <w:t>l</w:t>
      </w:r>
      <w:r w:rsidRPr="005D33DF">
        <w:rPr>
          <w:rFonts w:cstheme="minorBidi"/>
          <w:spacing w:val="5"/>
          <w:sz w:val="24"/>
          <w:szCs w:val="24"/>
        </w:rPr>
        <w:t xml:space="preserve"> </w:t>
      </w:r>
      <w:r w:rsidRPr="005D33DF">
        <w:rPr>
          <w:rFonts w:cstheme="minorBidi"/>
          <w:sz w:val="24"/>
          <w:szCs w:val="24"/>
        </w:rPr>
        <w:t>Governm</w:t>
      </w:r>
      <w:r w:rsidRPr="005D33DF">
        <w:rPr>
          <w:rFonts w:cstheme="minorBidi"/>
          <w:spacing w:val="-2"/>
          <w:sz w:val="24"/>
          <w:szCs w:val="24"/>
        </w:rPr>
        <w:t>e</w:t>
      </w:r>
      <w:r w:rsidRPr="005D33DF">
        <w:rPr>
          <w:rFonts w:cstheme="minorBidi"/>
          <w:sz w:val="24"/>
          <w:szCs w:val="24"/>
        </w:rPr>
        <w:t xml:space="preserve">nt </w:t>
      </w:r>
      <w:r w:rsidRPr="005D33DF">
        <w:rPr>
          <w:rFonts w:cstheme="minorBidi"/>
          <w:sz w:val="24"/>
          <w:szCs w:val="24"/>
        </w:rPr>
        <w:lastRenderedPageBreak/>
        <w:t>S</w:t>
      </w:r>
      <w:r w:rsidRPr="005D33DF">
        <w:rPr>
          <w:rFonts w:cstheme="minorBidi"/>
          <w:spacing w:val="-1"/>
          <w:sz w:val="24"/>
          <w:szCs w:val="24"/>
        </w:rPr>
        <w:t>e</w:t>
      </w:r>
      <w:r w:rsidRPr="005D33DF">
        <w:rPr>
          <w:rFonts w:cstheme="minorBidi"/>
          <w:sz w:val="24"/>
          <w:szCs w:val="24"/>
        </w:rPr>
        <w:t>rvi</w:t>
      </w:r>
      <w:r w:rsidRPr="005D33DF">
        <w:rPr>
          <w:rFonts w:cstheme="minorBidi"/>
          <w:spacing w:val="-2"/>
          <w:sz w:val="24"/>
          <w:szCs w:val="24"/>
        </w:rPr>
        <w:t>c</w:t>
      </w:r>
      <w:r w:rsidRPr="005D33DF">
        <w:rPr>
          <w:rFonts w:cstheme="minorBidi"/>
          <w:spacing w:val="-1"/>
          <w:sz w:val="24"/>
          <w:szCs w:val="24"/>
        </w:rPr>
        <w:t>e</w:t>
      </w:r>
      <w:r w:rsidRPr="005D33DF">
        <w:rPr>
          <w:rFonts w:cstheme="minorBidi"/>
          <w:sz w:val="24"/>
          <w:szCs w:val="24"/>
        </w:rPr>
        <w:t>s,</w:t>
      </w:r>
      <w:r w:rsidRPr="005D33DF">
        <w:rPr>
          <w:rFonts w:cstheme="minorBidi"/>
          <w:spacing w:val="9"/>
          <w:sz w:val="24"/>
          <w:szCs w:val="24"/>
        </w:rPr>
        <w:t xml:space="preserve"> </w:t>
      </w:r>
      <w:r w:rsidRPr="005D33DF">
        <w:rPr>
          <w:rFonts w:cstheme="minorBidi"/>
          <w:sz w:val="24"/>
          <w:szCs w:val="24"/>
        </w:rPr>
        <w:t>within</w:t>
      </w:r>
      <w:r w:rsidRPr="005D33DF">
        <w:rPr>
          <w:rFonts w:cstheme="minorBidi"/>
          <w:spacing w:val="9"/>
          <w:sz w:val="24"/>
          <w:szCs w:val="24"/>
        </w:rPr>
        <w:t xml:space="preserve"> </w:t>
      </w:r>
      <w:r w:rsidRPr="005D33DF">
        <w:rPr>
          <w:rFonts w:cstheme="minorBidi"/>
          <w:sz w:val="24"/>
          <w:szCs w:val="24"/>
        </w:rPr>
        <w:t>the</w:t>
      </w:r>
      <w:r w:rsidRPr="005D33DF">
        <w:rPr>
          <w:rFonts w:cstheme="minorBidi"/>
          <w:spacing w:val="8"/>
          <w:sz w:val="24"/>
          <w:szCs w:val="24"/>
        </w:rPr>
        <w:t xml:space="preserve"> </w:t>
      </w:r>
      <w:r w:rsidRPr="005D33DF">
        <w:rPr>
          <w:rFonts w:cstheme="minorBidi"/>
          <w:sz w:val="24"/>
          <w:szCs w:val="24"/>
        </w:rPr>
        <w:t>S</w:t>
      </w:r>
      <w:r w:rsidRPr="005D33DF">
        <w:rPr>
          <w:rFonts w:cstheme="minorBidi"/>
          <w:spacing w:val="2"/>
          <w:sz w:val="24"/>
          <w:szCs w:val="24"/>
        </w:rPr>
        <w:t>t</w:t>
      </w:r>
      <w:r w:rsidRPr="005D33DF">
        <w:rPr>
          <w:rFonts w:cstheme="minorBidi"/>
          <w:spacing w:val="-1"/>
          <w:sz w:val="24"/>
          <w:szCs w:val="24"/>
        </w:rPr>
        <w:t>a</w:t>
      </w:r>
      <w:r w:rsidRPr="005D33DF">
        <w:rPr>
          <w:rFonts w:cstheme="minorBidi"/>
          <w:sz w:val="24"/>
          <w:szCs w:val="24"/>
        </w:rPr>
        <w:t>te</w:t>
      </w:r>
      <w:r w:rsidRPr="005D33DF">
        <w:rPr>
          <w:rFonts w:cstheme="minorBidi"/>
          <w:spacing w:val="8"/>
          <w:sz w:val="24"/>
          <w:szCs w:val="24"/>
        </w:rPr>
        <w:t xml:space="preserve"> </w:t>
      </w:r>
      <w:r w:rsidRPr="005D33DF">
        <w:rPr>
          <w:rFonts w:cstheme="minorBidi"/>
          <w:sz w:val="24"/>
          <w:szCs w:val="24"/>
        </w:rPr>
        <w:t>of</w:t>
      </w:r>
      <w:r w:rsidRPr="005D33DF">
        <w:rPr>
          <w:rFonts w:cstheme="minorBidi"/>
          <w:spacing w:val="11"/>
          <w:sz w:val="24"/>
          <w:szCs w:val="24"/>
        </w:rPr>
        <w:t xml:space="preserve"> </w:t>
      </w:r>
      <w:r w:rsidRPr="005D33DF">
        <w:rPr>
          <w:rFonts w:cstheme="minorBidi"/>
          <w:sz w:val="24"/>
          <w:szCs w:val="24"/>
        </w:rPr>
        <w:t>N</w:t>
      </w:r>
      <w:r w:rsidRPr="005D33DF">
        <w:rPr>
          <w:rFonts w:cstheme="minorBidi"/>
          <w:spacing w:val="-2"/>
          <w:sz w:val="24"/>
          <w:szCs w:val="24"/>
        </w:rPr>
        <w:t>e</w:t>
      </w:r>
      <w:r w:rsidRPr="005D33DF">
        <w:rPr>
          <w:rFonts w:cstheme="minorBidi"/>
          <w:sz w:val="24"/>
          <w:szCs w:val="24"/>
        </w:rPr>
        <w:t>w</w:t>
      </w:r>
      <w:r w:rsidRPr="005D33DF">
        <w:rPr>
          <w:rFonts w:cstheme="minorBidi"/>
          <w:spacing w:val="8"/>
          <w:sz w:val="24"/>
          <w:szCs w:val="24"/>
        </w:rPr>
        <w:t xml:space="preserve"> </w:t>
      </w:r>
      <w:r w:rsidRPr="005D33DF">
        <w:rPr>
          <w:rFonts w:cstheme="minorBidi"/>
          <w:spacing w:val="2"/>
          <w:sz w:val="24"/>
          <w:szCs w:val="24"/>
        </w:rPr>
        <w:t>J</w:t>
      </w:r>
      <w:r w:rsidRPr="005D33DF">
        <w:rPr>
          <w:rFonts w:cstheme="minorBidi"/>
          <w:spacing w:val="-1"/>
          <w:sz w:val="24"/>
          <w:szCs w:val="24"/>
        </w:rPr>
        <w:t>e</w:t>
      </w:r>
      <w:r w:rsidRPr="005D33DF">
        <w:rPr>
          <w:rFonts w:cstheme="minorBidi"/>
          <w:sz w:val="24"/>
          <w:szCs w:val="24"/>
        </w:rPr>
        <w:t>rs</w:t>
      </w:r>
      <w:r w:rsidRPr="005D33DF">
        <w:rPr>
          <w:rFonts w:cstheme="minorBidi"/>
          <w:spacing w:val="3"/>
          <w:sz w:val="24"/>
          <w:szCs w:val="24"/>
        </w:rPr>
        <w:t>e</w:t>
      </w:r>
      <w:r w:rsidRPr="005D33DF">
        <w:rPr>
          <w:rFonts w:cstheme="minorBidi"/>
          <w:sz w:val="24"/>
          <w:szCs w:val="24"/>
        </w:rPr>
        <w:t>y</w:t>
      </w:r>
      <w:r w:rsidRPr="005D33DF">
        <w:rPr>
          <w:rFonts w:cstheme="minorBidi"/>
          <w:spacing w:val="6"/>
          <w:sz w:val="24"/>
          <w:szCs w:val="24"/>
        </w:rPr>
        <w:t xml:space="preserve"> </w:t>
      </w:r>
      <w:r w:rsidRPr="005D33DF">
        <w:rPr>
          <w:rFonts w:cstheme="minorBidi"/>
          <w:sz w:val="24"/>
          <w:szCs w:val="24"/>
        </w:rPr>
        <w:t>D</w:t>
      </w:r>
      <w:r w:rsidRPr="005D33DF">
        <w:rPr>
          <w:rFonts w:cstheme="minorBidi"/>
          <w:spacing w:val="-2"/>
          <w:sz w:val="24"/>
          <w:szCs w:val="24"/>
        </w:rPr>
        <w:t>e</w:t>
      </w:r>
      <w:r w:rsidRPr="005D33DF">
        <w:rPr>
          <w:rFonts w:cstheme="minorBidi"/>
          <w:spacing w:val="2"/>
          <w:sz w:val="24"/>
          <w:szCs w:val="24"/>
        </w:rPr>
        <w:t>p</w:t>
      </w:r>
      <w:r w:rsidRPr="005D33DF">
        <w:rPr>
          <w:rFonts w:cstheme="minorBidi"/>
          <w:spacing w:val="-1"/>
          <w:sz w:val="24"/>
          <w:szCs w:val="24"/>
        </w:rPr>
        <w:t>a</w:t>
      </w:r>
      <w:r w:rsidRPr="005D33DF">
        <w:rPr>
          <w:rFonts w:cstheme="minorBidi"/>
          <w:sz w:val="24"/>
          <w:szCs w:val="24"/>
        </w:rPr>
        <w:t>rtm</w:t>
      </w:r>
      <w:r w:rsidRPr="005D33DF">
        <w:rPr>
          <w:rFonts w:cstheme="minorBidi"/>
          <w:spacing w:val="-1"/>
          <w:sz w:val="24"/>
          <w:szCs w:val="24"/>
        </w:rPr>
        <w:t>e</w:t>
      </w:r>
      <w:r w:rsidRPr="005D33DF">
        <w:rPr>
          <w:rFonts w:cstheme="minorBidi"/>
          <w:sz w:val="24"/>
          <w:szCs w:val="24"/>
        </w:rPr>
        <w:t>nt</w:t>
      </w:r>
      <w:r w:rsidRPr="005D33DF">
        <w:rPr>
          <w:rFonts w:cstheme="minorBidi"/>
          <w:spacing w:val="9"/>
          <w:sz w:val="24"/>
          <w:szCs w:val="24"/>
        </w:rPr>
        <w:t xml:space="preserve"> </w:t>
      </w:r>
      <w:r w:rsidRPr="005D33DF">
        <w:rPr>
          <w:rFonts w:cstheme="minorBidi"/>
          <w:sz w:val="24"/>
          <w:szCs w:val="24"/>
        </w:rPr>
        <w:t>of</w:t>
      </w:r>
      <w:r w:rsidRPr="005D33DF">
        <w:rPr>
          <w:rFonts w:cstheme="minorBidi"/>
          <w:spacing w:val="8"/>
          <w:sz w:val="24"/>
          <w:szCs w:val="24"/>
        </w:rPr>
        <w:t xml:space="preserve"> </w:t>
      </w:r>
      <w:r w:rsidRPr="005D33DF">
        <w:rPr>
          <w:rFonts w:cstheme="minorBidi"/>
          <w:sz w:val="24"/>
          <w:szCs w:val="24"/>
        </w:rPr>
        <w:t>Communi</w:t>
      </w:r>
      <w:r w:rsidRPr="005D33DF">
        <w:rPr>
          <w:rFonts w:cstheme="minorBidi"/>
          <w:spacing w:val="3"/>
          <w:sz w:val="24"/>
          <w:szCs w:val="24"/>
        </w:rPr>
        <w:t>t</w:t>
      </w:r>
      <w:r w:rsidRPr="005D33DF">
        <w:rPr>
          <w:rFonts w:cstheme="minorBidi"/>
          <w:sz w:val="24"/>
          <w:szCs w:val="24"/>
        </w:rPr>
        <w:t>y</w:t>
      </w:r>
      <w:r w:rsidRPr="005D33DF">
        <w:rPr>
          <w:rFonts w:cstheme="minorBidi"/>
          <w:spacing w:val="6"/>
          <w:sz w:val="24"/>
          <w:szCs w:val="24"/>
        </w:rPr>
        <w:t xml:space="preserve"> </w:t>
      </w:r>
      <w:r w:rsidRPr="005D33DF">
        <w:rPr>
          <w:rFonts w:cstheme="minorBidi"/>
          <w:sz w:val="24"/>
          <w:szCs w:val="24"/>
        </w:rPr>
        <w:t>A</w:t>
      </w:r>
      <w:r w:rsidRPr="005D33DF">
        <w:rPr>
          <w:rFonts w:cstheme="minorBidi"/>
          <w:spacing w:val="-2"/>
          <w:sz w:val="24"/>
          <w:szCs w:val="24"/>
        </w:rPr>
        <w:t>f</w:t>
      </w:r>
      <w:r w:rsidRPr="005D33DF">
        <w:rPr>
          <w:rFonts w:cstheme="minorBidi"/>
          <w:sz w:val="24"/>
          <w:szCs w:val="24"/>
        </w:rPr>
        <w:t>f</w:t>
      </w:r>
      <w:r w:rsidRPr="005D33DF">
        <w:rPr>
          <w:rFonts w:cstheme="minorBidi"/>
          <w:spacing w:val="-2"/>
          <w:sz w:val="24"/>
          <w:szCs w:val="24"/>
        </w:rPr>
        <w:t>a</w:t>
      </w:r>
      <w:r w:rsidRPr="005D33DF">
        <w:rPr>
          <w:rFonts w:cstheme="minorBidi"/>
          <w:spacing w:val="2"/>
          <w:sz w:val="24"/>
          <w:szCs w:val="24"/>
        </w:rPr>
        <w:t>i</w:t>
      </w:r>
      <w:r w:rsidRPr="005D33DF">
        <w:rPr>
          <w:rFonts w:cstheme="minorBidi"/>
          <w:sz w:val="24"/>
          <w:szCs w:val="24"/>
        </w:rPr>
        <w:t>rs,</w:t>
      </w:r>
      <w:r w:rsidRPr="005D33DF">
        <w:rPr>
          <w:rFonts w:cstheme="minorBidi"/>
          <w:spacing w:val="8"/>
          <w:sz w:val="24"/>
          <w:szCs w:val="24"/>
        </w:rPr>
        <w:t xml:space="preserve"> </w:t>
      </w:r>
      <w:r w:rsidRPr="005D33DF">
        <w:rPr>
          <w:rFonts w:cstheme="minorBidi"/>
          <w:spacing w:val="-1"/>
          <w:sz w:val="24"/>
          <w:szCs w:val="24"/>
        </w:rPr>
        <w:t>a</w:t>
      </w:r>
      <w:r w:rsidRPr="005D33DF">
        <w:rPr>
          <w:rFonts w:cstheme="minorBidi"/>
          <w:sz w:val="24"/>
          <w:szCs w:val="24"/>
        </w:rPr>
        <w:t>ppro</w:t>
      </w:r>
      <w:r w:rsidRPr="005D33DF">
        <w:rPr>
          <w:rFonts w:cstheme="minorBidi"/>
          <w:spacing w:val="1"/>
          <w:sz w:val="24"/>
          <w:szCs w:val="24"/>
        </w:rPr>
        <w:t>v</w:t>
      </w:r>
      <w:r w:rsidRPr="005D33DF">
        <w:rPr>
          <w:rFonts w:cstheme="minorBidi"/>
          <w:sz w:val="24"/>
          <w:szCs w:val="24"/>
        </w:rPr>
        <w:t>e</w:t>
      </w:r>
      <w:r w:rsidRPr="005D33DF">
        <w:rPr>
          <w:rFonts w:cstheme="minorBidi"/>
          <w:spacing w:val="8"/>
          <w:sz w:val="24"/>
          <w:szCs w:val="24"/>
        </w:rPr>
        <w:t xml:space="preserve"> </w:t>
      </w:r>
      <w:r w:rsidRPr="005D33DF">
        <w:rPr>
          <w:rFonts w:cstheme="minorBidi"/>
          <w:sz w:val="24"/>
          <w:szCs w:val="24"/>
        </w:rPr>
        <w:t>the ins</w:t>
      </w:r>
      <w:r w:rsidRPr="005D33DF">
        <w:rPr>
          <w:rFonts w:cstheme="minorBidi"/>
          <w:spacing w:val="-1"/>
          <w:sz w:val="24"/>
          <w:szCs w:val="24"/>
        </w:rPr>
        <w:t>e</w:t>
      </w:r>
      <w:r w:rsidRPr="005D33DF">
        <w:rPr>
          <w:rFonts w:cstheme="minorBidi"/>
          <w:sz w:val="24"/>
          <w:szCs w:val="24"/>
        </w:rPr>
        <w:t>rtion</w:t>
      </w:r>
      <w:r w:rsidRPr="005D33DF">
        <w:rPr>
          <w:rFonts w:cstheme="minorBidi"/>
          <w:spacing w:val="38"/>
          <w:sz w:val="24"/>
          <w:szCs w:val="24"/>
        </w:rPr>
        <w:t xml:space="preserve"> </w:t>
      </w:r>
      <w:r w:rsidRPr="005D33DF">
        <w:rPr>
          <w:rFonts w:cstheme="minorBidi"/>
          <w:sz w:val="24"/>
          <w:szCs w:val="24"/>
        </w:rPr>
        <w:t>into</w:t>
      </w:r>
      <w:r w:rsidRPr="005D33DF">
        <w:rPr>
          <w:rFonts w:cstheme="minorBidi"/>
          <w:spacing w:val="38"/>
          <w:sz w:val="24"/>
          <w:szCs w:val="24"/>
        </w:rPr>
        <w:t xml:space="preserve"> </w:t>
      </w:r>
      <w:r w:rsidRPr="005D33DF">
        <w:rPr>
          <w:rFonts w:cstheme="minorBidi"/>
          <w:sz w:val="24"/>
          <w:szCs w:val="24"/>
        </w:rPr>
        <w:t>the</w:t>
      </w:r>
      <w:r w:rsidRPr="005D33DF">
        <w:rPr>
          <w:rFonts w:cstheme="minorBidi"/>
          <w:spacing w:val="37"/>
          <w:sz w:val="24"/>
          <w:szCs w:val="24"/>
        </w:rPr>
        <w:t xml:space="preserve"> </w:t>
      </w:r>
      <w:r w:rsidRPr="005D33DF">
        <w:rPr>
          <w:rFonts w:cstheme="minorBidi"/>
          <w:spacing w:val="-2"/>
          <w:sz w:val="24"/>
          <w:szCs w:val="24"/>
        </w:rPr>
        <w:t>B</w:t>
      </w:r>
      <w:r w:rsidRPr="005D33DF">
        <w:rPr>
          <w:rFonts w:cstheme="minorBidi"/>
          <w:sz w:val="24"/>
          <w:szCs w:val="24"/>
        </w:rPr>
        <w:t>oro</w:t>
      </w:r>
      <w:r w:rsidRPr="005D33DF">
        <w:rPr>
          <w:rFonts w:cstheme="minorBidi"/>
          <w:spacing w:val="1"/>
          <w:sz w:val="24"/>
          <w:szCs w:val="24"/>
        </w:rPr>
        <w:t>u</w:t>
      </w:r>
      <w:r w:rsidRPr="005D33DF">
        <w:rPr>
          <w:rFonts w:cstheme="minorBidi"/>
          <w:spacing w:val="-3"/>
          <w:sz w:val="24"/>
          <w:szCs w:val="24"/>
        </w:rPr>
        <w:t>g</w:t>
      </w:r>
      <w:r w:rsidRPr="005D33DF">
        <w:rPr>
          <w:rFonts w:cstheme="minorBidi"/>
          <w:sz w:val="24"/>
          <w:szCs w:val="24"/>
        </w:rPr>
        <w:t>h’s</w:t>
      </w:r>
      <w:r w:rsidRPr="005D33DF">
        <w:rPr>
          <w:rFonts w:cstheme="minorBidi"/>
          <w:spacing w:val="40"/>
          <w:sz w:val="24"/>
          <w:szCs w:val="24"/>
        </w:rPr>
        <w:t xml:space="preserve"> </w:t>
      </w:r>
      <w:r w:rsidRPr="005D33DF">
        <w:rPr>
          <w:rFonts w:cstheme="minorBidi"/>
          <w:spacing w:val="-2"/>
          <w:sz w:val="24"/>
          <w:szCs w:val="24"/>
        </w:rPr>
        <w:t>F</w:t>
      </w:r>
      <w:r w:rsidRPr="005D33DF">
        <w:rPr>
          <w:rFonts w:cstheme="minorBidi"/>
          <w:sz w:val="24"/>
          <w:szCs w:val="24"/>
        </w:rPr>
        <w:t>Y2019</w:t>
      </w:r>
      <w:r w:rsidRPr="005D33DF">
        <w:rPr>
          <w:rFonts w:cstheme="minorBidi"/>
          <w:spacing w:val="39"/>
          <w:sz w:val="24"/>
          <w:szCs w:val="24"/>
        </w:rPr>
        <w:t xml:space="preserve"> </w:t>
      </w:r>
      <w:r w:rsidRPr="005D33DF">
        <w:rPr>
          <w:rFonts w:cstheme="minorBidi"/>
          <w:sz w:val="24"/>
          <w:szCs w:val="24"/>
        </w:rPr>
        <w:t>Muni</w:t>
      </w:r>
      <w:r w:rsidRPr="005D33DF">
        <w:rPr>
          <w:rFonts w:cstheme="minorBidi"/>
          <w:spacing w:val="-1"/>
          <w:sz w:val="24"/>
          <w:szCs w:val="24"/>
        </w:rPr>
        <w:t>c</w:t>
      </w:r>
      <w:r w:rsidRPr="005D33DF">
        <w:rPr>
          <w:rFonts w:cstheme="minorBidi"/>
          <w:sz w:val="24"/>
          <w:szCs w:val="24"/>
        </w:rPr>
        <w:t>i</w:t>
      </w:r>
      <w:r w:rsidRPr="005D33DF">
        <w:rPr>
          <w:rFonts w:cstheme="minorBidi"/>
          <w:spacing w:val="2"/>
          <w:sz w:val="24"/>
          <w:szCs w:val="24"/>
        </w:rPr>
        <w:t>p</w:t>
      </w:r>
      <w:r w:rsidRPr="005D33DF">
        <w:rPr>
          <w:rFonts w:cstheme="minorBidi"/>
          <w:spacing w:val="-1"/>
          <w:sz w:val="24"/>
          <w:szCs w:val="24"/>
        </w:rPr>
        <w:t>a</w:t>
      </w:r>
      <w:r w:rsidRPr="005D33DF">
        <w:rPr>
          <w:rFonts w:cstheme="minorBidi"/>
          <w:sz w:val="24"/>
          <w:szCs w:val="24"/>
        </w:rPr>
        <w:t>l</w:t>
      </w:r>
      <w:r w:rsidRPr="005D33DF">
        <w:rPr>
          <w:rFonts w:cstheme="minorBidi"/>
          <w:spacing w:val="38"/>
          <w:sz w:val="24"/>
          <w:szCs w:val="24"/>
        </w:rPr>
        <w:t xml:space="preserve"> </w:t>
      </w:r>
      <w:r w:rsidRPr="005D33DF">
        <w:rPr>
          <w:rFonts w:cstheme="minorBidi"/>
          <w:spacing w:val="-2"/>
          <w:sz w:val="24"/>
          <w:szCs w:val="24"/>
        </w:rPr>
        <w:t>B</w:t>
      </w:r>
      <w:r w:rsidRPr="005D33DF">
        <w:rPr>
          <w:rFonts w:cstheme="minorBidi"/>
          <w:sz w:val="24"/>
          <w:szCs w:val="24"/>
        </w:rPr>
        <w:t>u</w:t>
      </w:r>
      <w:r w:rsidRPr="005D33DF">
        <w:rPr>
          <w:rFonts w:cstheme="minorBidi"/>
          <w:spacing w:val="2"/>
          <w:sz w:val="24"/>
          <w:szCs w:val="24"/>
        </w:rPr>
        <w:t>d</w:t>
      </w:r>
      <w:r w:rsidRPr="005D33DF">
        <w:rPr>
          <w:rFonts w:cstheme="minorBidi"/>
          <w:spacing w:val="-3"/>
          <w:sz w:val="24"/>
          <w:szCs w:val="24"/>
        </w:rPr>
        <w:t>g</w:t>
      </w:r>
      <w:r w:rsidRPr="005D33DF">
        <w:rPr>
          <w:rFonts w:cstheme="minorBidi"/>
          <w:spacing w:val="-1"/>
          <w:sz w:val="24"/>
          <w:szCs w:val="24"/>
        </w:rPr>
        <w:t>e</w:t>
      </w:r>
      <w:r w:rsidRPr="005D33DF">
        <w:rPr>
          <w:rFonts w:cstheme="minorBidi"/>
          <w:sz w:val="24"/>
          <w:szCs w:val="24"/>
        </w:rPr>
        <w:t>t</w:t>
      </w:r>
      <w:r w:rsidRPr="005D33DF">
        <w:rPr>
          <w:rFonts w:cstheme="minorBidi"/>
          <w:spacing w:val="38"/>
          <w:sz w:val="24"/>
          <w:szCs w:val="24"/>
        </w:rPr>
        <w:t xml:space="preserve"> </w:t>
      </w:r>
      <w:r w:rsidRPr="005D33DF">
        <w:rPr>
          <w:rFonts w:cstheme="minorBidi"/>
          <w:spacing w:val="2"/>
          <w:sz w:val="24"/>
          <w:szCs w:val="24"/>
        </w:rPr>
        <w:t>o</w:t>
      </w:r>
      <w:r w:rsidRPr="005D33DF">
        <w:rPr>
          <w:rFonts w:cstheme="minorBidi"/>
          <w:sz w:val="24"/>
          <w:szCs w:val="24"/>
        </w:rPr>
        <w:t>f</w:t>
      </w:r>
      <w:r w:rsidRPr="005D33DF">
        <w:rPr>
          <w:rFonts w:cstheme="minorBidi"/>
          <w:spacing w:val="37"/>
          <w:sz w:val="24"/>
          <w:szCs w:val="24"/>
        </w:rPr>
        <w:t xml:space="preserve"> </w:t>
      </w:r>
      <w:r w:rsidRPr="005D33DF">
        <w:rPr>
          <w:rFonts w:cstheme="minorBidi"/>
          <w:spacing w:val="-1"/>
          <w:sz w:val="24"/>
          <w:szCs w:val="24"/>
        </w:rPr>
        <w:t>a</w:t>
      </w:r>
      <w:r w:rsidRPr="005D33DF">
        <w:rPr>
          <w:rFonts w:cstheme="minorBidi"/>
          <w:sz w:val="24"/>
          <w:szCs w:val="24"/>
        </w:rPr>
        <w:t>n</w:t>
      </w:r>
      <w:r w:rsidRPr="005D33DF">
        <w:rPr>
          <w:rFonts w:cstheme="minorBidi"/>
          <w:spacing w:val="38"/>
          <w:sz w:val="24"/>
          <w:szCs w:val="24"/>
        </w:rPr>
        <w:t xml:space="preserve"> </w:t>
      </w:r>
      <w:r w:rsidRPr="005D33DF">
        <w:rPr>
          <w:rFonts w:cstheme="minorBidi"/>
          <w:sz w:val="24"/>
          <w:szCs w:val="24"/>
        </w:rPr>
        <w:t>it</w:t>
      </w:r>
      <w:r w:rsidRPr="005D33DF">
        <w:rPr>
          <w:rFonts w:cstheme="minorBidi"/>
          <w:spacing w:val="-1"/>
          <w:sz w:val="24"/>
          <w:szCs w:val="24"/>
        </w:rPr>
        <w:t>e</w:t>
      </w:r>
      <w:r w:rsidRPr="005D33DF">
        <w:rPr>
          <w:rFonts w:cstheme="minorBidi"/>
          <w:sz w:val="24"/>
          <w:szCs w:val="24"/>
        </w:rPr>
        <w:t>m</w:t>
      </w:r>
      <w:r w:rsidRPr="005D33DF">
        <w:rPr>
          <w:rFonts w:cstheme="minorBidi"/>
          <w:spacing w:val="38"/>
          <w:sz w:val="24"/>
          <w:szCs w:val="24"/>
        </w:rPr>
        <w:t xml:space="preserve"> </w:t>
      </w:r>
      <w:r w:rsidRPr="005D33DF">
        <w:rPr>
          <w:rFonts w:cstheme="minorBidi"/>
          <w:sz w:val="24"/>
          <w:szCs w:val="24"/>
        </w:rPr>
        <w:t>of</w:t>
      </w:r>
      <w:r w:rsidRPr="005D33DF">
        <w:rPr>
          <w:rFonts w:cstheme="minorBidi"/>
          <w:spacing w:val="39"/>
          <w:sz w:val="24"/>
          <w:szCs w:val="24"/>
        </w:rPr>
        <w:t xml:space="preserve"> </w:t>
      </w:r>
      <w:r w:rsidRPr="005D33DF">
        <w:rPr>
          <w:rFonts w:cstheme="minorBidi"/>
          <w:spacing w:val="1"/>
          <w:sz w:val="24"/>
          <w:szCs w:val="24"/>
        </w:rPr>
        <w:t>r</w:t>
      </w:r>
      <w:r w:rsidRPr="005D33DF">
        <w:rPr>
          <w:rFonts w:cstheme="minorBidi"/>
          <w:spacing w:val="-1"/>
          <w:sz w:val="24"/>
          <w:szCs w:val="24"/>
        </w:rPr>
        <w:t>e</w:t>
      </w:r>
      <w:r w:rsidRPr="005D33DF">
        <w:rPr>
          <w:rFonts w:cstheme="minorBidi"/>
          <w:sz w:val="24"/>
          <w:szCs w:val="24"/>
        </w:rPr>
        <w:t>v</w:t>
      </w:r>
      <w:r w:rsidRPr="005D33DF">
        <w:rPr>
          <w:rFonts w:cstheme="minorBidi"/>
          <w:spacing w:val="-1"/>
          <w:sz w:val="24"/>
          <w:szCs w:val="24"/>
        </w:rPr>
        <w:t>e</w:t>
      </w:r>
      <w:r w:rsidRPr="005D33DF">
        <w:rPr>
          <w:rFonts w:cstheme="minorBidi"/>
          <w:sz w:val="24"/>
          <w:szCs w:val="24"/>
        </w:rPr>
        <w:t>nue</w:t>
      </w:r>
      <w:r w:rsidRPr="005D33DF">
        <w:rPr>
          <w:rFonts w:cstheme="minorBidi"/>
          <w:spacing w:val="37"/>
          <w:sz w:val="24"/>
          <w:szCs w:val="24"/>
        </w:rPr>
        <w:t xml:space="preserve"> </w:t>
      </w:r>
      <w:r w:rsidRPr="005D33DF">
        <w:rPr>
          <w:rFonts w:cstheme="minorBidi"/>
          <w:sz w:val="24"/>
          <w:szCs w:val="24"/>
        </w:rPr>
        <w:t>in</w:t>
      </w:r>
      <w:r w:rsidRPr="005D33DF">
        <w:rPr>
          <w:rFonts w:cstheme="minorBidi"/>
          <w:spacing w:val="38"/>
          <w:sz w:val="24"/>
          <w:szCs w:val="24"/>
        </w:rPr>
        <w:t xml:space="preserve"> </w:t>
      </w:r>
      <w:r w:rsidRPr="005D33DF">
        <w:rPr>
          <w:rFonts w:cstheme="minorBidi"/>
          <w:sz w:val="24"/>
          <w:szCs w:val="24"/>
        </w:rPr>
        <w:t>the</w:t>
      </w:r>
      <w:r w:rsidRPr="005D33DF">
        <w:rPr>
          <w:rFonts w:cstheme="minorBidi"/>
          <w:spacing w:val="39"/>
          <w:sz w:val="24"/>
          <w:szCs w:val="24"/>
        </w:rPr>
        <w:t xml:space="preserve"> </w:t>
      </w:r>
      <w:r w:rsidRPr="005D33DF">
        <w:rPr>
          <w:rFonts w:cstheme="minorBidi"/>
          <w:sz w:val="24"/>
          <w:szCs w:val="24"/>
        </w:rPr>
        <w:t>sum</w:t>
      </w:r>
      <w:r w:rsidRPr="005D33DF">
        <w:rPr>
          <w:rFonts w:cstheme="minorBidi"/>
          <w:spacing w:val="38"/>
          <w:sz w:val="24"/>
          <w:szCs w:val="24"/>
        </w:rPr>
        <w:t xml:space="preserve"> </w:t>
      </w:r>
      <w:r w:rsidRPr="005D33DF">
        <w:rPr>
          <w:rFonts w:cstheme="minorBidi"/>
          <w:sz w:val="24"/>
          <w:szCs w:val="24"/>
        </w:rPr>
        <w:t>of $643.00,</w:t>
      </w:r>
      <w:r w:rsidRPr="005D33DF">
        <w:rPr>
          <w:rFonts w:cstheme="minorBidi"/>
          <w:spacing w:val="12"/>
          <w:sz w:val="24"/>
          <w:szCs w:val="24"/>
        </w:rPr>
        <w:t xml:space="preserve"> </w:t>
      </w:r>
      <w:r w:rsidRPr="005D33DF">
        <w:rPr>
          <w:rFonts w:cstheme="minorBidi"/>
          <w:sz w:val="24"/>
          <w:szCs w:val="24"/>
        </w:rPr>
        <w:t>whi</w:t>
      </w:r>
      <w:r w:rsidRPr="005D33DF">
        <w:rPr>
          <w:rFonts w:cstheme="minorBidi"/>
          <w:spacing w:val="-1"/>
          <w:sz w:val="24"/>
          <w:szCs w:val="24"/>
        </w:rPr>
        <w:t>c</w:t>
      </w:r>
      <w:r w:rsidRPr="005D33DF">
        <w:rPr>
          <w:rFonts w:cstheme="minorBidi"/>
          <w:sz w:val="24"/>
          <w:szCs w:val="24"/>
        </w:rPr>
        <w:t>h</w:t>
      </w:r>
      <w:r w:rsidRPr="005D33DF">
        <w:rPr>
          <w:rFonts w:cstheme="minorBidi"/>
          <w:spacing w:val="11"/>
          <w:sz w:val="24"/>
          <w:szCs w:val="24"/>
        </w:rPr>
        <w:t xml:space="preserve"> </w:t>
      </w:r>
      <w:r w:rsidRPr="005D33DF">
        <w:rPr>
          <w:rFonts w:cstheme="minorBidi"/>
          <w:sz w:val="24"/>
          <w:szCs w:val="24"/>
        </w:rPr>
        <w:t>it</w:t>
      </w:r>
      <w:r w:rsidRPr="005D33DF">
        <w:rPr>
          <w:rFonts w:cstheme="minorBidi"/>
          <w:spacing w:val="-1"/>
          <w:sz w:val="24"/>
          <w:szCs w:val="24"/>
        </w:rPr>
        <w:t>e</w:t>
      </w:r>
      <w:r w:rsidRPr="005D33DF">
        <w:rPr>
          <w:rFonts w:cstheme="minorBidi"/>
          <w:sz w:val="24"/>
          <w:szCs w:val="24"/>
        </w:rPr>
        <w:t>m</w:t>
      </w:r>
      <w:r w:rsidRPr="005D33DF">
        <w:rPr>
          <w:rFonts w:cstheme="minorBidi"/>
          <w:spacing w:val="12"/>
          <w:sz w:val="24"/>
          <w:szCs w:val="24"/>
        </w:rPr>
        <w:t xml:space="preserve"> </w:t>
      </w:r>
      <w:r w:rsidRPr="005D33DF">
        <w:rPr>
          <w:rFonts w:cstheme="minorBidi"/>
          <w:sz w:val="24"/>
          <w:szCs w:val="24"/>
        </w:rPr>
        <w:t>is</w:t>
      </w:r>
      <w:r w:rsidRPr="005D33DF">
        <w:rPr>
          <w:rFonts w:cstheme="minorBidi"/>
          <w:spacing w:val="10"/>
          <w:sz w:val="24"/>
          <w:szCs w:val="24"/>
        </w:rPr>
        <w:t xml:space="preserve"> </w:t>
      </w:r>
      <w:r w:rsidRPr="005D33DF">
        <w:rPr>
          <w:rFonts w:cstheme="minorBidi"/>
          <w:sz w:val="24"/>
          <w:szCs w:val="24"/>
        </w:rPr>
        <w:t>now</w:t>
      </w:r>
      <w:r w:rsidRPr="005D33DF">
        <w:rPr>
          <w:rFonts w:cstheme="minorBidi"/>
          <w:spacing w:val="11"/>
          <w:sz w:val="24"/>
          <w:szCs w:val="24"/>
        </w:rPr>
        <w:t xml:space="preserve"> </w:t>
      </w:r>
      <w:r w:rsidRPr="005D33DF">
        <w:rPr>
          <w:rFonts w:cstheme="minorBidi"/>
          <w:spacing w:val="-1"/>
          <w:sz w:val="24"/>
          <w:szCs w:val="24"/>
        </w:rPr>
        <w:t>a</w:t>
      </w:r>
      <w:r w:rsidRPr="005D33DF">
        <w:rPr>
          <w:rFonts w:cstheme="minorBidi"/>
          <w:sz w:val="24"/>
          <w:szCs w:val="24"/>
        </w:rPr>
        <w:t>v</w:t>
      </w:r>
      <w:r w:rsidRPr="005D33DF">
        <w:rPr>
          <w:rFonts w:cstheme="minorBidi"/>
          <w:spacing w:val="-1"/>
          <w:sz w:val="24"/>
          <w:szCs w:val="24"/>
        </w:rPr>
        <w:t>a</w:t>
      </w:r>
      <w:r w:rsidRPr="005D33DF">
        <w:rPr>
          <w:rFonts w:cstheme="minorBidi"/>
          <w:sz w:val="24"/>
          <w:szCs w:val="24"/>
        </w:rPr>
        <w:t>il</w:t>
      </w:r>
      <w:r w:rsidRPr="005D33DF">
        <w:rPr>
          <w:rFonts w:cstheme="minorBidi"/>
          <w:spacing w:val="-1"/>
          <w:sz w:val="24"/>
          <w:szCs w:val="24"/>
        </w:rPr>
        <w:t>a</w:t>
      </w:r>
      <w:r w:rsidRPr="005D33DF">
        <w:rPr>
          <w:rFonts w:cstheme="minorBidi"/>
          <w:sz w:val="24"/>
          <w:szCs w:val="24"/>
        </w:rPr>
        <w:t>ble</w:t>
      </w:r>
      <w:r w:rsidRPr="005D33DF">
        <w:rPr>
          <w:rFonts w:cstheme="minorBidi"/>
          <w:spacing w:val="11"/>
          <w:sz w:val="24"/>
          <w:szCs w:val="24"/>
        </w:rPr>
        <w:t xml:space="preserve"> </w:t>
      </w:r>
      <w:r w:rsidRPr="005D33DF">
        <w:rPr>
          <w:rFonts w:cstheme="minorBidi"/>
          <w:spacing w:val="-1"/>
          <w:sz w:val="24"/>
          <w:szCs w:val="24"/>
        </w:rPr>
        <w:t>a</w:t>
      </w:r>
      <w:r w:rsidRPr="005D33DF">
        <w:rPr>
          <w:rFonts w:cstheme="minorBidi"/>
          <w:sz w:val="24"/>
          <w:szCs w:val="24"/>
        </w:rPr>
        <w:t>s</w:t>
      </w:r>
      <w:r w:rsidRPr="005D33DF">
        <w:rPr>
          <w:rFonts w:cstheme="minorBidi"/>
          <w:spacing w:val="12"/>
          <w:sz w:val="24"/>
          <w:szCs w:val="24"/>
        </w:rPr>
        <w:t xml:space="preserve"> </w:t>
      </w:r>
      <w:r w:rsidRPr="005D33DF">
        <w:rPr>
          <w:rFonts w:cstheme="minorBidi"/>
          <w:sz w:val="24"/>
          <w:szCs w:val="24"/>
        </w:rPr>
        <w:t>r</w:t>
      </w:r>
      <w:r w:rsidRPr="005D33DF">
        <w:rPr>
          <w:rFonts w:cstheme="minorBidi"/>
          <w:spacing w:val="-2"/>
          <w:sz w:val="24"/>
          <w:szCs w:val="24"/>
        </w:rPr>
        <w:t>e</w:t>
      </w:r>
      <w:r w:rsidRPr="005D33DF">
        <w:rPr>
          <w:rFonts w:cstheme="minorBidi"/>
          <w:sz w:val="24"/>
          <w:szCs w:val="24"/>
        </w:rPr>
        <w:t>v</w:t>
      </w:r>
      <w:r w:rsidRPr="005D33DF">
        <w:rPr>
          <w:rFonts w:cstheme="minorBidi"/>
          <w:spacing w:val="-1"/>
          <w:sz w:val="24"/>
          <w:szCs w:val="24"/>
        </w:rPr>
        <w:t>e</w:t>
      </w:r>
      <w:r w:rsidRPr="005D33DF">
        <w:rPr>
          <w:rFonts w:cstheme="minorBidi"/>
          <w:sz w:val="24"/>
          <w:szCs w:val="24"/>
        </w:rPr>
        <w:t>n</w:t>
      </w:r>
      <w:r w:rsidRPr="005D33DF">
        <w:rPr>
          <w:rFonts w:cstheme="minorBidi"/>
          <w:spacing w:val="2"/>
          <w:sz w:val="24"/>
          <w:szCs w:val="24"/>
        </w:rPr>
        <w:t>u</w:t>
      </w:r>
      <w:r w:rsidRPr="005D33DF">
        <w:rPr>
          <w:rFonts w:cstheme="minorBidi"/>
          <w:sz w:val="24"/>
          <w:szCs w:val="24"/>
        </w:rPr>
        <w:t>e</w:t>
      </w:r>
      <w:r w:rsidRPr="005D33DF">
        <w:rPr>
          <w:rFonts w:cstheme="minorBidi"/>
          <w:spacing w:val="14"/>
          <w:sz w:val="24"/>
          <w:szCs w:val="24"/>
        </w:rPr>
        <w:t xml:space="preserve"> </w:t>
      </w:r>
      <w:r w:rsidRPr="005D33DF">
        <w:rPr>
          <w:rFonts w:cstheme="minorBidi"/>
          <w:sz w:val="24"/>
          <w:szCs w:val="24"/>
        </w:rPr>
        <w:t>in</w:t>
      </w:r>
      <w:r w:rsidRPr="005D33DF">
        <w:rPr>
          <w:rFonts w:cstheme="minorBidi"/>
          <w:spacing w:val="12"/>
          <w:sz w:val="24"/>
          <w:szCs w:val="24"/>
        </w:rPr>
        <w:t xml:space="preserve"> </w:t>
      </w:r>
      <w:r w:rsidRPr="005D33DF">
        <w:rPr>
          <w:rFonts w:cstheme="minorBidi"/>
          <w:sz w:val="24"/>
          <w:szCs w:val="24"/>
        </w:rPr>
        <w:t>the</w:t>
      </w:r>
      <w:r w:rsidRPr="005D33DF">
        <w:rPr>
          <w:rFonts w:cstheme="minorBidi"/>
          <w:spacing w:val="11"/>
          <w:sz w:val="24"/>
          <w:szCs w:val="24"/>
        </w:rPr>
        <w:t xml:space="preserve"> </w:t>
      </w:r>
      <w:r w:rsidRPr="005D33DF">
        <w:rPr>
          <w:rFonts w:cstheme="minorBidi"/>
          <w:sz w:val="24"/>
          <w:szCs w:val="24"/>
        </w:rPr>
        <w:t>fo</w:t>
      </w:r>
      <w:r w:rsidRPr="005D33DF">
        <w:rPr>
          <w:rFonts w:cstheme="minorBidi"/>
          <w:spacing w:val="-2"/>
          <w:sz w:val="24"/>
          <w:szCs w:val="24"/>
        </w:rPr>
        <w:t>r</w:t>
      </w:r>
      <w:r w:rsidRPr="005D33DF">
        <w:rPr>
          <w:rFonts w:cstheme="minorBidi"/>
          <w:sz w:val="24"/>
          <w:szCs w:val="24"/>
        </w:rPr>
        <w:t>m</w:t>
      </w:r>
      <w:r w:rsidRPr="005D33DF">
        <w:rPr>
          <w:rFonts w:cstheme="minorBidi"/>
          <w:spacing w:val="12"/>
          <w:sz w:val="24"/>
          <w:szCs w:val="24"/>
        </w:rPr>
        <w:t xml:space="preserve"> </w:t>
      </w:r>
      <w:r w:rsidRPr="005D33DF">
        <w:rPr>
          <w:rFonts w:cstheme="minorBidi"/>
          <w:sz w:val="24"/>
          <w:szCs w:val="24"/>
        </w:rPr>
        <w:t>of</w:t>
      </w:r>
      <w:r w:rsidRPr="005D33DF">
        <w:rPr>
          <w:rFonts w:cstheme="minorBidi"/>
          <w:spacing w:val="11"/>
          <w:sz w:val="24"/>
          <w:szCs w:val="24"/>
        </w:rPr>
        <w:t xml:space="preserve"> </w:t>
      </w:r>
      <w:r w:rsidRPr="005D33DF">
        <w:rPr>
          <w:rFonts w:cstheme="minorBidi"/>
          <w:sz w:val="24"/>
          <w:szCs w:val="24"/>
        </w:rPr>
        <w:t>a</w:t>
      </w:r>
      <w:r w:rsidRPr="005D33DF">
        <w:rPr>
          <w:rFonts w:cstheme="minorBidi"/>
          <w:spacing w:val="10"/>
          <w:sz w:val="24"/>
          <w:szCs w:val="24"/>
        </w:rPr>
        <w:t xml:space="preserve"> </w:t>
      </w:r>
      <w:r w:rsidRPr="005D33DF">
        <w:rPr>
          <w:rFonts w:cstheme="minorBidi"/>
          <w:sz w:val="24"/>
          <w:szCs w:val="24"/>
        </w:rPr>
        <w:t>State</w:t>
      </w:r>
      <w:r w:rsidRPr="005D33DF">
        <w:rPr>
          <w:rFonts w:cstheme="minorBidi"/>
          <w:spacing w:val="8"/>
          <w:sz w:val="24"/>
          <w:szCs w:val="24"/>
        </w:rPr>
        <w:t xml:space="preserve"> </w:t>
      </w:r>
      <w:r w:rsidRPr="005D33DF">
        <w:rPr>
          <w:rFonts w:cstheme="minorBidi"/>
          <w:sz w:val="24"/>
          <w:szCs w:val="24"/>
        </w:rPr>
        <w:t>of</w:t>
      </w:r>
      <w:r w:rsidRPr="005D33DF">
        <w:rPr>
          <w:rFonts w:cstheme="minorBidi"/>
          <w:spacing w:val="11"/>
          <w:sz w:val="24"/>
          <w:szCs w:val="24"/>
        </w:rPr>
        <w:t xml:space="preserve"> </w:t>
      </w:r>
      <w:r w:rsidRPr="005D33DF">
        <w:rPr>
          <w:rFonts w:cstheme="minorBidi"/>
          <w:sz w:val="24"/>
          <w:szCs w:val="24"/>
        </w:rPr>
        <w:t>N</w:t>
      </w:r>
      <w:r w:rsidRPr="005D33DF">
        <w:rPr>
          <w:rFonts w:cstheme="minorBidi"/>
          <w:spacing w:val="-2"/>
          <w:sz w:val="24"/>
          <w:szCs w:val="24"/>
        </w:rPr>
        <w:t>e</w:t>
      </w:r>
      <w:r w:rsidRPr="005D33DF">
        <w:rPr>
          <w:rFonts w:cstheme="minorBidi"/>
          <w:sz w:val="24"/>
          <w:szCs w:val="24"/>
        </w:rPr>
        <w:t>w</w:t>
      </w:r>
      <w:r w:rsidRPr="005D33DF">
        <w:rPr>
          <w:rFonts w:cstheme="minorBidi"/>
          <w:spacing w:val="11"/>
          <w:sz w:val="24"/>
          <w:szCs w:val="24"/>
        </w:rPr>
        <w:t xml:space="preserve"> </w:t>
      </w:r>
      <w:r w:rsidRPr="005D33DF">
        <w:rPr>
          <w:rFonts w:cstheme="minorBidi"/>
          <w:spacing w:val="2"/>
          <w:sz w:val="24"/>
          <w:szCs w:val="24"/>
        </w:rPr>
        <w:t>J</w:t>
      </w:r>
      <w:r w:rsidRPr="005D33DF">
        <w:rPr>
          <w:rFonts w:cstheme="minorBidi"/>
          <w:spacing w:val="-1"/>
          <w:sz w:val="24"/>
          <w:szCs w:val="24"/>
        </w:rPr>
        <w:t>e</w:t>
      </w:r>
      <w:r w:rsidRPr="005D33DF">
        <w:rPr>
          <w:rFonts w:cstheme="minorBidi"/>
          <w:sz w:val="24"/>
          <w:szCs w:val="24"/>
        </w:rPr>
        <w:t>rsey</w:t>
      </w:r>
      <w:r w:rsidRPr="005D33DF">
        <w:rPr>
          <w:rFonts w:cstheme="minorBidi"/>
          <w:spacing w:val="6"/>
          <w:sz w:val="24"/>
          <w:szCs w:val="24"/>
        </w:rPr>
        <w:t xml:space="preserve"> </w:t>
      </w:r>
      <w:r w:rsidRPr="005D33DF">
        <w:rPr>
          <w:rFonts w:cstheme="minorBidi"/>
          <w:sz w:val="24"/>
          <w:szCs w:val="24"/>
        </w:rPr>
        <w:t>Curr</w:t>
      </w:r>
      <w:r w:rsidRPr="005D33DF">
        <w:rPr>
          <w:rFonts w:cstheme="minorBidi"/>
          <w:spacing w:val="-1"/>
          <w:sz w:val="24"/>
          <w:szCs w:val="24"/>
        </w:rPr>
        <w:t>e</w:t>
      </w:r>
      <w:r w:rsidRPr="005D33DF">
        <w:rPr>
          <w:rFonts w:cstheme="minorBidi"/>
          <w:sz w:val="24"/>
          <w:szCs w:val="24"/>
        </w:rPr>
        <w:t xml:space="preserve">nt </w:t>
      </w:r>
      <w:r w:rsidRPr="005D33DF">
        <w:rPr>
          <w:rFonts w:cstheme="minorBidi"/>
          <w:spacing w:val="-2"/>
          <w:sz w:val="24"/>
          <w:szCs w:val="24"/>
        </w:rPr>
        <w:t>F</w:t>
      </w:r>
      <w:r w:rsidRPr="005D33DF">
        <w:rPr>
          <w:rFonts w:cstheme="minorBidi"/>
          <w:sz w:val="24"/>
          <w:szCs w:val="24"/>
        </w:rPr>
        <w:t>und –</w:t>
      </w:r>
      <w:r w:rsidRPr="005D33DF">
        <w:rPr>
          <w:rFonts w:cstheme="minorBidi"/>
          <w:spacing w:val="-1"/>
          <w:sz w:val="24"/>
          <w:szCs w:val="24"/>
        </w:rPr>
        <w:t xml:space="preserve"> </w:t>
      </w:r>
      <w:r w:rsidRPr="005D33DF">
        <w:rPr>
          <w:rFonts w:cstheme="minorBidi"/>
          <w:bCs/>
          <w:sz w:val="24"/>
          <w:szCs w:val="24"/>
        </w:rPr>
        <w:t>Alcohol Education, Rehabilitation and Enforcement Fund Grant</w:t>
      </w:r>
      <w:r w:rsidRPr="005D33DF">
        <w:rPr>
          <w:rFonts w:cstheme="minorBidi"/>
          <w:sz w:val="24"/>
          <w:szCs w:val="24"/>
        </w:rPr>
        <w:t>; and</w:t>
      </w:r>
    </w:p>
    <w:p w14:paraId="37CA1319" w14:textId="77777777" w:rsidR="005D33DF" w:rsidRPr="005D33DF" w:rsidRDefault="005D33DF" w:rsidP="005D33DF">
      <w:pPr>
        <w:widowControl w:val="0"/>
        <w:ind w:left="100"/>
        <w:rPr>
          <w:rFonts w:cstheme="minorBidi"/>
          <w:sz w:val="26"/>
          <w:szCs w:val="26"/>
        </w:rPr>
      </w:pPr>
    </w:p>
    <w:p w14:paraId="5E4B88E9" w14:textId="77777777" w:rsidR="005D33DF" w:rsidRPr="005D33DF" w:rsidRDefault="005D33DF" w:rsidP="005D33DF">
      <w:pPr>
        <w:widowControl w:val="0"/>
        <w:ind w:left="100"/>
        <w:rPr>
          <w:rFonts w:cstheme="minorBidi"/>
          <w:sz w:val="24"/>
          <w:szCs w:val="24"/>
        </w:rPr>
      </w:pPr>
      <w:r w:rsidRPr="005D33DF">
        <w:rPr>
          <w:rFonts w:cstheme="minorBidi"/>
          <w:b/>
          <w:bCs/>
          <w:sz w:val="24"/>
          <w:szCs w:val="24"/>
        </w:rPr>
        <w:t>BE</w:t>
      </w:r>
      <w:r w:rsidRPr="005D33DF">
        <w:rPr>
          <w:rFonts w:cstheme="minorBidi"/>
          <w:b/>
          <w:bCs/>
          <w:spacing w:val="55"/>
          <w:sz w:val="24"/>
          <w:szCs w:val="24"/>
        </w:rPr>
        <w:t xml:space="preserve"> </w:t>
      </w:r>
      <w:r w:rsidRPr="005D33DF">
        <w:rPr>
          <w:rFonts w:cstheme="minorBidi"/>
          <w:b/>
          <w:bCs/>
          <w:sz w:val="24"/>
          <w:szCs w:val="24"/>
        </w:rPr>
        <w:t>IT</w:t>
      </w:r>
      <w:r w:rsidRPr="005D33DF">
        <w:rPr>
          <w:rFonts w:cstheme="minorBidi"/>
          <w:b/>
          <w:bCs/>
          <w:spacing w:val="55"/>
          <w:sz w:val="24"/>
          <w:szCs w:val="24"/>
        </w:rPr>
        <w:t xml:space="preserve"> </w:t>
      </w:r>
      <w:r w:rsidRPr="005D33DF">
        <w:rPr>
          <w:rFonts w:cstheme="minorBidi"/>
          <w:b/>
          <w:bCs/>
          <w:spacing w:val="-3"/>
          <w:sz w:val="24"/>
          <w:szCs w:val="24"/>
        </w:rPr>
        <w:t>F</w:t>
      </w:r>
      <w:r w:rsidRPr="005D33DF">
        <w:rPr>
          <w:rFonts w:cstheme="minorBidi"/>
          <w:b/>
          <w:bCs/>
          <w:sz w:val="24"/>
          <w:szCs w:val="24"/>
        </w:rPr>
        <w:t>U</w:t>
      </w:r>
      <w:r w:rsidRPr="005D33DF">
        <w:rPr>
          <w:rFonts w:cstheme="minorBidi"/>
          <w:b/>
          <w:bCs/>
          <w:spacing w:val="-1"/>
          <w:sz w:val="24"/>
          <w:szCs w:val="24"/>
        </w:rPr>
        <w:t>R</w:t>
      </w:r>
      <w:r w:rsidRPr="005D33DF">
        <w:rPr>
          <w:rFonts w:cstheme="minorBidi"/>
          <w:b/>
          <w:bCs/>
          <w:sz w:val="24"/>
          <w:szCs w:val="24"/>
        </w:rPr>
        <w:t>THER</w:t>
      </w:r>
      <w:r w:rsidRPr="005D33DF">
        <w:rPr>
          <w:rFonts w:cstheme="minorBidi"/>
          <w:b/>
          <w:bCs/>
          <w:spacing w:val="54"/>
          <w:sz w:val="24"/>
          <w:szCs w:val="24"/>
        </w:rPr>
        <w:t xml:space="preserve"> </w:t>
      </w:r>
      <w:r w:rsidRPr="005D33DF">
        <w:rPr>
          <w:rFonts w:cstheme="minorBidi"/>
          <w:b/>
          <w:bCs/>
          <w:sz w:val="24"/>
          <w:szCs w:val="24"/>
        </w:rPr>
        <w:t>RESOLVED</w:t>
      </w:r>
      <w:r w:rsidRPr="005D33DF">
        <w:rPr>
          <w:rFonts w:cstheme="minorBidi"/>
          <w:bCs/>
          <w:spacing w:val="57"/>
          <w:sz w:val="24"/>
          <w:szCs w:val="24"/>
        </w:rPr>
        <w:t xml:space="preserve"> </w:t>
      </w:r>
      <w:r w:rsidRPr="005D33DF">
        <w:rPr>
          <w:rFonts w:cstheme="minorBidi"/>
          <w:sz w:val="24"/>
          <w:szCs w:val="24"/>
        </w:rPr>
        <w:t>that</w:t>
      </w:r>
      <w:r w:rsidRPr="005D33DF">
        <w:rPr>
          <w:rFonts w:cstheme="minorBidi"/>
          <w:spacing w:val="54"/>
          <w:sz w:val="24"/>
          <w:szCs w:val="24"/>
        </w:rPr>
        <w:t xml:space="preserve"> </w:t>
      </w:r>
      <w:r w:rsidRPr="005D33DF">
        <w:rPr>
          <w:rFonts w:cstheme="minorBidi"/>
          <w:sz w:val="24"/>
          <w:szCs w:val="24"/>
        </w:rPr>
        <w:t>a</w:t>
      </w:r>
      <w:r w:rsidRPr="005D33DF">
        <w:rPr>
          <w:rFonts w:cstheme="minorBidi"/>
          <w:spacing w:val="54"/>
          <w:sz w:val="24"/>
          <w:szCs w:val="24"/>
        </w:rPr>
        <w:t xml:space="preserve"> </w:t>
      </w:r>
      <w:r w:rsidRPr="005D33DF">
        <w:rPr>
          <w:rFonts w:cstheme="minorBidi"/>
          <w:sz w:val="24"/>
          <w:szCs w:val="24"/>
        </w:rPr>
        <w:t>like</w:t>
      </w:r>
      <w:r w:rsidRPr="005D33DF">
        <w:rPr>
          <w:rFonts w:cstheme="minorBidi"/>
          <w:spacing w:val="54"/>
          <w:sz w:val="24"/>
          <w:szCs w:val="24"/>
        </w:rPr>
        <w:t xml:space="preserve"> </w:t>
      </w:r>
      <w:r w:rsidRPr="005D33DF">
        <w:rPr>
          <w:rFonts w:cstheme="minorBidi"/>
          <w:sz w:val="24"/>
          <w:szCs w:val="24"/>
        </w:rPr>
        <w:t>sum</w:t>
      </w:r>
      <w:r w:rsidRPr="005D33DF">
        <w:rPr>
          <w:rFonts w:cstheme="minorBidi"/>
          <w:spacing w:val="55"/>
          <w:sz w:val="24"/>
          <w:szCs w:val="24"/>
        </w:rPr>
        <w:t xml:space="preserve"> </w:t>
      </w:r>
      <w:r w:rsidRPr="005D33DF">
        <w:rPr>
          <w:rFonts w:cstheme="minorBidi"/>
          <w:sz w:val="24"/>
          <w:szCs w:val="24"/>
        </w:rPr>
        <w:t>of</w:t>
      </w:r>
      <w:r w:rsidRPr="005D33DF">
        <w:rPr>
          <w:rFonts w:cstheme="minorBidi"/>
          <w:spacing w:val="54"/>
          <w:sz w:val="24"/>
          <w:szCs w:val="24"/>
        </w:rPr>
        <w:t xml:space="preserve"> </w:t>
      </w:r>
      <w:r w:rsidRPr="005D33DF">
        <w:rPr>
          <w:rFonts w:cstheme="minorBidi"/>
          <w:spacing w:val="1"/>
          <w:sz w:val="24"/>
          <w:szCs w:val="24"/>
        </w:rPr>
        <w:t>$643.00</w:t>
      </w:r>
      <w:r w:rsidRPr="005D33DF">
        <w:rPr>
          <w:rFonts w:cstheme="minorBidi"/>
          <w:spacing w:val="55"/>
          <w:sz w:val="24"/>
          <w:szCs w:val="24"/>
        </w:rPr>
        <w:t xml:space="preserve"> </w:t>
      </w:r>
      <w:r w:rsidRPr="005D33DF">
        <w:rPr>
          <w:rFonts w:cstheme="minorBidi"/>
          <w:sz w:val="24"/>
          <w:szCs w:val="24"/>
        </w:rPr>
        <w:t>be</w:t>
      </w:r>
      <w:r w:rsidRPr="005D33DF">
        <w:rPr>
          <w:rFonts w:cstheme="minorBidi"/>
          <w:spacing w:val="56"/>
          <w:sz w:val="24"/>
          <w:szCs w:val="24"/>
        </w:rPr>
        <w:t xml:space="preserve"> </w:t>
      </w:r>
      <w:r w:rsidRPr="005D33DF">
        <w:rPr>
          <w:rFonts w:cstheme="minorBidi"/>
          <w:spacing w:val="-1"/>
          <w:sz w:val="24"/>
          <w:szCs w:val="24"/>
        </w:rPr>
        <w:t>a</w:t>
      </w:r>
      <w:r w:rsidRPr="005D33DF">
        <w:rPr>
          <w:rFonts w:cstheme="minorBidi"/>
          <w:spacing w:val="2"/>
          <w:sz w:val="24"/>
          <w:szCs w:val="24"/>
        </w:rPr>
        <w:t>n</w:t>
      </w:r>
      <w:r w:rsidRPr="005D33DF">
        <w:rPr>
          <w:rFonts w:cstheme="minorBidi"/>
          <w:sz w:val="24"/>
          <w:szCs w:val="24"/>
        </w:rPr>
        <w:t>d</w:t>
      </w:r>
      <w:r w:rsidRPr="005D33DF">
        <w:rPr>
          <w:rFonts w:cstheme="minorBidi"/>
          <w:spacing w:val="54"/>
          <w:sz w:val="24"/>
          <w:szCs w:val="24"/>
        </w:rPr>
        <w:t xml:space="preserve"> </w:t>
      </w:r>
      <w:r w:rsidRPr="005D33DF">
        <w:rPr>
          <w:rFonts w:cstheme="minorBidi"/>
          <w:sz w:val="24"/>
          <w:szCs w:val="24"/>
        </w:rPr>
        <w:t>the</w:t>
      </w:r>
      <w:r w:rsidRPr="005D33DF">
        <w:rPr>
          <w:rFonts w:cstheme="minorBidi"/>
          <w:spacing w:val="54"/>
          <w:sz w:val="24"/>
          <w:szCs w:val="24"/>
        </w:rPr>
        <w:t xml:space="preserve"> </w:t>
      </w:r>
      <w:r w:rsidRPr="005D33DF">
        <w:rPr>
          <w:rFonts w:cstheme="minorBidi"/>
          <w:sz w:val="24"/>
          <w:szCs w:val="24"/>
        </w:rPr>
        <w:t>s</w:t>
      </w:r>
      <w:r w:rsidRPr="005D33DF">
        <w:rPr>
          <w:rFonts w:cstheme="minorBidi"/>
          <w:spacing w:val="-1"/>
          <w:sz w:val="24"/>
          <w:szCs w:val="24"/>
        </w:rPr>
        <w:t>a</w:t>
      </w:r>
      <w:r w:rsidRPr="005D33DF">
        <w:rPr>
          <w:rFonts w:cstheme="minorBidi"/>
          <w:sz w:val="24"/>
          <w:szCs w:val="24"/>
        </w:rPr>
        <w:t>me</w:t>
      </w:r>
      <w:r w:rsidRPr="005D33DF">
        <w:rPr>
          <w:rFonts w:cstheme="minorBidi"/>
          <w:spacing w:val="54"/>
          <w:sz w:val="24"/>
          <w:szCs w:val="24"/>
        </w:rPr>
        <w:t xml:space="preserve"> </w:t>
      </w:r>
      <w:r w:rsidRPr="005D33DF">
        <w:rPr>
          <w:rFonts w:cstheme="minorBidi"/>
          <w:sz w:val="24"/>
          <w:szCs w:val="24"/>
        </w:rPr>
        <w:t>is</w:t>
      </w:r>
      <w:r w:rsidRPr="005D33DF">
        <w:rPr>
          <w:rFonts w:cstheme="minorBidi"/>
          <w:spacing w:val="55"/>
          <w:sz w:val="24"/>
          <w:szCs w:val="24"/>
        </w:rPr>
        <w:t xml:space="preserve"> </w:t>
      </w:r>
      <w:r w:rsidRPr="005D33DF">
        <w:rPr>
          <w:rFonts w:cstheme="minorBidi"/>
          <w:sz w:val="24"/>
          <w:szCs w:val="24"/>
        </w:rPr>
        <w:t>h</w:t>
      </w:r>
      <w:r w:rsidRPr="005D33DF">
        <w:rPr>
          <w:rFonts w:cstheme="minorBidi"/>
          <w:spacing w:val="1"/>
          <w:sz w:val="24"/>
          <w:szCs w:val="24"/>
        </w:rPr>
        <w:t>e</w:t>
      </w:r>
      <w:r w:rsidRPr="005D33DF">
        <w:rPr>
          <w:rFonts w:cstheme="minorBidi"/>
          <w:sz w:val="24"/>
          <w:szCs w:val="24"/>
        </w:rPr>
        <w:t>r</w:t>
      </w:r>
      <w:r w:rsidRPr="005D33DF">
        <w:rPr>
          <w:rFonts w:cstheme="minorBidi"/>
          <w:spacing w:val="-2"/>
          <w:sz w:val="24"/>
          <w:szCs w:val="24"/>
        </w:rPr>
        <w:t>e</w:t>
      </w:r>
      <w:r w:rsidRPr="005D33DF">
        <w:rPr>
          <w:rFonts w:cstheme="minorBidi"/>
          <w:spacing w:val="4"/>
          <w:sz w:val="24"/>
          <w:szCs w:val="24"/>
        </w:rPr>
        <w:t>b</w:t>
      </w:r>
      <w:r w:rsidRPr="005D33DF">
        <w:rPr>
          <w:rFonts w:cstheme="minorBidi"/>
          <w:sz w:val="24"/>
          <w:szCs w:val="24"/>
        </w:rPr>
        <w:t xml:space="preserve">y </w:t>
      </w:r>
      <w:r w:rsidRPr="005D33DF">
        <w:rPr>
          <w:rFonts w:cstheme="minorBidi"/>
          <w:spacing w:val="-1"/>
          <w:sz w:val="24"/>
          <w:szCs w:val="24"/>
        </w:rPr>
        <w:t>a</w:t>
      </w:r>
      <w:r w:rsidRPr="005D33DF">
        <w:rPr>
          <w:rFonts w:cstheme="minorBidi"/>
          <w:sz w:val="24"/>
          <w:szCs w:val="24"/>
        </w:rPr>
        <w:t>ppro</w:t>
      </w:r>
      <w:r w:rsidRPr="005D33DF">
        <w:rPr>
          <w:rFonts w:cstheme="minorBidi"/>
          <w:spacing w:val="-1"/>
          <w:sz w:val="24"/>
          <w:szCs w:val="24"/>
        </w:rPr>
        <w:t>p</w:t>
      </w:r>
      <w:r w:rsidRPr="005D33DF">
        <w:rPr>
          <w:rFonts w:cstheme="minorBidi"/>
          <w:sz w:val="24"/>
          <w:szCs w:val="24"/>
        </w:rPr>
        <w:t>ri</w:t>
      </w:r>
      <w:r w:rsidRPr="005D33DF">
        <w:rPr>
          <w:rFonts w:cstheme="minorBidi"/>
          <w:spacing w:val="-2"/>
          <w:sz w:val="24"/>
          <w:szCs w:val="24"/>
        </w:rPr>
        <w:t>a</w:t>
      </w:r>
      <w:r w:rsidRPr="005D33DF">
        <w:rPr>
          <w:rFonts w:cstheme="minorBidi"/>
          <w:sz w:val="24"/>
          <w:szCs w:val="24"/>
        </w:rPr>
        <w:t>ted un</w:t>
      </w:r>
      <w:r w:rsidRPr="005D33DF">
        <w:rPr>
          <w:rFonts w:cstheme="minorBidi"/>
          <w:spacing w:val="1"/>
          <w:sz w:val="24"/>
          <w:szCs w:val="24"/>
        </w:rPr>
        <w:t>d</w:t>
      </w:r>
      <w:r w:rsidRPr="005D33DF">
        <w:rPr>
          <w:rFonts w:cstheme="minorBidi"/>
          <w:spacing w:val="-1"/>
          <w:sz w:val="24"/>
          <w:szCs w:val="24"/>
        </w:rPr>
        <w:t>e</w:t>
      </w:r>
      <w:r w:rsidRPr="005D33DF">
        <w:rPr>
          <w:rFonts w:cstheme="minorBidi"/>
          <w:sz w:val="24"/>
          <w:szCs w:val="24"/>
        </w:rPr>
        <w:t xml:space="preserve">r the </w:t>
      </w:r>
      <w:r w:rsidRPr="005D33DF">
        <w:rPr>
          <w:rFonts w:cstheme="minorBidi"/>
          <w:spacing w:val="-1"/>
          <w:sz w:val="24"/>
          <w:szCs w:val="24"/>
        </w:rPr>
        <w:t>c</w:t>
      </w:r>
      <w:r w:rsidRPr="005D33DF">
        <w:rPr>
          <w:rFonts w:cstheme="minorBidi"/>
          <w:spacing w:val="1"/>
          <w:sz w:val="24"/>
          <w:szCs w:val="24"/>
        </w:rPr>
        <w:t>a</w:t>
      </w:r>
      <w:r w:rsidRPr="005D33DF">
        <w:rPr>
          <w:rFonts w:cstheme="minorBidi"/>
          <w:sz w:val="24"/>
          <w:szCs w:val="24"/>
        </w:rPr>
        <w:t>ption:</w:t>
      </w:r>
    </w:p>
    <w:p w14:paraId="12D042E4" w14:textId="77777777" w:rsidR="005D33DF" w:rsidRPr="005D33DF" w:rsidRDefault="005D33DF" w:rsidP="005D33DF">
      <w:pPr>
        <w:widowControl w:val="0"/>
        <w:ind w:left="100"/>
        <w:rPr>
          <w:rFonts w:cstheme="minorBidi"/>
          <w:sz w:val="26"/>
          <w:szCs w:val="26"/>
        </w:rPr>
      </w:pPr>
    </w:p>
    <w:p w14:paraId="5AA2DC0D" w14:textId="77777777" w:rsidR="005D33DF" w:rsidRPr="005D33DF" w:rsidRDefault="005D33DF" w:rsidP="005D33DF">
      <w:pPr>
        <w:widowControl w:val="0"/>
        <w:ind w:left="100"/>
        <w:jc w:val="center"/>
        <w:rPr>
          <w:rFonts w:cstheme="minorBidi"/>
          <w:szCs w:val="24"/>
        </w:rPr>
      </w:pPr>
      <w:r w:rsidRPr="005D33DF">
        <w:rPr>
          <w:rFonts w:cstheme="minorBidi"/>
          <w:i/>
          <w:sz w:val="24"/>
          <w:szCs w:val="24"/>
        </w:rPr>
        <w:t>Public</w:t>
      </w:r>
      <w:r w:rsidRPr="005D33DF">
        <w:rPr>
          <w:rFonts w:cstheme="minorBidi"/>
          <w:i/>
          <w:spacing w:val="-1"/>
          <w:sz w:val="24"/>
          <w:szCs w:val="24"/>
        </w:rPr>
        <w:t xml:space="preserve"> </w:t>
      </w:r>
      <w:r w:rsidRPr="005D33DF">
        <w:rPr>
          <w:rFonts w:cstheme="minorBidi"/>
          <w:i/>
          <w:sz w:val="24"/>
          <w:szCs w:val="24"/>
        </w:rPr>
        <w:t>and Private</w:t>
      </w:r>
      <w:r w:rsidRPr="005D33DF">
        <w:rPr>
          <w:rFonts w:cstheme="minorBidi"/>
          <w:i/>
          <w:spacing w:val="-1"/>
          <w:sz w:val="24"/>
          <w:szCs w:val="24"/>
        </w:rPr>
        <w:t xml:space="preserve"> </w:t>
      </w:r>
      <w:r w:rsidRPr="005D33DF">
        <w:rPr>
          <w:rFonts w:cstheme="minorBidi"/>
          <w:i/>
          <w:sz w:val="24"/>
          <w:szCs w:val="24"/>
        </w:rPr>
        <w:t>R</w:t>
      </w:r>
      <w:r w:rsidRPr="005D33DF">
        <w:rPr>
          <w:rFonts w:cstheme="minorBidi"/>
          <w:i/>
          <w:spacing w:val="-2"/>
          <w:sz w:val="24"/>
          <w:szCs w:val="24"/>
        </w:rPr>
        <w:t>e</w:t>
      </w:r>
      <w:r w:rsidRPr="005D33DF">
        <w:rPr>
          <w:rFonts w:cstheme="minorBidi"/>
          <w:i/>
          <w:spacing w:val="1"/>
          <w:sz w:val="24"/>
          <w:szCs w:val="24"/>
        </w:rPr>
        <w:t>ve</w:t>
      </w:r>
      <w:r w:rsidRPr="005D33DF">
        <w:rPr>
          <w:rFonts w:cstheme="minorBidi"/>
          <w:i/>
          <w:sz w:val="24"/>
          <w:szCs w:val="24"/>
        </w:rPr>
        <w:t>nu</w:t>
      </w:r>
      <w:r w:rsidRPr="005D33DF">
        <w:rPr>
          <w:rFonts w:cstheme="minorBidi"/>
          <w:i/>
          <w:spacing w:val="-1"/>
          <w:sz w:val="24"/>
          <w:szCs w:val="24"/>
        </w:rPr>
        <w:t>e</w:t>
      </w:r>
      <w:r w:rsidRPr="005D33DF">
        <w:rPr>
          <w:rFonts w:cstheme="minorBidi"/>
          <w:i/>
          <w:sz w:val="24"/>
          <w:szCs w:val="24"/>
        </w:rPr>
        <w:t>s Offs</w:t>
      </w:r>
      <w:r w:rsidRPr="005D33DF">
        <w:rPr>
          <w:rFonts w:cstheme="minorBidi"/>
          <w:i/>
          <w:spacing w:val="-1"/>
          <w:sz w:val="24"/>
          <w:szCs w:val="24"/>
        </w:rPr>
        <w:t>e</w:t>
      </w:r>
      <w:r w:rsidRPr="005D33DF">
        <w:rPr>
          <w:rFonts w:cstheme="minorBidi"/>
          <w:i/>
          <w:sz w:val="24"/>
          <w:szCs w:val="24"/>
        </w:rPr>
        <w:t>t with Approp</w:t>
      </w:r>
      <w:r w:rsidRPr="005D33DF">
        <w:rPr>
          <w:rFonts w:cstheme="minorBidi"/>
          <w:i/>
          <w:spacing w:val="-3"/>
          <w:sz w:val="24"/>
          <w:szCs w:val="24"/>
        </w:rPr>
        <w:t>r</w:t>
      </w:r>
      <w:r w:rsidRPr="005D33DF">
        <w:rPr>
          <w:rFonts w:cstheme="minorBidi"/>
          <w:i/>
          <w:sz w:val="24"/>
          <w:szCs w:val="24"/>
        </w:rPr>
        <w:t xml:space="preserve">iations </w:t>
      </w:r>
      <w:r w:rsidRPr="005D33DF">
        <w:rPr>
          <w:rFonts w:cstheme="minorBidi"/>
          <w:i/>
          <w:sz w:val="24"/>
          <w:szCs w:val="24"/>
        </w:rPr>
        <w:br/>
      </w:r>
      <w:r w:rsidRPr="005D33DF">
        <w:rPr>
          <w:rFonts w:cstheme="minorBidi"/>
          <w:bCs/>
          <w:i/>
          <w:sz w:val="24"/>
          <w:szCs w:val="24"/>
        </w:rPr>
        <w:t>Alcohol Education, Rehabilitation and Enforcement Fund Grant</w:t>
      </w:r>
    </w:p>
    <w:p w14:paraId="34E0B38B" w14:textId="77777777" w:rsidR="005D33DF" w:rsidRPr="005D33DF" w:rsidRDefault="005D33DF" w:rsidP="005D33DF">
      <w:pPr>
        <w:widowControl w:val="0"/>
        <w:ind w:left="100"/>
        <w:rPr>
          <w:rFonts w:cstheme="minorBidi"/>
          <w:szCs w:val="24"/>
        </w:rPr>
      </w:pPr>
    </w:p>
    <w:p w14:paraId="2B54A6A7" w14:textId="77777777" w:rsidR="005D33DF" w:rsidRPr="005D33DF" w:rsidRDefault="005D33DF" w:rsidP="005D33DF">
      <w:pPr>
        <w:widowControl w:val="0"/>
        <w:ind w:left="2073" w:right="2094"/>
        <w:jc w:val="center"/>
        <w:rPr>
          <w:rFonts w:eastAsia="Calibri"/>
          <w:i/>
          <w:sz w:val="24"/>
          <w:szCs w:val="24"/>
        </w:rPr>
      </w:pPr>
    </w:p>
    <w:p w14:paraId="698A0F42" w14:textId="77777777" w:rsidR="005D33DF" w:rsidRPr="005D33DF" w:rsidRDefault="005D33DF" w:rsidP="005D33DF">
      <w:pPr>
        <w:widowControl w:val="0"/>
        <w:ind w:right="40"/>
        <w:rPr>
          <w:rFonts w:eastAsia="Calibri"/>
          <w:sz w:val="24"/>
          <w:szCs w:val="24"/>
        </w:rPr>
      </w:pPr>
      <w:r w:rsidRPr="005D33DF">
        <w:rPr>
          <w:rFonts w:eastAsia="Calibri"/>
          <w:b/>
          <w:sz w:val="24"/>
          <w:szCs w:val="22"/>
        </w:rPr>
        <w:t>AND BE IT FURTHER RESOLVED</w:t>
      </w:r>
      <w:r w:rsidRPr="005D33DF">
        <w:rPr>
          <w:rFonts w:eastAsia="Calibri"/>
          <w:sz w:val="24"/>
          <w:szCs w:val="22"/>
        </w:rPr>
        <w:t xml:space="preserve"> </w:t>
      </w:r>
      <w:r w:rsidRPr="005D33DF">
        <w:rPr>
          <w:rFonts w:eastAsia="Calibri"/>
          <w:sz w:val="24"/>
          <w:szCs w:val="24"/>
        </w:rPr>
        <w:t>that the Chief Financial Officer will electronically file with the State of NJ in accordance with LFN 2014-11.</w:t>
      </w:r>
    </w:p>
    <w:p w14:paraId="69B44FEE" w14:textId="77777777" w:rsidR="005D33DF" w:rsidRDefault="005D33DF" w:rsidP="00AE2848">
      <w:pPr>
        <w:rPr>
          <w:b/>
          <w:snapToGrid w:val="0"/>
          <w:sz w:val="24"/>
          <w:szCs w:val="24"/>
        </w:rPr>
      </w:pPr>
    </w:p>
    <w:p w14:paraId="771BA69F" w14:textId="77777777" w:rsidR="005D33DF" w:rsidRPr="005D33DF" w:rsidRDefault="005D33DF" w:rsidP="005D33DF">
      <w:pPr>
        <w:jc w:val="center"/>
        <w:rPr>
          <w:b/>
          <w:sz w:val="24"/>
        </w:rPr>
      </w:pPr>
      <w:r w:rsidRPr="005D33DF">
        <w:rPr>
          <w:b/>
          <w:sz w:val="24"/>
        </w:rPr>
        <w:t>RESOLUTION NO. 2019-6.5</w:t>
      </w:r>
    </w:p>
    <w:p w14:paraId="7AD42748" w14:textId="77777777" w:rsidR="005D33DF" w:rsidRPr="005D33DF" w:rsidRDefault="005D33DF" w:rsidP="005D33DF">
      <w:pPr>
        <w:jc w:val="center"/>
        <w:rPr>
          <w:b/>
          <w:sz w:val="24"/>
        </w:rPr>
      </w:pPr>
      <w:r w:rsidRPr="005D33DF">
        <w:rPr>
          <w:b/>
          <w:sz w:val="24"/>
        </w:rPr>
        <w:t>OF THE GOVERNING BODY OF</w:t>
      </w:r>
    </w:p>
    <w:p w14:paraId="37F3E95F" w14:textId="77777777" w:rsidR="005D33DF" w:rsidRPr="005D33DF" w:rsidRDefault="005D33DF" w:rsidP="005D33DF">
      <w:pPr>
        <w:jc w:val="center"/>
        <w:rPr>
          <w:b/>
          <w:sz w:val="24"/>
          <w:u w:val="single"/>
        </w:rPr>
      </w:pPr>
      <w:r w:rsidRPr="005D33DF">
        <w:rPr>
          <w:b/>
          <w:sz w:val="24"/>
          <w:u w:val="single"/>
        </w:rPr>
        <w:t>THE BOROUGH OF BLOOMINGDALE</w:t>
      </w:r>
    </w:p>
    <w:p w14:paraId="234CB0DD" w14:textId="77777777" w:rsidR="005D33DF" w:rsidRPr="005D33DF" w:rsidRDefault="005D33DF" w:rsidP="005D33DF">
      <w:pPr>
        <w:jc w:val="both"/>
        <w:rPr>
          <w:sz w:val="24"/>
        </w:rPr>
      </w:pPr>
    </w:p>
    <w:p w14:paraId="5029CF79" w14:textId="77777777" w:rsidR="005D33DF" w:rsidRPr="005D33DF" w:rsidRDefault="005D33DF" w:rsidP="005D33DF">
      <w:pPr>
        <w:jc w:val="center"/>
        <w:rPr>
          <w:b/>
          <w:i/>
          <w:sz w:val="24"/>
        </w:rPr>
      </w:pPr>
      <w:r w:rsidRPr="005D33DF">
        <w:rPr>
          <w:b/>
          <w:i/>
          <w:sz w:val="24"/>
        </w:rPr>
        <w:t>Authorization for Summer Help for Recreation Department</w:t>
      </w:r>
    </w:p>
    <w:p w14:paraId="4E7D57F8" w14:textId="77777777" w:rsidR="005D33DF" w:rsidRPr="005D33DF" w:rsidRDefault="005D33DF" w:rsidP="005D33DF">
      <w:pPr>
        <w:jc w:val="both"/>
        <w:rPr>
          <w:sz w:val="24"/>
          <w:szCs w:val="24"/>
        </w:rPr>
      </w:pPr>
    </w:p>
    <w:p w14:paraId="39A4B184" w14:textId="77777777" w:rsidR="005D33DF" w:rsidRPr="005D33DF" w:rsidRDefault="005D33DF" w:rsidP="005D33DF">
      <w:pPr>
        <w:rPr>
          <w:sz w:val="24"/>
          <w:szCs w:val="24"/>
        </w:rPr>
      </w:pPr>
      <w:r w:rsidRPr="005D33DF">
        <w:rPr>
          <w:b/>
          <w:sz w:val="24"/>
          <w:szCs w:val="24"/>
        </w:rPr>
        <w:t>WHEREAS</w:t>
      </w:r>
      <w:r w:rsidRPr="005D33DF">
        <w:rPr>
          <w:sz w:val="24"/>
          <w:szCs w:val="24"/>
        </w:rPr>
        <w:t>, there exists a need for temporary seasonal help within the Recreation Department during the summer months for day camp; and</w:t>
      </w:r>
    </w:p>
    <w:p w14:paraId="7E3AE86B" w14:textId="77777777" w:rsidR="005D33DF" w:rsidRPr="005D33DF" w:rsidRDefault="005D33DF" w:rsidP="005D33DF">
      <w:pPr>
        <w:rPr>
          <w:sz w:val="24"/>
          <w:szCs w:val="24"/>
        </w:rPr>
      </w:pPr>
    </w:p>
    <w:p w14:paraId="34F35E69" w14:textId="77777777" w:rsidR="005D33DF" w:rsidRPr="005D33DF" w:rsidRDefault="005D33DF" w:rsidP="005D33DF">
      <w:pPr>
        <w:rPr>
          <w:sz w:val="24"/>
          <w:szCs w:val="24"/>
        </w:rPr>
      </w:pPr>
      <w:r w:rsidRPr="005D33DF">
        <w:rPr>
          <w:b/>
          <w:sz w:val="24"/>
          <w:szCs w:val="24"/>
        </w:rPr>
        <w:t>WHEREAS</w:t>
      </w:r>
      <w:r w:rsidRPr="005D33DF">
        <w:rPr>
          <w:sz w:val="24"/>
          <w:szCs w:val="24"/>
        </w:rPr>
        <w:t>, the Full-time Mayor recommends that the authorization be given to hire the following for part-time Summer Day Camp help as per the Salary Ordinance as follows:</w:t>
      </w:r>
    </w:p>
    <w:p w14:paraId="7779C0A0" w14:textId="77777777" w:rsidR="005D33DF" w:rsidRPr="005D33DF" w:rsidRDefault="005D33DF" w:rsidP="005D33DF">
      <w:pPr>
        <w:rPr>
          <w:sz w:val="24"/>
          <w:szCs w:val="24"/>
        </w:rPr>
      </w:pPr>
    </w:p>
    <w:p w14:paraId="14DFBC34" w14:textId="77777777" w:rsidR="005D33DF" w:rsidRPr="005D33DF" w:rsidRDefault="005D33DF" w:rsidP="005D33DF">
      <w:pPr>
        <w:rPr>
          <w:sz w:val="24"/>
          <w:szCs w:val="24"/>
        </w:rPr>
      </w:pPr>
      <w:r w:rsidRPr="005D33DF">
        <w:rPr>
          <w:sz w:val="24"/>
          <w:szCs w:val="24"/>
        </w:rPr>
        <w:t xml:space="preserve">Rachel Bodor - Director </w:t>
      </w:r>
      <w:r w:rsidRPr="005D33DF">
        <w:rPr>
          <w:sz w:val="24"/>
          <w:szCs w:val="24"/>
        </w:rPr>
        <w:tab/>
      </w:r>
      <w:r w:rsidRPr="005D33DF">
        <w:rPr>
          <w:sz w:val="24"/>
          <w:szCs w:val="24"/>
        </w:rPr>
        <w:tab/>
      </w:r>
      <w:r w:rsidRPr="005D33DF">
        <w:rPr>
          <w:sz w:val="24"/>
          <w:szCs w:val="24"/>
        </w:rPr>
        <w:tab/>
        <w:t xml:space="preserve">$600/week &amp; per </w:t>
      </w:r>
      <w:proofErr w:type="gramStart"/>
      <w:r w:rsidRPr="005D33DF">
        <w:rPr>
          <w:sz w:val="24"/>
          <w:szCs w:val="24"/>
        </w:rPr>
        <w:t>season  (</w:t>
      </w:r>
      <w:proofErr w:type="gramEnd"/>
      <w:r w:rsidRPr="005D33DF">
        <w:rPr>
          <w:sz w:val="24"/>
          <w:szCs w:val="24"/>
        </w:rPr>
        <w:t>June-Sept)</w:t>
      </w:r>
    </w:p>
    <w:p w14:paraId="6643D6F4" w14:textId="77777777" w:rsidR="005D33DF" w:rsidRPr="005D33DF" w:rsidRDefault="005D33DF" w:rsidP="005D33DF">
      <w:pPr>
        <w:rPr>
          <w:sz w:val="24"/>
          <w:szCs w:val="24"/>
        </w:rPr>
      </w:pPr>
      <w:r w:rsidRPr="005D33DF">
        <w:rPr>
          <w:sz w:val="24"/>
          <w:szCs w:val="24"/>
        </w:rPr>
        <w:t xml:space="preserve">Michelle Manella – Program Director </w:t>
      </w:r>
      <w:r w:rsidRPr="005D33DF">
        <w:rPr>
          <w:sz w:val="24"/>
          <w:szCs w:val="24"/>
        </w:rPr>
        <w:tab/>
        <w:t xml:space="preserve">$450/week &amp; per </w:t>
      </w:r>
      <w:proofErr w:type="gramStart"/>
      <w:r w:rsidRPr="005D33DF">
        <w:rPr>
          <w:sz w:val="24"/>
          <w:szCs w:val="24"/>
        </w:rPr>
        <w:t>season  (</w:t>
      </w:r>
      <w:proofErr w:type="gramEnd"/>
      <w:r w:rsidRPr="005D33DF">
        <w:rPr>
          <w:sz w:val="24"/>
          <w:szCs w:val="24"/>
        </w:rPr>
        <w:t>June-Sept)</w:t>
      </w:r>
    </w:p>
    <w:p w14:paraId="539A3418" w14:textId="77777777" w:rsidR="005D33DF" w:rsidRPr="005D33DF" w:rsidRDefault="005D33DF" w:rsidP="005D33DF">
      <w:pPr>
        <w:rPr>
          <w:sz w:val="24"/>
          <w:szCs w:val="24"/>
        </w:rPr>
      </w:pPr>
      <w:r w:rsidRPr="005D33DF">
        <w:rPr>
          <w:sz w:val="24"/>
          <w:szCs w:val="24"/>
        </w:rPr>
        <w:t xml:space="preserve">Gail Galbraith - Staff Director </w:t>
      </w:r>
      <w:r w:rsidRPr="005D33DF">
        <w:rPr>
          <w:sz w:val="24"/>
          <w:szCs w:val="24"/>
        </w:rPr>
        <w:tab/>
      </w:r>
      <w:r w:rsidRPr="005D33DF">
        <w:rPr>
          <w:sz w:val="24"/>
          <w:szCs w:val="24"/>
        </w:rPr>
        <w:tab/>
        <w:t xml:space="preserve">$450/week &amp; per </w:t>
      </w:r>
      <w:proofErr w:type="gramStart"/>
      <w:r w:rsidRPr="005D33DF">
        <w:rPr>
          <w:sz w:val="24"/>
          <w:szCs w:val="24"/>
        </w:rPr>
        <w:t>season  (</w:t>
      </w:r>
      <w:proofErr w:type="gramEnd"/>
      <w:r w:rsidRPr="005D33DF">
        <w:rPr>
          <w:sz w:val="24"/>
          <w:szCs w:val="24"/>
        </w:rPr>
        <w:t>June-Sept)</w:t>
      </w:r>
    </w:p>
    <w:p w14:paraId="5DCD544F" w14:textId="77777777" w:rsidR="005D33DF" w:rsidRPr="005D33DF" w:rsidRDefault="005D33DF" w:rsidP="005D33DF">
      <w:pPr>
        <w:rPr>
          <w:sz w:val="24"/>
          <w:szCs w:val="24"/>
        </w:rPr>
      </w:pPr>
      <w:r w:rsidRPr="005D33DF">
        <w:rPr>
          <w:sz w:val="24"/>
          <w:szCs w:val="24"/>
        </w:rPr>
        <w:t xml:space="preserve">Caitlin Monahan – Senior Staff </w:t>
      </w:r>
      <w:r w:rsidRPr="005D33DF">
        <w:rPr>
          <w:sz w:val="24"/>
          <w:szCs w:val="24"/>
        </w:rPr>
        <w:tab/>
      </w:r>
      <w:r w:rsidRPr="005D33DF">
        <w:rPr>
          <w:sz w:val="24"/>
          <w:szCs w:val="24"/>
        </w:rPr>
        <w:tab/>
        <w:t xml:space="preserve">$360/week &amp; per </w:t>
      </w:r>
      <w:proofErr w:type="gramStart"/>
      <w:r w:rsidRPr="005D33DF">
        <w:rPr>
          <w:sz w:val="24"/>
          <w:szCs w:val="24"/>
        </w:rPr>
        <w:t>season  (</w:t>
      </w:r>
      <w:proofErr w:type="gramEnd"/>
      <w:r w:rsidRPr="005D33DF">
        <w:rPr>
          <w:sz w:val="24"/>
          <w:szCs w:val="24"/>
        </w:rPr>
        <w:t>June-Sept)</w:t>
      </w:r>
    </w:p>
    <w:p w14:paraId="29284181" w14:textId="77777777" w:rsidR="005D33DF" w:rsidRPr="005D33DF" w:rsidRDefault="005D33DF" w:rsidP="005D33DF">
      <w:pPr>
        <w:rPr>
          <w:b/>
          <w:sz w:val="24"/>
          <w:szCs w:val="24"/>
          <w:u w:val="single"/>
        </w:rPr>
      </w:pPr>
      <w:r w:rsidRPr="005D33DF">
        <w:rPr>
          <w:sz w:val="24"/>
          <w:szCs w:val="24"/>
        </w:rPr>
        <w:t xml:space="preserve">Cyndy Hopper – Registrar </w:t>
      </w:r>
      <w:r w:rsidRPr="005D33DF">
        <w:rPr>
          <w:sz w:val="24"/>
          <w:szCs w:val="24"/>
        </w:rPr>
        <w:tab/>
      </w:r>
      <w:r w:rsidRPr="005D33DF">
        <w:rPr>
          <w:sz w:val="24"/>
          <w:szCs w:val="24"/>
        </w:rPr>
        <w:tab/>
      </w:r>
      <w:r w:rsidRPr="005D33DF">
        <w:rPr>
          <w:sz w:val="24"/>
          <w:szCs w:val="24"/>
        </w:rPr>
        <w:tab/>
        <w:t xml:space="preserve">$8,000 </w:t>
      </w:r>
      <w:proofErr w:type="gramStart"/>
      <w:r w:rsidRPr="005D33DF">
        <w:rPr>
          <w:sz w:val="24"/>
          <w:szCs w:val="24"/>
        </w:rPr>
        <w:t>Per</w:t>
      </w:r>
      <w:proofErr w:type="gramEnd"/>
      <w:r w:rsidRPr="005D33DF">
        <w:rPr>
          <w:sz w:val="24"/>
          <w:szCs w:val="24"/>
        </w:rPr>
        <w:t xml:space="preserve"> season (Jan-Oct 2019)</w:t>
      </w:r>
      <w:r w:rsidRPr="005D33DF">
        <w:rPr>
          <w:sz w:val="24"/>
          <w:szCs w:val="24"/>
        </w:rPr>
        <w:br/>
      </w:r>
    </w:p>
    <w:p w14:paraId="032A788B" w14:textId="77777777" w:rsidR="005D33DF" w:rsidRDefault="005D33DF" w:rsidP="005D33DF">
      <w:pPr>
        <w:rPr>
          <w:sz w:val="24"/>
          <w:szCs w:val="24"/>
        </w:rPr>
        <w:sectPr w:rsidR="005D33DF" w:rsidSect="00EF6665">
          <w:type w:val="continuous"/>
          <w:pgSz w:w="12240" w:h="20160" w:code="5"/>
          <w:pgMar w:top="1440" w:right="1440" w:bottom="1440" w:left="1440" w:header="720" w:footer="720" w:gutter="0"/>
          <w:cols w:space="720"/>
          <w:docGrid w:linePitch="360"/>
        </w:sectPr>
      </w:pPr>
      <w:r w:rsidRPr="005D33DF">
        <w:rPr>
          <w:b/>
          <w:sz w:val="24"/>
          <w:szCs w:val="24"/>
          <w:u w:val="single"/>
        </w:rPr>
        <w:t>Counselors</w:t>
      </w:r>
      <w:r>
        <w:rPr>
          <w:b/>
          <w:sz w:val="24"/>
          <w:szCs w:val="24"/>
          <w:u w:val="single"/>
        </w:rPr>
        <w:br/>
      </w:r>
    </w:p>
    <w:p w14:paraId="3FBB3E4F" w14:textId="40010BB2" w:rsidR="005D33DF" w:rsidRPr="005D33DF" w:rsidRDefault="005D33DF" w:rsidP="005D33DF">
      <w:pPr>
        <w:rPr>
          <w:sz w:val="24"/>
          <w:szCs w:val="24"/>
        </w:rPr>
      </w:pPr>
      <w:r w:rsidRPr="005D33DF">
        <w:rPr>
          <w:sz w:val="24"/>
          <w:szCs w:val="24"/>
        </w:rPr>
        <w:t>Hunter Beveridge</w:t>
      </w:r>
    </w:p>
    <w:p w14:paraId="0D524561" w14:textId="77777777" w:rsidR="005D33DF" w:rsidRPr="005D33DF" w:rsidRDefault="005D33DF" w:rsidP="005D33DF">
      <w:pPr>
        <w:rPr>
          <w:sz w:val="24"/>
          <w:szCs w:val="24"/>
        </w:rPr>
      </w:pPr>
      <w:r w:rsidRPr="005D33DF">
        <w:rPr>
          <w:sz w:val="24"/>
          <w:szCs w:val="24"/>
        </w:rPr>
        <w:t xml:space="preserve">Aiden </w:t>
      </w:r>
      <w:proofErr w:type="spellStart"/>
      <w:r w:rsidRPr="005D33DF">
        <w:rPr>
          <w:sz w:val="24"/>
          <w:szCs w:val="24"/>
        </w:rPr>
        <w:t>Brenkert</w:t>
      </w:r>
      <w:proofErr w:type="spellEnd"/>
    </w:p>
    <w:p w14:paraId="283C4433" w14:textId="77777777" w:rsidR="005D33DF" w:rsidRPr="005D33DF" w:rsidRDefault="005D33DF" w:rsidP="005D33DF">
      <w:pPr>
        <w:rPr>
          <w:sz w:val="24"/>
          <w:szCs w:val="24"/>
        </w:rPr>
      </w:pPr>
      <w:r w:rsidRPr="005D33DF">
        <w:rPr>
          <w:sz w:val="24"/>
          <w:szCs w:val="24"/>
        </w:rPr>
        <w:t>Nicholas Bruno</w:t>
      </w:r>
    </w:p>
    <w:p w14:paraId="2B112794" w14:textId="77777777" w:rsidR="005D33DF" w:rsidRPr="005D33DF" w:rsidRDefault="005D33DF" w:rsidP="005D33DF">
      <w:pPr>
        <w:rPr>
          <w:sz w:val="24"/>
          <w:szCs w:val="24"/>
        </w:rPr>
      </w:pPr>
      <w:r w:rsidRPr="005D33DF">
        <w:rPr>
          <w:sz w:val="24"/>
          <w:szCs w:val="24"/>
        </w:rPr>
        <w:t>Gavin Burns</w:t>
      </w:r>
    </w:p>
    <w:p w14:paraId="4C282471" w14:textId="77777777" w:rsidR="005D33DF" w:rsidRPr="005D33DF" w:rsidRDefault="005D33DF" w:rsidP="005D33DF">
      <w:pPr>
        <w:rPr>
          <w:sz w:val="24"/>
          <w:szCs w:val="24"/>
        </w:rPr>
      </w:pPr>
      <w:r w:rsidRPr="005D33DF">
        <w:rPr>
          <w:sz w:val="24"/>
          <w:szCs w:val="24"/>
        </w:rPr>
        <w:t>Kyra Clarke</w:t>
      </w:r>
    </w:p>
    <w:p w14:paraId="3B0AEE6C" w14:textId="77777777" w:rsidR="005D33DF" w:rsidRPr="005D33DF" w:rsidRDefault="005D33DF" w:rsidP="005D33DF">
      <w:pPr>
        <w:rPr>
          <w:sz w:val="24"/>
          <w:szCs w:val="24"/>
        </w:rPr>
      </w:pPr>
      <w:r w:rsidRPr="005D33DF">
        <w:rPr>
          <w:sz w:val="24"/>
          <w:szCs w:val="24"/>
        </w:rPr>
        <w:t>Moses Clarke</w:t>
      </w:r>
    </w:p>
    <w:p w14:paraId="2D698A3D" w14:textId="77777777" w:rsidR="005D33DF" w:rsidRPr="005D33DF" w:rsidRDefault="005D33DF" w:rsidP="005D33DF">
      <w:pPr>
        <w:rPr>
          <w:sz w:val="24"/>
          <w:szCs w:val="24"/>
        </w:rPr>
      </w:pPr>
      <w:proofErr w:type="spellStart"/>
      <w:r w:rsidRPr="005D33DF">
        <w:rPr>
          <w:sz w:val="24"/>
          <w:szCs w:val="24"/>
        </w:rPr>
        <w:t>Allora</w:t>
      </w:r>
      <w:proofErr w:type="spellEnd"/>
      <w:r w:rsidRPr="005D33DF">
        <w:rPr>
          <w:sz w:val="24"/>
          <w:szCs w:val="24"/>
        </w:rPr>
        <w:t xml:space="preserve"> </w:t>
      </w:r>
      <w:proofErr w:type="spellStart"/>
      <w:r w:rsidRPr="005D33DF">
        <w:rPr>
          <w:sz w:val="24"/>
          <w:szCs w:val="24"/>
        </w:rPr>
        <w:t>DeVries</w:t>
      </w:r>
      <w:proofErr w:type="spellEnd"/>
    </w:p>
    <w:p w14:paraId="44E91A4E" w14:textId="77777777" w:rsidR="005D33DF" w:rsidRPr="005D33DF" w:rsidRDefault="005D33DF" w:rsidP="005D33DF">
      <w:pPr>
        <w:rPr>
          <w:sz w:val="24"/>
          <w:szCs w:val="24"/>
        </w:rPr>
      </w:pPr>
      <w:r w:rsidRPr="005D33DF">
        <w:rPr>
          <w:sz w:val="24"/>
          <w:szCs w:val="24"/>
        </w:rPr>
        <w:t>Sean Dunleavy</w:t>
      </w:r>
    </w:p>
    <w:p w14:paraId="3DA2FB80" w14:textId="77777777" w:rsidR="005D33DF" w:rsidRPr="005D33DF" w:rsidRDefault="005D33DF" w:rsidP="005D33DF">
      <w:pPr>
        <w:rPr>
          <w:sz w:val="24"/>
          <w:szCs w:val="24"/>
        </w:rPr>
      </w:pPr>
      <w:r w:rsidRPr="005D33DF">
        <w:rPr>
          <w:sz w:val="24"/>
          <w:szCs w:val="24"/>
        </w:rPr>
        <w:t>Christopher Durant</w:t>
      </w:r>
    </w:p>
    <w:p w14:paraId="30973D2F" w14:textId="77777777" w:rsidR="005D33DF" w:rsidRPr="005D33DF" w:rsidRDefault="005D33DF" w:rsidP="005D33DF">
      <w:pPr>
        <w:rPr>
          <w:sz w:val="24"/>
          <w:szCs w:val="24"/>
        </w:rPr>
      </w:pPr>
      <w:proofErr w:type="spellStart"/>
      <w:r w:rsidRPr="005D33DF">
        <w:rPr>
          <w:sz w:val="24"/>
          <w:szCs w:val="24"/>
        </w:rPr>
        <w:t>Hannacy</w:t>
      </w:r>
      <w:proofErr w:type="spellEnd"/>
      <w:r w:rsidRPr="005D33DF">
        <w:rPr>
          <w:sz w:val="24"/>
          <w:szCs w:val="24"/>
        </w:rPr>
        <w:t xml:space="preserve"> </w:t>
      </w:r>
      <w:proofErr w:type="spellStart"/>
      <w:r w:rsidRPr="005D33DF">
        <w:rPr>
          <w:sz w:val="24"/>
          <w:szCs w:val="24"/>
        </w:rPr>
        <w:t>Gurbisz</w:t>
      </w:r>
      <w:proofErr w:type="spellEnd"/>
    </w:p>
    <w:p w14:paraId="35130C31" w14:textId="77777777" w:rsidR="005D33DF" w:rsidRPr="005D33DF" w:rsidRDefault="005D33DF" w:rsidP="005D33DF">
      <w:pPr>
        <w:rPr>
          <w:sz w:val="24"/>
          <w:szCs w:val="24"/>
        </w:rPr>
      </w:pPr>
      <w:r w:rsidRPr="005D33DF">
        <w:rPr>
          <w:sz w:val="24"/>
          <w:szCs w:val="24"/>
        </w:rPr>
        <w:t xml:space="preserve">Matthew </w:t>
      </w:r>
      <w:proofErr w:type="spellStart"/>
      <w:r w:rsidRPr="005D33DF">
        <w:rPr>
          <w:sz w:val="24"/>
          <w:szCs w:val="24"/>
        </w:rPr>
        <w:t>Hagin</w:t>
      </w:r>
      <w:proofErr w:type="spellEnd"/>
    </w:p>
    <w:p w14:paraId="36C77EA8" w14:textId="77777777" w:rsidR="005D33DF" w:rsidRPr="005D33DF" w:rsidRDefault="005D33DF" w:rsidP="005D33DF">
      <w:pPr>
        <w:rPr>
          <w:sz w:val="24"/>
          <w:szCs w:val="24"/>
        </w:rPr>
      </w:pPr>
      <w:r w:rsidRPr="005D33DF">
        <w:rPr>
          <w:sz w:val="24"/>
          <w:szCs w:val="24"/>
        </w:rPr>
        <w:t xml:space="preserve">Nicholas </w:t>
      </w:r>
      <w:proofErr w:type="spellStart"/>
      <w:r w:rsidRPr="005D33DF">
        <w:rPr>
          <w:sz w:val="24"/>
          <w:szCs w:val="24"/>
        </w:rPr>
        <w:t>Halkias</w:t>
      </w:r>
      <w:proofErr w:type="spellEnd"/>
    </w:p>
    <w:p w14:paraId="1E52B81E" w14:textId="77777777" w:rsidR="005D33DF" w:rsidRPr="005D33DF" w:rsidRDefault="005D33DF" w:rsidP="005D33DF">
      <w:pPr>
        <w:rPr>
          <w:sz w:val="24"/>
          <w:szCs w:val="24"/>
        </w:rPr>
      </w:pPr>
      <w:r w:rsidRPr="005D33DF">
        <w:rPr>
          <w:sz w:val="24"/>
          <w:szCs w:val="24"/>
        </w:rPr>
        <w:t>Charles Hopper</w:t>
      </w:r>
    </w:p>
    <w:p w14:paraId="666E1C81" w14:textId="77777777" w:rsidR="005D33DF" w:rsidRPr="005D33DF" w:rsidRDefault="005D33DF" w:rsidP="005D33DF">
      <w:pPr>
        <w:rPr>
          <w:sz w:val="24"/>
          <w:szCs w:val="24"/>
        </w:rPr>
      </w:pPr>
      <w:r w:rsidRPr="005D33DF">
        <w:rPr>
          <w:sz w:val="24"/>
          <w:szCs w:val="24"/>
        </w:rPr>
        <w:t>Alejandro Medina</w:t>
      </w:r>
    </w:p>
    <w:p w14:paraId="29487740" w14:textId="77777777" w:rsidR="005D33DF" w:rsidRPr="005D33DF" w:rsidRDefault="005D33DF" w:rsidP="005D33DF">
      <w:pPr>
        <w:rPr>
          <w:sz w:val="24"/>
          <w:szCs w:val="24"/>
        </w:rPr>
      </w:pPr>
      <w:r w:rsidRPr="005D33DF">
        <w:rPr>
          <w:sz w:val="24"/>
          <w:szCs w:val="24"/>
        </w:rPr>
        <w:t>Patrick Monahan</w:t>
      </w:r>
    </w:p>
    <w:p w14:paraId="5C13ABCA" w14:textId="77777777" w:rsidR="005D33DF" w:rsidRPr="005D33DF" w:rsidRDefault="005D33DF" w:rsidP="005D33DF">
      <w:pPr>
        <w:rPr>
          <w:sz w:val="24"/>
          <w:szCs w:val="24"/>
        </w:rPr>
      </w:pPr>
      <w:r w:rsidRPr="005D33DF">
        <w:rPr>
          <w:sz w:val="24"/>
          <w:szCs w:val="24"/>
        </w:rPr>
        <w:t>Colleen Monahan</w:t>
      </w:r>
    </w:p>
    <w:p w14:paraId="79B2408B" w14:textId="77777777" w:rsidR="005D33DF" w:rsidRPr="005D33DF" w:rsidRDefault="005D33DF" w:rsidP="005D33DF">
      <w:pPr>
        <w:rPr>
          <w:sz w:val="24"/>
          <w:szCs w:val="24"/>
        </w:rPr>
      </w:pPr>
      <w:proofErr w:type="spellStart"/>
      <w:r w:rsidRPr="005D33DF">
        <w:rPr>
          <w:sz w:val="24"/>
          <w:szCs w:val="24"/>
        </w:rPr>
        <w:t>Ariela</w:t>
      </w:r>
      <w:proofErr w:type="spellEnd"/>
      <w:r w:rsidRPr="005D33DF">
        <w:rPr>
          <w:sz w:val="24"/>
          <w:szCs w:val="24"/>
        </w:rPr>
        <w:t xml:space="preserve"> Nunez</w:t>
      </w:r>
    </w:p>
    <w:p w14:paraId="4662FE5F" w14:textId="77777777" w:rsidR="005D33DF" w:rsidRPr="005D33DF" w:rsidRDefault="005D33DF" w:rsidP="005D33DF">
      <w:pPr>
        <w:rPr>
          <w:sz w:val="24"/>
          <w:szCs w:val="24"/>
        </w:rPr>
      </w:pPr>
      <w:r w:rsidRPr="005D33DF">
        <w:rPr>
          <w:sz w:val="24"/>
          <w:szCs w:val="24"/>
        </w:rPr>
        <w:t xml:space="preserve">Alyssa </w:t>
      </w:r>
      <w:proofErr w:type="spellStart"/>
      <w:r w:rsidRPr="005D33DF">
        <w:rPr>
          <w:sz w:val="24"/>
          <w:szCs w:val="24"/>
        </w:rPr>
        <w:t>Polito</w:t>
      </w:r>
      <w:proofErr w:type="spellEnd"/>
    </w:p>
    <w:p w14:paraId="5EC54F50" w14:textId="77777777" w:rsidR="005D33DF" w:rsidRPr="005D33DF" w:rsidRDefault="005D33DF" w:rsidP="005D33DF">
      <w:pPr>
        <w:rPr>
          <w:sz w:val="24"/>
          <w:szCs w:val="24"/>
        </w:rPr>
      </w:pPr>
      <w:r w:rsidRPr="005D33DF">
        <w:rPr>
          <w:sz w:val="24"/>
          <w:szCs w:val="24"/>
        </w:rPr>
        <w:t>Christian Rodrigues</w:t>
      </w:r>
    </w:p>
    <w:p w14:paraId="528090DE" w14:textId="77777777" w:rsidR="005D33DF" w:rsidRPr="005D33DF" w:rsidRDefault="005D33DF" w:rsidP="005D33DF">
      <w:pPr>
        <w:rPr>
          <w:sz w:val="24"/>
          <w:szCs w:val="24"/>
        </w:rPr>
      </w:pPr>
      <w:r w:rsidRPr="005D33DF">
        <w:rPr>
          <w:sz w:val="24"/>
          <w:szCs w:val="24"/>
        </w:rPr>
        <w:t>Hayley Scott</w:t>
      </w:r>
    </w:p>
    <w:p w14:paraId="29428890" w14:textId="77777777" w:rsidR="005D33DF" w:rsidRPr="005D33DF" w:rsidRDefault="005D33DF" w:rsidP="005D33DF">
      <w:pPr>
        <w:rPr>
          <w:sz w:val="24"/>
          <w:szCs w:val="24"/>
        </w:rPr>
      </w:pPr>
      <w:r w:rsidRPr="005D33DF">
        <w:rPr>
          <w:sz w:val="24"/>
          <w:szCs w:val="24"/>
        </w:rPr>
        <w:t>Molly Scott</w:t>
      </w:r>
    </w:p>
    <w:p w14:paraId="787DD613" w14:textId="77777777" w:rsidR="005D33DF" w:rsidRPr="005D33DF" w:rsidRDefault="005D33DF" w:rsidP="005D33DF">
      <w:pPr>
        <w:rPr>
          <w:sz w:val="24"/>
          <w:szCs w:val="24"/>
        </w:rPr>
      </w:pPr>
      <w:r w:rsidRPr="005D33DF">
        <w:rPr>
          <w:sz w:val="24"/>
          <w:szCs w:val="24"/>
        </w:rPr>
        <w:t xml:space="preserve">Justice </w:t>
      </w:r>
      <w:proofErr w:type="spellStart"/>
      <w:r w:rsidRPr="005D33DF">
        <w:rPr>
          <w:sz w:val="24"/>
          <w:szCs w:val="24"/>
        </w:rPr>
        <w:t>Struble</w:t>
      </w:r>
      <w:proofErr w:type="spellEnd"/>
    </w:p>
    <w:p w14:paraId="0E8A87F9" w14:textId="77777777" w:rsidR="005D33DF" w:rsidRPr="005D33DF" w:rsidRDefault="005D33DF" w:rsidP="005D33DF">
      <w:pPr>
        <w:rPr>
          <w:sz w:val="24"/>
          <w:szCs w:val="24"/>
        </w:rPr>
      </w:pPr>
      <w:r w:rsidRPr="005D33DF">
        <w:rPr>
          <w:sz w:val="24"/>
          <w:szCs w:val="24"/>
        </w:rPr>
        <w:t xml:space="preserve">Derek </w:t>
      </w:r>
      <w:proofErr w:type="spellStart"/>
      <w:r w:rsidRPr="005D33DF">
        <w:rPr>
          <w:sz w:val="24"/>
          <w:szCs w:val="24"/>
        </w:rPr>
        <w:t>Timpanaro</w:t>
      </w:r>
      <w:proofErr w:type="spellEnd"/>
    </w:p>
    <w:p w14:paraId="738F12AD" w14:textId="77777777" w:rsidR="005D33DF" w:rsidRPr="005D33DF" w:rsidRDefault="005D33DF" w:rsidP="005D33DF">
      <w:pPr>
        <w:rPr>
          <w:sz w:val="24"/>
          <w:szCs w:val="24"/>
        </w:rPr>
      </w:pPr>
      <w:r w:rsidRPr="005D33DF">
        <w:rPr>
          <w:sz w:val="24"/>
          <w:szCs w:val="24"/>
        </w:rPr>
        <w:t xml:space="preserve">Emily </w:t>
      </w:r>
      <w:proofErr w:type="spellStart"/>
      <w:r w:rsidRPr="005D33DF">
        <w:rPr>
          <w:sz w:val="24"/>
          <w:szCs w:val="24"/>
        </w:rPr>
        <w:t>Weinbrock</w:t>
      </w:r>
      <w:proofErr w:type="spellEnd"/>
    </w:p>
    <w:p w14:paraId="52CC7207" w14:textId="77777777" w:rsidR="005D33DF" w:rsidRPr="005D33DF" w:rsidRDefault="005D33DF" w:rsidP="005D33DF">
      <w:pPr>
        <w:rPr>
          <w:sz w:val="24"/>
          <w:szCs w:val="24"/>
        </w:rPr>
      </w:pPr>
      <w:r w:rsidRPr="005D33DF">
        <w:rPr>
          <w:sz w:val="24"/>
          <w:szCs w:val="24"/>
        </w:rPr>
        <w:t xml:space="preserve">Rebecca </w:t>
      </w:r>
      <w:proofErr w:type="spellStart"/>
      <w:r w:rsidRPr="005D33DF">
        <w:rPr>
          <w:sz w:val="24"/>
          <w:szCs w:val="24"/>
        </w:rPr>
        <w:t>Wistuk</w:t>
      </w:r>
      <w:proofErr w:type="spellEnd"/>
    </w:p>
    <w:p w14:paraId="083F6810" w14:textId="77777777" w:rsidR="005D33DF" w:rsidRPr="005D33DF" w:rsidRDefault="005D33DF" w:rsidP="005D33DF">
      <w:pPr>
        <w:rPr>
          <w:sz w:val="24"/>
          <w:szCs w:val="24"/>
        </w:rPr>
      </w:pPr>
      <w:r w:rsidRPr="005D33DF">
        <w:rPr>
          <w:sz w:val="24"/>
          <w:szCs w:val="24"/>
        </w:rPr>
        <w:t>Thomas Yazdi</w:t>
      </w:r>
    </w:p>
    <w:p w14:paraId="51710D13" w14:textId="77777777" w:rsidR="005D33DF" w:rsidRDefault="005D33DF" w:rsidP="005D33DF">
      <w:pPr>
        <w:rPr>
          <w:sz w:val="24"/>
          <w:szCs w:val="24"/>
        </w:rPr>
        <w:sectPr w:rsidR="005D33DF" w:rsidSect="005D33DF">
          <w:type w:val="continuous"/>
          <w:pgSz w:w="12240" w:h="20160" w:code="5"/>
          <w:pgMar w:top="1440" w:right="1440" w:bottom="1440" w:left="1440" w:header="720" w:footer="720" w:gutter="0"/>
          <w:cols w:num="3" w:space="720"/>
          <w:docGrid w:linePitch="360"/>
        </w:sectPr>
      </w:pPr>
    </w:p>
    <w:p w14:paraId="0387E869" w14:textId="0F5F2DE9" w:rsidR="005D33DF" w:rsidRDefault="005D33DF" w:rsidP="005D33DF">
      <w:pPr>
        <w:rPr>
          <w:sz w:val="24"/>
          <w:szCs w:val="24"/>
        </w:rPr>
      </w:pPr>
    </w:p>
    <w:p w14:paraId="0FEBB946" w14:textId="48F97DF4" w:rsidR="005D33DF" w:rsidRPr="005D33DF" w:rsidRDefault="005D33DF" w:rsidP="005D33DF">
      <w:pPr>
        <w:rPr>
          <w:sz w:val="24"/>
          <w:szCs w:val="24"/>
        </w:rPr>
      </w:pPr>
      <w:r w:rsidRPr="005D33DF">
        <w:rPr>
          <w:sz w:val="24"/>
          <w:szCs w:val="24"/>
        </w:rPr>
        <w:t>All counselors will be paid $8.85 per hour (NJ minimum wage)</w:t>
      </w:r>
    </w:p>
    <w:p w14:paraId="612F5D96" w14:textId="77777777" w:rsidR="005D33DF" w:rsidRPr="005D33DF" w:rsidRDefault="005D33DF" w:rsidP="005D33DF">
      <w:pPr>
        <w:rPr>
          <w:sz w:val="24"/>
          <w:szCs w:val="24"/>
        </w:rPr>
      </w:pPr>
    </w:p>
    <w:p w14:paraId="7126354E" w14:textId="77777777" w:rsidR="005D33DF" w:rsidRDefault="005D33DF" w:rsidP="005D33DF">
      <w:pPr>
        <w:rPr>
          <w:sz w:val="24"/>
          <w:szCs w:val="24"/>
        </w:rPr>
      </w:pPr>
      <w:r w:rsidRPr="005D33DF">
        <w:rPr>
          <w:b/>
          <w:sz w:val="24"/>
          <w:szCs w:val="24"/>
        </w:rPr>
        <w:t>NOW, THEREFORE, BE IT RESOLVED</w:t>
      </w:r>
      <w:r w:rsidRPr="005D33DF">
        <w:rPr>
          <w:sz w:val="24"/>
          <w:szCs w:val="24"/>
        </w:rPr>
        <w:t xml:space="preserve"> that the persons named herein be hired as part-time Summer Recreation Camp as outlined in the Salary Ordinance.</w:t>
      </w:r>
    </w:p>
    <w:p w14:paraId="4CB0C476" w14:textId="77777777" w:rsidR="00C776F8" w:rsidRDefault="00C776F8" w:rsidP="005D33DF">
      <w:pPr>
        <w:rPr>
          <w:sz w:val="24"/>
          <w:szCs w:val="24"/>
        </w:rPr>
      </w:pPr>
    </w:p>
    <w:p w14:paraId="05CEB6F7" w14:textId="77777777" w:rsidR="00C776F8" w:rsidRPr="00C776F8" w:rsidRDefault="00C776F8" w:rsidP="00C776F8">
      <w:pPr>
        <w:jc w:val="center"/>
        <w:rPr>
          <w:b/>
          <w:sz w:val="24"/>
          <w:szCs w:val="22"/>
        </w:rPr>
      </w:pPr>
      <w:r w:rsidRPr="00C776F8">
        <w:rPr>
          <w:b/>
          <w:sz w:val="24"/>
          <w:szCs w:val="22"/>
        </w:rPr>
        <w:t>RESOLUTION NO. 2019-6.6</w:t>
      </w:r>
    </w:p>
    <w:p w14:paraId="664DE6AA" w14:textId="77777777" w:rsidR="00C776F8" w:rsidRPr="00C776F8" w:rsidRDefault="00C776F8" w:rsidP="00C776F8">
      <w:pPr>
        <w:jc w:val="center"/>
        <w:rPr>
          <w:b/>
          <w:sz w:val="24"/>
          <w:szCs w:val="22"/>
        </w:rPr>
      </w:pPr>
      <w:r w:rsidRPr="00C776F8">
        <w:rPr>
          <w:b/>
          <w:sz w:val="24"/>
          <w:szCs w:val="22"/>
        </w:rPr>
        <w:t>OF THE GOVERNING BODY OF</w:t>
      </w:r>
      <w:r w:rsidRPr="00C776F8">
        <w:rPr>
          <w:b/>
          <w:sz w:val="24"/>
          <w:szCs w:val="22"/>
        </w:rPr>
        <w:br/>
      </w:r>
      <w:r w:rsidRPr="00C776F8">
        <w:rPr>
          <w:b/>
          <w:sz w:val="24"/>
          <w:szCs w:val="22"/>
          <w:u w:val="single"/>
        </w:rPr>
        <w:t>THE BOROUGH OF BLOOMINGDALE</w:t>
      </w:r>
    </w:p>
    <w:p w14:paraId="5596E5CB" w14:textId="77777777" w:rsidR="00C776F8" w:rsidRPr="00C776F8" w:rsidRDefault="00C776F8" w:rsidP="00C776F8">
      <w:pPr>
        <w:jc w:val="center"/>
        <w:rPr>
          <w:sz w:val="24"/>
          <w:szCs w:val="22"/>
        </w:rPr>
      </w:pPr>
      <w:r w:rsidRPr="00C776F8">
        <w:rPr>
          <w:sz w:val="24"/>
          <w:szCs w:val="22"/>
        </w:rPr>
        <w:br/>
      </w:r>
    </w:p>
    <w:p w14:paraId="18FA7504" w14:textId="77777777" w:rsidR="00C776F8" w:rsidRPr="00C776F8" w:rsidRDefault="00C776F8" w:rsidP="00C776F8">
      <w:pPr>
        <w:ind w:left="720" w:right="720"/>
        <w:jc w:val="both"/>
        <w:rPr>
          <w:b/>
          <w:bCs/>
          <w:caps/>
          <w:sz w:val="24"/>
          <w:szCs w:val="22"/>
        </w:rPr>
      </w:pPr>
      <w:r w:rsidRPr="00C776F8">
        <w:rPr>
          <w:caps/>
          <w:sz w:val="24"/>
          <w:szCs w:val="22"/>
        </w:rPr>
        <w:t>RESOLUTION OF THE BOROUGH OF BLOOMINGDALE, COUNTY OF PASSAIC AND STATE OF NEW JERSEY</w:t>
      </w:r>
      <w:r w:rsidRPr="00C776F8">
        <w:rPr>
          <w:b/>
          <w:caps/>
          <w:sz w:val="24"/>
          <w:szCs w:val="22"/>
        </w:rPr>
        <w:t xml:space="preserve"> approving and AUTHORIZING THE SHARED SERVICES agreement between the BOROUGH OF BLOOMINGDALE and </w:t>
      </w:r>
      <w:r w:rsidRPr="00C776F8">
        <w:rPr>
          <w:b/>
          <w:bCs/>
          <w:caps/>
          <w:sz w:val="24"/>
          <w:szCs w:val="22"/>
        </w:rPr>
        <w:t>BLOOMINGDALE BOARD OF EDUCATION FOR LANDSCAPING SERVICES</w:t>
      </w:r>
    </w:p>
    <w:p w14:paraId="5B67CCE1" w14:textId="77777777" w:rsidR="00C776F8" w:rsidRPr="00C776F8" w:rsidRDefault="00C776F8" w:rsidP="00C776F8">
      <w:pPr>
        <w:ind w:left="720" w:right="720"/>
        <w:jc w:val="both"/>
        <w:rPr>
          <w:b/>
          <w:caps/>
          <w:sz w:val="24"/>
          <w:szCs w:val="22"/>
        </w:rPr>
      </w:pPr>
    </w:p>
    <w:p w14:paraId="382BB6F2" w14:textId="77777777" w:rsidR="00C776F8" w:rsidRPr="00C776F8" w:rsidRDefault="00C776F8" w:rsidP="00C776F8">
      <w:pPr>
        <w:ind w:firstLine="720"/>
        <w:jc w:val="both"/>
        <w:rPr>
          <w:b/>
          <w:sz w:val="24"/>
        </w:rPr>
      </w:pPr>
    </w:p>
    <w:p w14:paraId="00162847" w14:textId="77777777" w:rsidR="00C776F8" w:rsidRPr="00C776F8" w:rsidRDefault="00C776F8" w:rsidP="00C776F8">
      <w:pPr>
        <w:ind w:firstLine="720"/>
        <w:jc w:val="both"/>
        <w:rPr>
          <w:sz w:val="24"/>
        </w:rPr>
      </w:pPr>
      <w:r w:rsidRPr="00C776F8">
        <w:rPr>
          <w:b/>
          <w:sz w:val="24"/>
        </w:rPr>
        <w:lastRenderedPageBreak/>
        <w:t>WHEREAS</w:t>
      </w:r>
      <w:r w:rsidRPr="00C776F8">
        <w:rPr>
          <w:sz w:val="24"/>
        </w:rPr>
        <w:t>, the Bloomingdale Board of Education and the Borough of Bloomingdale have agreed that the citizens of Bloomingdale can be better served by the joint provision of certain services; and</w:t>
      </w:r>
    </w:p>
    <w:p w14:paraId="6D13CE68" w14:textId="77777777" w:rsidR="00C776F8" w:rsidRPr="00C776F8" w:rsidRDefault="00C776F8" w:rsidP="00C776F8">
      <w:pPr>
        <w:ind w:firstLine="720"/>
        <w:jc w:val="both"/>
        <w:rPr>
          <w:sz w:val="24"/>
        </w:rPr>
      </w:pPr>
    </w:p>
    <w:p w14:paraId="2BE268D7" w14:textId="77777777" w:rsidR="00C776F8" w:rsidRPr="00C776F8" w:rsidRDefault="00C776F8" w:rsidP="00C776F8">
      <w:pPr>
        <w:ind w:firstLine="720"/>
        <w:jc w:val="both"/>
        <w:rPr>
          <w:sz w:val="24"/>
        </w:rPr>
      </w:pPr>
      <w:r w:rsidRPr="00C776F8">
        <w:rPr>
          <w:b/>
          <w:sz w:val="24"/>
        </w:rPr>
        <w:t>WHEREAS</w:t>
      </w:r>
      <w:r w:rsidRPr="00C776F8">
        <w:rPr>
          <w:sz w:val="24"/>
        </w:rPr>
        <w:t>, the Bloomingdale Board of Education and the Borough of Bloomingdale have agreed that the Borough is able to provide landscaping services to the Bloomingdale Board of Education; and</w:t>
      </w:r>
    </w:p>
    <w:p w14:paraId="27DCC75D" w14:textId="77777777" w:rsidR="00C776F8" w:rsidRPr="00C776F8" w:rsidRDefault="00C776F8" w:rsidP="00C776F8">
      <w:pPr>
        <w:ind w:firstLine="720"/>
        <w:jc w:val="both"/>
        <w:rPr>
          <w:sz w:val="24"/>
        </w:rPr>
      </w:pPr>
    </w:p>
    <w:p w14:paraId="5BD90AA8" w14:textId="77777777" w:rsidR="00C776F8" w:rsidRPr="00C776F8" w:rsidRDefault="00C776F8" w:rsidP="00C776F8">
      <w:pPr>
        <w:ind w:firstLine="720"/>
        <w:jc w:val="both"/>
        <w:rPr>
          <w:sz w:val="24"/>
        </w:rPr>
      </w:pPr>
      <w:r w:rsidRPr="00C776F8">
        <w:rPr>
          <w:b/>
          <w:sz w:val="24"/>
        </w:rPr>
        <w:t>WHEREAS</w:t>
      </w:r>
      <w:r w:rsidRPr="00C776F8">
        <w:rPr>
          <w:sz w:val="24"/>
        </w:rPr>
        <w:t xml:space="preserve">, the Borough of Bloomingdale will receive compensation per the following schedule: </w:t>
      </w:r>
    </w:p>
    <w:p w14:paraId="307AC100" w14:textId="77777777" w:rsidR="00C776F8" w:rsidRPr="00C776F8" w:rsidRDefault="00C776F8" w:rsidP="00C776F8">
      <w:pPr>
        <w:ind w:firstLine="720"/>
        <w:jc w:val="both"/>
        <w:rPr>
          <w:sz w:val="24"/>
        </w:rPr>
      </w:pPr>
    </w:p>
    <w:tbl>
      <w:tblPr>
        <w:tblW w:w="0" w:type="auto"/>
        <w:tblInd w:w="2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1419"/>
        <w:gridCol w:w="1725"/>
        <w:gridCol w:w="1725"/>
      </w:tblGrid>
      <w:tr w:rsidR="00C776F8" w:rsidRPr="00C776F8" w14:paraId="3866B839" w14:textId="77777777" w:rsidTr="005F0C8A">
        <w:trPr>
          <w:trHeight w:val="344"/>
        </w:trPr>
        <w:tc>
          <w:tcPr>
            <w:tcW w:w="1466" w:type="dxa"/>
            <w:shd w:val="clear" w:color="auto" w:fill="auto"/>
          </w:tcPr>
          <w:p w14:paraId="704ADB0A" w14:textId="77777777" w:rsidR="00C776F8" w:rsidRPr="00C776F8" w:rsidRDefault="00C776F8" w:rsidP="00C776F8">
            <w:pPr>
              <w:jc w:val="center"/>
              <w:rPr>
                <w:b/>
                <w:sz w:val="22"/>
                <w:szCs w:val="22"/>
              </w:rPr>
            </w:pPr>
            <w:r w:rsidRPr="00C776F8">
              <w:rPr>
                <w:b/>
                <w:sz w:val="22"/>
                <w:szCs w:val="22"/>
              </w:rPr>
              <w:t>From</w:t>
            </w:r>
          </w:p>
        </w:tc>
        <w:tc>
          <w:tcPr>
            <w:tcW w:w="1419" w:type="dxa"/>
            <w:shd w:val="clear" w:color="auto" w:fill="auto"/>
            <w:noWrap/>
          </w:tcPr>
          <w:p w14:paraId="02C1F7C3" w14:textId="77777777" w:rsidR="00C776F8" w:rsidRPr="00C776F8" w:rsidRDefault="00C776F8" w:rsidP="00C776F8">
            <w:pPr>
              <w:jc w:val="center"/>
              <w:rPr>
                <w:b/>
                <w:sz w:val="22"/>
                <w:szCs w:val="22"/>
              </w:rPr>
            </w:pPr>
            <w:r w:rsidRPr="00C776F8">
              <w:rPr>
                <w:b/>
                <w:sz w:val="22"/>
                <w:szCs w:val="22"/>
              </w:rPr>
              <w:t>To</w:t>
            </w:r>
          </w:p>
        </w:tc>
        <w:tc>
          <w:tcPr>
            <w:tcW w:w="1725" w:type="dxa"/>
            <w:shd w:val="clear" w:color="auto" w:fill="auto"/>
          </w:tcPr>
          <w:p w14:paraId="664AA152" w14:textId="77777777" w:rsidR="00C776F8" w:rsidRPr="00C776F8" w:rsidRDefault="00C776F8" w:rsidP="00C776F8">
            <w:pPr>
              <w:jc w:val="center"/>
              <w:rPr>
                <w:b/>
                <w:sz w:val="22"/>
                <w:szCs w:val="22"/>
              </w:rPr>
            </w:pPr>
            <w:r w:rsidRPr="00C776F8">
              <w:rPr>
                <w:b/>
                <w:sz w:val="22"/>
                <w:szCs w:val="22"/>
              </w:rPr>
              <w:t>Per Month</w:t>
            </w:r>
          </w:p>
        </w:tc>
        <w:tc>
          <w:tcPr>
            <w:tcW w:w="1725" w:type="dxa"/>
            <w:shd w:val="clear" w:color="auto" w:fill="auto"/>
            <w:noWrap/>
          </w:tcPr>
          <w:p w14:paraId="581BAA72" w14:textId="77777777" w:rsidR="00C776F8" w:rsidRPr="00C776F8" w:rsidRDefault="00C776F8" w:rsidP="00C776F8">
            <w:pPr>
              <w:jc w:val="center"/>
              <w:rPr>
                <w:b/>
                <w:sz w:val="22"/>
                <w:szCs w:val="22"/>
              </w:rPr>
            </w:pPr>
            <w:r w:rsidRPr="00C776F8">
              <w:rPr>
                <w:b/>
                <w:sz w:val="22"/>
                <w:szCs w:val="22"/>
              </w:rPr>
              <w:t>Not to exceed</w:t>
            </w:r>
          </w:p>
        </w:tc>
      </w:tr>
      <w:tr w:rsidR="00C776F8" w:rsidRPr="00C776F8" w14:paraId="46EE187B" w14:textId="77777777" w:rsidTr="005F0C8A">
        <w:trPr>
          <w:trHeight w:val="344"/>
        </w:trPr>
        <w:tc>
          <w:tcPr>
            <w:tcW w:w="1466" w:type="dxa"/>
            <w:shd w:val="clear" w:color="auto" w:fill="auto"/>
          </w:tcPr>
          <w:p w14:paraId="57B63042" w14:textId="77777777" w:rsidR="00C776F8" w:rsidRPr="00C776F8" w:rsidRDefault="00C776F8" w:rsidP="00C776F8">
            <w:pPr>
              <w:jc w:val="center"/>
              <w:rPr>
                <w:sz w:val="22"/>
                <w:szCs w:val="22"/>
              </w:rPr>
            </w:pPr>
            <w:r w:rsidRPr="00C776F8">
              <w:rPr>
                <w:sz w:val="22"/>
                <w:szCs w:val="22"/>
              </w:rPr>
              <w:t>7/1/2019</w:t>
            </w:r>
          </w:p>
        </w:tc>
        <w:tc>
          <w:tcPr>
            <w:tcW w:w="1419" w:type="dxa"/>
            <w:shd w:val="clear" w:color="auto" w:fill="auto"/>
            <w:noWrap/>
            <w:hideMark/>
          </w:tcPr>
          <w:p w14:paraId="03662DBF" w14:textId="77777777" w:rsidR="00C776F8" w:rsidRPr="00C776F8" w:rsidRDefault="00C776F8" w:rsidP="00C776F8">
            <w:pPr>
              <w:jc w:val="center"/>
              <w:rPr>
                <w:sz w:val="22"/>
                <w:szCs w:val="22"/>
              </w:rPr>
            </w:pPr>
            <w:r w:rsidRPr="00C776F8">
              <w:rPr>
                <w:sz w:val="22"/>
                <w:szCs w:val="22"/>
              </w:rPr>
              <w:t>6/30/2020</w:t>
            </w:r>
          </w:p>
        </w:tc>
        <w:tc>
          <w:tcPr>
            <w:tcW w:w="1725" w:type="dxa"/>
            <w:shd w:val="clear" w:color="auto" w:fill="auto"/>
          </w:tcPr>
          <w:p w14:paraId="01F59CBB" w14:textId="77777777" w:rsidR="00C776F8" w:rsidRPr="00C776F8" w:rsidRDefault="00C776F8" w:rsidP="00C776F8">
            <w:pPr>
              <w:jc w:val="center"/>
              <w:rPr>
                <w:sz w:val="22"/>
                <w:szCs w:val="22"/>
              </w:rPr>
            </w:pPr>
            <w:r w:rsidRPr="00C776F8">
              <w:rPr>
                <w:sz w:val="22"/>
                <w:szCs w:val="22"/>
              </w:rPr>
              <w:t>1,326.50</w:t>
            </w:r>
          </w:p>
        </w:tc>
        <w:tc>
          <w:tcPr>
            <w:tcW w:w="1725" w:type="dxa"/>
            <w:shd w:val="clear" w:color="auto" w:fill="auto"/>
            <w:noWrap/>
            <w:hideMark/>
          </w:tcPr>
          <w:p w14:paraId="468A6915" w14:textId="77777777" w:rsidR="00C776F8" w:rsidRPr="00C776F8" w:rsidRDefault="00C776F8" w:rsidP="00C776F8">
            <w:pPr>
              <w:jc w:val="center"/>
              <w:rPr>
                <w:sz w:val="22"/>
                <w:szCs w:val="22"/>
              </w:rPr>
            </w:pPr>
            <w:r w:rsidRPr="00C776F8">
              <w:rPr>
                <w:sz w:val="22"/>
                <w:szCs w:val="22"/>
              </w:rPr>
              <w:t>$10,612.00</w:t>
            </w:r>
          </w:p>
        </w:tc>
      </w:tr>
      <w:tr w:rsidR="00C776F8" w:rsidRPr="00C776F8" w14:paraId="5F272D38" w14:textId="77777777" w:rsidTr="005F0C8A">
        <w:trPr>
          <w:trHeight w:val="344"/>
        </w:trPr>
        <w:tc>
          <w:tcPr>
            <w:tcW w:w="1466" w:type="dxa"/>
            <w:shd w:val="clear" w:color="auto" w:fill="auto"/>
          </w:tcPr>
          <w:p w14:paraId="372E0CF6" w14:textId="77777777" w:rsidR="00C776F8" w:rsidRPr="00C776F8" w:rsidRDefault="00C776F8" w:rsidP="00C776F8">
            <w:pPr>
              <w:jc w:val="center"/>
              <w:rPr>
                <w:sz w:val="22"/>
                <w:szCs w:val="22"/>
              </w:rPr>
            </w:pPr>
            <w:r w:rsidRPr="00C776F8">
              <w:rPr>
                <w:sz w:val="22"/>
                <w:szCs w:val="22"/>
              </w:rPr>
              <w:t>7/1/2020</w:t>
            </w:r>
          </w:p>
        </w:tc>
        <w:tc>
          <w:tcPr>
            <w:tcW w:w="1419" w:type="dxa"/>
            <w:shd w:val="clear" w:color="auto" w:fill="auto"/>
            <w:noWrap/>
            <w:hideMark/>
          </w:tcPr>
          <w:p w14:paraId="7CB410E1" w14:textId="77777777" w:rsidR="00C776F8" w:rsidRPr="00C776F8" w:rsidRDefault="00C776F8" w:rsidP="00C776F8">
            <w:pPr>
              <w:jc w:val="center"/>
              <w:rPr>
                <w:sz w:val="22"/>
                <w:szCs w:val="22"/>
              </w:rPr>
            </w:pPr>
            <w:r w:rsidRPr="00C776F8">
              <w:rPr>
                <w:sz w:val="22"/>
                <w:szCs w:val="22"/>
              </w:rPr>
              <w:t>6/30/2021</w:t>
            </w:r>
          </w:p>
        </w:tc>
        <w:tc>
          <w:tcPr>
            <w:tcW w:w="1725" w:type="dxa"/>
            <w:shd w:val="clear" w:color="auto" w:fill="auto"/>
          </w:tcPr>
          <w:p w14:paraId="22F88DF0" w14:textId="77777777" w:rsidR="00C776F8" w:rsidRPr="00C776F8" w:rsidRDefault="00C776F8" w:rsidP="00C776F8">
            <w:pPr>
              <w:jc w:val="center"/>
              <w:rPr>
                <w:sz w:val="22"/>
                <w:szCs w:val="22"/>
              </w:rPr>
            </w:pPr>
            <w:r w:rsidRPr="00C776F8">
              <w:rPr>
                <w:sz w:val="22"/>
                <w:szCs w:val="22"/>
              </w:rPr>
              <w:t>1,353.00</w:t>
            </w:r>
          </w:p>
        </w:tc>
        <w:tc>
          <w:tcPr>
            <w:tcW w:w="1725" w:type="dxa"/>
            <w:shd w:val="clear" w:color="auto" w:fill="auto"/>
            <w:noWrap/>
            <w:hideMark/>
          </w:tcPr>
          <w:p w14:paraId="3469EFF4" w14:textId="77777777" w:rsidR="00C776F8" w:rsidRPr="00C776F8" w:rsidRDefault="00C776F8" w:rsidP="00C776F8">
            <w:pPr>
              <w:jc w:val="center"/>
              <w:rPr>
                <w:sz w:val="22"/>
                <w:szCs w:val="22"/>
              </w:rPr>
            </w:pPr>
            <w:r w:rsidRPr="00C776F8">
              <w:rPr>
                <w:sz w:val="22"/>
                <w:szCs w:val="22"/>
              </w:rPr>
              <w:t>$10,824.00</w:t>
            </w:r>
          </w:p>
        </w:tc>
      </w:tr>
      <w:tr w:rsidR="00C776F8" w:rsidRPr="00C776F8" w14:paraId="6BC17D53" w14:textId="77777777" w:rsidTr="005F0C8A">
        <w:trPr>
          <w:trHeight w:val="344"/>
        </w:trPr>
        <w:tc>
          <w:tcPr>
            <w:tcW w:w="1466" w:type="dxa"/>
            <w:shd w:val="clear" w:color="auto" w:fill="auto"/>
          </w:tcPr>
          <w:p w14:paraId="7CFEA56A" w14:textId="77777777" w:rsidR="00C776F8" w:rsidRPr="00C776F8" w:rsidRDefault="00C776F8" w:rsidP="00C776F8">
            <w:pPr>
              <w:jc w:val="center"/>
              <w:rPr>
                <w:sz w:val="22"/>
                <w:szCs w:val="22"/>
              </w:rPr>
            </w:pPr>
            <w:r w:rsidRPr="00C776F8">
              <w:rPr>
                <w:sz w:val="22"/>
                <w:szCs w:val="22"/>
              </w:rPr>
              <w:t>7/1/2021</w:t>
            </w:r>
          </w:p>
        </w:tc>
        <w:tc>
          <w:tcPr>
            <w:tcW w:w="1419" w:type="dxa"/>
            <w:shd w:val="clear" w:color="auto" w:fill="auto"/>
            <w:noWrap/>
            <w:hideMark/>
          </w:tcPr>
          <w:p w14:paraId="501CDF2C" w14:textId="77777777" w:rsidR="00C776F8" w:rsidRPr="00C776F8" w:rsidRDefault="00C776F8" w:rsidP="00C776F8">
            <w:pPr>
              <w:jc w:val="center"/>
              <w:rPr>
                <w:sz w:val="22"/>
                <w:szCs w:val="22"/>
              </w:rPr>
            </w:pPr>
            <w:r w:rsidRPr="00C776F8">
              <w:rPr>
                <w:sz w:val="22"/>
                <w:szCs w:val="22"/>
              </w:rPr>
              <w:t>6/30/2022</w:t>
            </w:r>
          </w:p>
        </w:tc>
        <w:tc>
          <w:tcPr>
            <w:tcW w:w="1725" w:type="dxa"/>
            <w:shd w:val="clear" w:color="auto" w:fill="auto"/>
          </w:tcPr>
          <w:p w14:paraId="7EAA8B00" w14:textId="77777777" w:rsidR="00C776F8" w:rsidRPr="00C776F8" w:rsidRDefault="00C776F8" w:rsidP="00C776F8">
            <w:pPr>
              <w:jc w:val="center"/>
              <w:rPr>
                <w:sz w:val="22"/>
                <w:szCs w:val="22"/>
              </w:rPr>
            </w:pPr>
            <w:r w:rsidRPr="00C776F8">
              <w:rPr>
                <w:sz w:val="22"/>
                <w:szCs w:val="22"/>
              </w:rPr>
              <w:t>1,380.00</w:t>
            </w:r>
          </w:p>
        </w:tc>
        <w:tc>
          <w:tcPr>
            <w:tcW w:w="1725" w:type="dxa"/>
            <w:shd w:val="clear" w:color="auto" w:fill="auto"/>
            <w:noWrap/>
            <w:hideMark/>
          </w:tcPr>
          <w:p w14:paraId="6FA36E0B" w14:textId="77777777" w:rsidR="00C776F8" w:rsidRPr="00C776F8" w:rsidRDefault="00C776F8" w:rsidP="00C776F8">
            <w:pPr>
              <w:jc w:val="center"/>
              <w:rPr>
                <w:sz w:val="22"/>
                <w:szCs w:val="22"/>
              </w:rPr>
            </w:pPr>
            <w:r w:rsidRPr="00C776F8">
              <w:rPr>
                <w:sz w:val="22"/>
                <w:szCs w:val="22"/>
              </w:rPr>
              <w:t>$11,040.00</w:t>
            </w:r>
          </w:p>
        </w:tc>
      </w:tr>
      <w:tr w:rsidR="00C776F8" w:rsidRPr="00C776F8" w14:paraId="5F9BC82C" w14:textId="77777777" w:rsidTr="005F0C8A">
        <w:trPr>
          <w:trHeight w:val="344"/>
        </w:trPr>
        <w:tc>
          <w:tcPr>
            <w:tcW w:w="1466" w:type="dxa"/>
            <w:shd w:val="clear" w:color="auto" w:fill="auto"/>
          </w:tcPr>
          <w:p w14:paraId="78F1D78E" w14:textId="77777777" w:rsidR="00C776F8" w:rsidRPr="00C776F8" w:rsidRDefault="00C776F8" w:rsidP="00C776F8">
            <w:pPr>
              <w:jc w:val="center"/>
              <w:rPr>
                <w:sz w:val="22"/>
                <w:szCs w:val="22"/>
              </w:rPr>
            </w:pPr>
            <w:r w:rsidRPr="00C776F8">
              <w:rPr>
                <w:sz w:val="22"/>
                <w:szCs w:val="22"/>
              </w:rPr>
              <w:t>7/1/2022</w:t>
            </w:r>
          </w:p>
        </w:tc>
        <w:tc>
          <w:tcPr>
            <w:tcW w:w="1419" w:type="dxa"/>
            <w:shd w:val="clear" w:color="auto" w:fill="auto"/>
            <w:noWrap/>
            <w:hideMark/>
          </w:tcPr>
          <w:p w14:paraId="70E74CE8" w14:textId="77777777" w:rsidR="00C776F8" w:rsidRPr="00C776F8" w:rsidRDefault="00C776F8" w:rsidP="00C776F8">
            <w:pPr>
              <w:jc w:val="center"/>
              <w:rPr>
                <w:sz w:val="22"/>
                <w:szCs w:val="22"/>
              </w:rPr>
            </w:pPr>
            <w:r w:rsidRPr="00C776F8">
              <w:rPr>
                <w:sz w:val="22"/>
                <w:szCs w:val="22"/>
              </w:rPr>
              <w:t>6/30/2023</w:t>
            </w:r>
          </w:p>
        </w:tc>
        <w:tc>
          <w:tcPr>
            <w:tcW w:w="1725" w:type="dxa"/>
            <w:shd w:val="clear" w:color="auto" w:fill="auto"/>
          </w:tcPr>
          <w:p w14:paraId="747E56E4" w14:textId="77777777" w:rsidR="00C776F8" w:rsidRPr="00C776F8" w:rsidRDefault="00C776F8" w:rsidP="00C776F8">
            <w:pPr>
              <w:jc w:val="center"/>
              <w:rPr>
                <w:sz w:val="22"/>
                <w:szCs w:val="22"/>
              </w:rPr>
            </w:pPr>
            <w:r w:rsidRPr="00C776F8">
              <w:rPr>
                <w:sz w:val="22"/>
                <w:szCs w:val="22"/>
              </w:rPr>
              <w:t>1,407.50</w:t>
            </w:r>
          </w:p>
        </w:tc>
        <w:tc>
          <w:tcPr>
            <w:tcW w:w="1725" w:type="dxa"/>
            <w:shd w:val="clear" w:color="auto" w:fill="auto"/>
            <w:noWrap/>
            <w:hideMark/>
          </w:tcPr>
          <w:p w14:paraId="2DD85759" w14:textId="77777777" w:rsidR="00C776F8" w:rsidRPr="00C776F8" w:rsidRDefault="00C776F8" w:rsidP="00C776F8">
            <w:pPr>
              <w:jc w:val="center"/>
              <w:rPr>
                <w:sz w:val="22"/>
                <w:szCs w:val="22"/>
              </w:rPr>
            </w:pPr>
            <w:r w:rsidRPr="00C776F8">
              <w:rPr>
                <w:sz w:val="22"/>
                <w:szCs w:val="22"/>
              </w:rPr>
              <w:t>$11,260.00</w:t>
            </w:r>
          </w:p>
        </w:tc>
      </w:tr>
      <w:tr w:rsidR="00C776F8" w:rsidRPr="00C776F8" w14:paraId="2BFF5260" w14:textId="77777777" w:rsidTr="005F0C8A">
        <w:trPr>
          <w:trHeight w:val="344"/>
        </w:trPr>
        <w:tc>
          <w:tcPr>
            <w:tcW w:w="1466" w:type="dxa"/>
            <w:shd w:val="clear" w:color="auto" w:fill="auto"/>
          </w:tcPr>
          <w:p w14:paraId="765B2DD4" w14:textId="77777777" w:rsidR="00C776F8" w:rsidRPr="00C776F8" w:rsidRDefault="00C776F8" w:rsidP="00C776F8">
            <w:pPr>
              <w:jc w:val="center"/>
              <w:rPr>
                <w:sz w:val="22"/>
                <w:szCs w:val="22"/>
              </w:rPr>
            </w:pPr>
            <w:r w:rsidRPr="00C776F8">
              <w:rPr>
                <w:sz w:val="22"/>
                <w:szCs w:val="22"/>
              </w:rPr>
              <w:t>7/1/2023</w:t>
            </w:r>
          </w:p>
        </w:tc>
        <w:tc>
          <w:tcPr>
            <w:tcW w:w="1419" w:type="dxa"/>
            <w:shd w:val="clear" w:color="auto" w:fill="auto"/>
            <w:noWrap/>
            <w:hideMark/>
          </w:tcPr>
          <w:p w14:paraId="22FA02CC" w14:textId="77777777" w:rsidR="00C776F8" w:rsidRPr="00C776F8" w:rsidRDefault="00C776F8" w:rsidP="00C776F8">
            <w:pPr>
              <w:jc w:val="center"/>
              <w:rPr>
                <w:sz w:val="22"/>
                <w:szCs w:val="22"/>
              </w:rPr>
            </w:pPr>
            <w:r w:rsidRPr="00C776F8">
              <w:rPr>
                <w:sz w:val="22"/>
                <w:szCs w:val="22"/>
              </w:rPr>
              <w:t>6/30/2024</w:t>
            </w:r>
          </w:p>
        </w:tc>
        <w:tc>
          <w:tcPr>
            <w:tcW w:w="1725" w:type="dxa"/>
            <w:shd w:val="clear" w:color="auto" w:fill="auto"/>
          </w:tcPr>
          <w:p w14:paraId="6C4A0B6C" w14:textId="77777777" w:rsidR="00C776F8" w:rsidRPr="00C776F8" w:rsidRDefault="00C776F8" w:rsidP="00C776F8">
            <w:pPr>
              <w:jc w:val="center"/>
              <w:rPr>
                <w:sz w:val="22"/>
                <w:szCs w:val="22"/>
              </w:rPr>
            </w:pPr>
            <w:r w:rsidRPr="00C776F8">
              <w:rPr>
                <w:sz w:val="22"/>
                <w:szCs w:val="22"/>
              </w:rPr>
              <w:t>1,435.75</w:t>
            </w:r>
          </w:p>
        </w:tc>
        <w:tc>
          <w:tcPr>
            <w:tcW w:w="1725" w:type="dxa"/>
            <w:shd w:val="clear" w:color="auto" w:fill="auto"/>
            <w:noWrap/>
            <w:hideMark/>
          </w:tcPr>
          <w:p w14:paraId="6FA51ABA" w14:textId="77777777" w:rsidR="00C776F8" w:rsidRPr="00C776F8" w:rsidRDefault="00C776F8" w:rsidP="00C776F8">
            <w:pPr>
              <w:jc w:val="center"/>
              <w:rPr>
                <w:sz w:val="22"/>
                <w:szCs w:val="22"/>
              </w:rPr>
            </w:pPr>
            <w:r w:rsidRPr="00C776F8">
              <w:rPr>
                <w:sz w:val="22"/>
                <w:szCs w:val="22"/>
              </w:rPr>
              <w:t>$11,486.00</w:t>
            </w:r>
          </w:p>
        </w:tc>
      </w:tr>
    </w:tbl>
    <w:p w14:paraId="7D07E9A3" w14:textId="77777777" w:rsidR="00C776F8" w:rsidRPr="00C776F8" w:rsidRDefault="00C776F8" w:rsidP="00C776F8">
      <w:pPr>
        <w:ind w:firstLine="720"/>
        <w:jc w:val="both"/>
        <w:rPr>
          <w:sz w:val="24"/>
        </w:rPr>
      </w:pPr>
    </w:p>
    <w:p w14:paraId="339B1E55" w14:textId="77777777" w:rsidR="00C776F8" w:rsidRPr="00C776F8" w:rsidRDefault="00C776F8" w:rsidP="00C776F8">
      <w:pPr>
        <w:ind w:firstLine="720"/>
        <w:jc w:val="both"/>
        <w:rPr>
          <w:sz w:val="24"/>
        </w:rPr>
      </w:pPr>
      <w:r w:rsidRPr="00C776F8">
        <w:rPr>
          <w:sz w:val="24"/>
        </w:rPr>
        <w:t xml:space="preserve">These monthly payments shall be made based on the eight (8) months of service per year, for performance under the </w:t>
      </w:r>
      <w:proofErr w:type="spellStart"/>
      <w:r w:rsidRPr="00C776F8">
        <w:rPr>
          <w:sz w:val="24"/>
        </w:rPr>
        <w:t>Interlocal</w:t>
      </w:r>
      <w:proofErr w:type="spellEnd"/>
      <w:r w:rsidRPr="00C776F8">
        <w:rPr>
          <w:sz w:val="24"/>
        </w:rPr>
        <w:t xml:space="preserve"> Shared Services Agreement; and </w:t>
      </w:r>
    </w:p>
    <w:p w14:paraId="60E77021" w14:textId="77777777" w:rsidR="00C776F8" w:rsidRPr="00C776F8" w:rsidRDefault="00C776F8" w:rsidP="00C776F8">
      <w:pPr>
        <w:ind w:firstLine="720"/>
        <w:jc w:val="both"/>
        <w:rPr>
          <w:sz w:val="24"/>
        </w:rPr>
      </w:pPr>
    </w:p>
    <w:p w14:paraId="29C5863E" w14:textId="77777777" w:rsidR="00C776F8" w:rsidRPr="00C776F8" w:rsidRDefault="00C776F8" w:rsidP="00C776F8">
      <w:pPr>
        <w:ind w:firstLine="720"/>
        <w:jc w:val="both"/>
        <w:rPr>
          <w:sz w:val="24"/>
        </w:rPr>
      </w:pPr>
      <w:r w:rsidRPr="00C776F8">
        <w:rPr>
          <w:b/>
          <w:sz w:val="24"/>
        </w:rPr>
        <w:t>WHEREAS</w:t>
      </w:r>
      <w:r w:rsidRPr="00C776F8">
        <w:rPr>
          <w:sz w:val="24"/>
        </w:rPr>
        <w:t xml:space="preserve">, in enacting the “Uniform Shared Services and Consolidation Act,” N.J.S.A. §40A:65-1 </w:t>
      </w:r>
      <w:r w:rsidRPr="00C776F8">
        <w:rPr>
          <w:i/>
          <w:sz w:val="24"/>
        </w:rPr>
        <w:t>et seq.</w:t>
      </w:r>
      <w:r w:rsidRPr="00C776F8">
        <w:rPr>
          <w:sz w:val="24"/>
        </w:rPr>
        <w:t xml:space="preserve">, the New Jersey Legislature has permitted municipalities to enter into agreements to provide or receive services to/from one another as a means to reduce municipal expenses; and </w:t>
      </w:r>
    </w:p>
    <w:p w14:paraId="19BBD3B7" w14:textId="77777777" w:rsidR="00C776F8" w:rsidRPr="00C776F8" w:rsidRDefault="00C776F8" w:rsidP="00C776F8">
      <w:pPr>
        <w:ind w:firstLine="720"/>
        <w:jc w:val="both"/>
        <w:rPr>
          <w:sz w:val="24"/>
        </w:rPr>
      </w:pPr>
    </w:p>
    <w:p w14:paraId="55B5C921" w14:textId="77777777" w:rsidR="00C776F8" w:rsidRPr="00C776F8" w:rsidRDefault="00C776F8" w:rsidP="00C776F8">
      <w:pPr>
        <w:ind w:firstLine="720"/>
        <w:jc w:val="both"/>
        <w:rPr>
          <w:sz w:val="24"/>
        </w:rPr>
      </w:pPr>
      <w:r w:rsidRPr="00C776F8">
        <w:rPr>
          <w:b/>
          <w:sz w:val="24"/>
        </w:rPr>
        <w:t>WHEREAS</w:t>
      </w:r>
      <w:r w:rsidRPr="00C776F8">
        <w:rPr>
          <w:sz w:val="24"/>
        </w:rPr>
        <w:t xml:space="preserve">, accordingly, the Borough of Bloomingdale and the Bloomingdale Board of Education desire to enter into this </w:t>
      </w:r>
      <w:proofErr w:type="spellStart"/>
      <w:r w:rsidRPr="00C776F8">
        <w:rPr>
          <w:sz w:val="24"/>
        </w:rPr>
        <w:t>Interlocal</w:t>
      </w:r>
      <w:proofErr w:type="spellEnd"/>
      <w:r w:rsidRPr="00C776F8">
        <w:rPr>
          <w:sz w:val="24"/>
        </w:rPr>
        <w:t xml:space="preserve"> Shared Services Agreement (“Agreement”) through which the Borough of Bloomingdale shall provide landscaping services for the Bloomingdale Board of Education. </w:t>
      </w:r>
    </w:p>
    <w:p w14:paraId="39F1D2ED" w14:textId="77777777" w:rsidR="00C776F8" w:rsidRPr="00C776F8" w:rsidRDefault="00C776F8" w:rsidP="00C776F8">
      <w:pPr>
        <w:jc w:val="both"/>
        <w:rPr>
          <w:sz w:val="22"/>
        </w:rPr>
      </w:pPr>
    </w:p>
    <w:p w14:paraId="0D35A312" w14:textId="77777777" w:rsidR="00C776F8" w:rsidRPr="00C776F8" w:rsidRDefault="00C776F8" w:rsidP="00C776F8">
      <w:pPr>
        <w:ind w:firstLine="720"/>
        <w:jc w:val="both"/>
        <w:rPr>
          <w:sz w:val="24"/>
          <w:szCs w:val="22"/>
        </w:rPr>
      </w:pPr>
      <w:r w:rsidRPr="00C776F8">
        <w:rPr>
          <w:b/>
          <w:sz w:val="24"/>
          <w:szCs w:val="22"/>
        </w:rPr>
        <w:t xml:space="preserve">NOW, THEREFORE, BE IT RESOLVED </w:t>
      </w:r>
      <w:r w:rsidRPr="00C776F8">
        <w:rPr>
          <w:sz w:val="24"/>
          <w:szCs w:val="22"/>
        </w:rPr>
        <w:t xml:space="preserve">that the Borough Council of the Borough of Bloomingdale, in the County of Passaic, and State of New Jersey that the Mayor and Borough Clerk are hereby authorized to execute an </w:t>
      </w:r>
      <w:proofErr w:type="spellStart"/>
      <w:r w:rsidRPr="00C776F8">
        <w:rPr>
          <w:sz w:val="24"/>
          <w:szCs w:val="22"/>
        </w:rPr>
        <w:t>Interlocal</w:t>
      </w:r>
      <w:proofErr w:type="spellEnd"/>
      <w:r w:rsidRPr="00C776F8">
        <w:rPr>
          <w:sz w:val="24"/>
          <w:szCs w:val="22"/>
        </w:rPr>
        <w:t xml:space="preserve"> Shared Services Agreement with the Bloomingdale Board of Education for landscaping services; and </w:t>
      </w:r>
    </w:p>
    <w:p w14:paraId="5DBD9C44" w14:textId="77777777" w:rsidR="00C776F8" w:rsidRPr="00C776F8" w:rsidRDefault="00C776F8" w:rsidP="00C776F8">
      <w:pPr>
        <w:ind w:firstLine="720"/>
        <w:jc w:val="both"/>
        <w:rPr>
          <w:b/>
          <w:sz w:val="24"/>
        </w:rPr>
      </w:pPr>
    </w:p>
    <w:p w14:paraId="4E20B56B" w14:textId="77777777" w:rsidR="00C776F8" w:rsidRPr="00C776F8" w:rsidRDefault="00C776F8" w:rsidP="00C776F8">
      <w:pPr>
        <w:ind w:firstLine="720"/>
        <w:jc w:val="both"/>
        <w:rPr>
          <w:sz w:val="24"/>
        </w:rPr>
      </w:pPr>
      <w:r w:rsidRPr="00C776F8">
        <w:rPr>
          <w:b/>
          <w:sz w:val="24"/>
        </w:rPr>
        <w:t>BE IT FURTHER RESOLVED</w:t>
      </w:r>
      <w:r w:rsidRPr="00C776F8">
        <w:rPr>
          <w:sz w:val="24"/>
        </w:rPr>
        <w:t xml:space="preserve"> that the </w:t>
      </w:r>
      <w:proofErr w:type="spellStart"/>
      <w:r w:rsidRPr="00C776F8">
        <w:rPr>
          <w:sz w:val="24"/>
        </w:rPr>
        <w:t>Interlocal</w:t>
      </w:r>
      <w:proofErr w:type="spellEnd"/>
      <w:r w:rsidRPr="00C776F8">
        <w:rPr>
          <w:sz w:val="24"/>
        </w:rPr>
        <w:t xml:space="preserve"> Shared Services Agreement shall take effect upon the adoption of appropriate resolutions by all the parties thereto, and execution of agreements authorized thereunder as set forth in the agreement.  </w:t>
      </w:r>
    </w:p>
    <w:p w14:paraId="57DCA61B" w14:textId="77777777" w:rsidR="00C776F8" w:rsidRPr="00C776F8" w:rsidRDefault="00C776F8" w:rsidP="00C776F8">
      <w:pPr>
        <w:ind w:left="720"/>
        <w:jc w:val="both"/>
        <w:rPr>
          <w:sz w:val="24"/>
        </w:rPr>
      </w:pPr>
    </w:p>
    <w:p w14:paraId="46DD4AA7" w14:textId="77777777" w:rsidR="00C776F8" w:rsidRPr="00C776F8" w:rsidRDefault="00C776F8" w:rsidP="00C776F8">
      <w:pPr>
        <w:ind w:left="720"/>
        <w:jc w:val="both"/>
        <w:rPr>
          <w:sz w:val="24"/>
        </w:rPr>
      </w:pPr>
      <w:r w:rsidRPr="00C776F8">
        <w:rPr>
          <w:sz w:val="24"/>
        </w:rPr>
        <w:t>This Resolution shall take effect immediately.</w:t>
      </w:r>
    </w:p>
    <w:p w14:paraId="346DD416" w14:textId="77777777" w:rsidR="00C776F8" w:rsidRDefault="00C776F8" w:rsidP="005D33DF">
      <w:pPr>
        <w:rPr>
          <w:sz w:val="24"/>
          <w:szCs w:val="24"/>
        </w:rPr>
      </w:pPr>
    </w:p>
    <w:p w14:paraId="68185E3B" w14:textId="77777777" w:rsidR="00C776F8" w:rsidRPr="00C776F8" w:rsidRDefault="00C776F8" w:rsidP="00C776F8">
      <w:pPr>
        <w:rPr>
          <w:b/>
          <w:snapToGrid w:val="0"/>
          <w:sz w:val="24"/>
        </w:rPr>
      </w:pPr>
      <w:r w:rsidRPr="00C776F8">
        <w:rPr>
          <w:b/>
          <w:snapToGrid w:val="0"/>
          <w:sz w:val="24"/>
        </w:rPr>
        <w:t xml:space="preserve">                                                      RESOLUTION NO. 2019-6.7</w:t>
      </w:r>
    </w:p>
    <w:p w14:paraId="09E3DCD2" w14:textId="77777777" w:rsidR="00C776F8" w:rsidRPr="00C776F8" w:rsidRDefault="00C776F8" w:rsidP="00C776F8">
      <w:pPr>
        <w:jc w:val="center"/>
        <w:rPr>
          <w:b/>
          <w:snapToGrid w:val="0"/>
          <w:sz w:val="24"/>
        </w:rPr>
      </w:pPr>
      <w:r w:rsidRPr="00C776F8">
        <w:rPr>
          <w:b/>
          <w:snapToGrid w:val="0"/>
          <w:sz w:val="24"/>
        </w:rPr>
        <w:t>OF THE GOVERNING BODY OF</w:t>
      </w:r>
    </w:p>
    <w:p w14:paraId="059B2089" w14:textId="77777777" w:rsidR="00C776F8" w:rsidRPr="00C776F8" w:rsidRDefault="00C776F8" w:rsidP="00C776F8">
      <w:pPr>
        <w:jc w:val="center"/>
        <w:rPr>
          <w:b/>
          <w:snapToGrid w:val="0"/>
          <w:sz w:val="24"/>
          <w:u w:val="single"/>
        </w:rPr>
      </w:pPr>
      <w:r w:rsidRPr="00C776F8">
        <w:rPr>
          <w:b/>
          <w:snapToGrid w:val="0"/>
          <w:sz w:val="24"/>
          <w:u w:val="single"/>
        </w:rPr>
        <w:t>THE BOROUGH OF BLOOMINGDALE</w:t>
      </w:r>
    </w:p>
    <w:p w14:paraId="2B3BDCBF" w14:textId="77777777" w:rsidR="00C776F8" w:rsidRPr="00C776F8" w:rsidRDefault="00C776F8" w:rsidP="00C776F8">
      <w:pPr>
        <w:keepNext/>
        <w:jc w:val="center"/>
        <w:outlineLvl w:val="0"/>
        <w:rPr>
          <w:sz w:val="24"/>
          <w:szCs w:val="24"/>
          <w:u w:val="single"/>
        </w:rPr>
      </w:pPr>
    </w:p>
    <w:p w14:paraId="32904EF9" w14:textId="77777777" w:rsidR="00C776F8" w:rsidRPr="00C776F8" w:rsidRDefault="00C776F8" w:rsidP="00C776F8">
      <w:pPr>
        <w:jc w:val="center"/>
        <w:rPr>
          <w:snapToGrid w:val="0"/>
          <w:sz w:val="24"/>
        </w:rPr>
      </w:pPr>
      <w:r w:rsidRPr="00C776F8">
        <w:rPr>
          <w:b/>
          <w:i/>
          <w:snapToGrid w:val="0"/>
          <w:sz w:val="24"/>
        </w:rPr>
        <w:t>Authorizing Issuance of Estimated Property Tax Bills</w:t>
      </w:r>
    </w:p>
    <w:p w14:paraId="65327A26" w14:textId="77777777" w:rsidR="00C776F8" w:rsidRPr="00C776F8" w:rsidRDefault="00C776F8" w:rsidP="00C776F8">
      <w:pPr>
        <w:jc w:val="center"/>
        <w:rPr>
          <w:snapToGrid w:val="0"/>
          <w:sz w:val="24"/>
        </w:rPr>
      </w:pPr>
    </w:p>
    <w:p w14:paraId="5C84FFE2" w14:textId="77777777" w:rsidR="00C776F8" w:rsidRPr="00C776F8" w:rsidRDefault="00C776F8" w:rsidP="00C776F8">
      <w:pPr>
        <w:jc w:val="both"/>
        <w:rPr>
          <w:sz w:val="24"/>
          <w:szCs w:val="24"/>
        </w:rPr>
      </w:pPr>
    </w:p>
    <w:p w14:paraId="75597982" w14:textId="77777777" w:rsidR="00C776F8" w:rsidRPr="00C776F8" w:rsidRDefault="00C776F8" w:rsidP="00C776F8">
      <w:pPr>
        <w:jc w:val="both"/>
        <w:rPr>
          <w:sz w:val="24"/>
          <w:szCs w:val="24"/>
        </w:rPr>
      </w:pPr>
      <w:r w:rsidRPr="00C776F8">
        <w:rPr>
          <w:b/>
          <w:i/>
          <w:sz w:val="24"/>
          <w:szCs w:val="24"/>
        </w:rPr>
        <w:t>WHEREAS,</w:t>
      </w:r>
      <w:r w:rsidRPr="00C776F8">
        <w:rPr>
          <w:sz w:val="24"/>
          <w:szCs w:val="24"/>
        </w:rPr>
        <w:t xml:space="preserve"> the Governing Body has introduced and adopted a municipal budget for 2019 but said budget may not be approved by the State in advance of billing the third quarter taxes that are due on August 1, 2019 within the statutory guidelines; and</w:t>
      </w:r>
    </w:p>
    <w:p w14:paraId="04976C76" w14:textId="77777777" w:rsidR="00C776F8" w:rsidRPr="00C776F8" w:rsidRDefault="00C776F8" w:rsidP="00C776F8">
      <w:pPr>
        <w:jc w:val="both"/>
        <w:rPr>
          <w:sz w:val="24"/>
          <w:szCs w:val="24"/>
        </w:rPr>
      </w:pPr>
    </w:p>
    <w:p w14:paraId="4028A4A3" w14:textId="77777777" w:rsidR="00C776F8" w:rsidRPr="00C776F8" w:rsidRDefault="00C776F8" w:rsidP="00C776F8">
      <w:pPr>
        <w:jc w:val="both"/>
        <w:rPr>
          <w:sz w:val="24"/>
          <w:szCs w:val="24"/>
        </w:rPr>
      </w:pPr>
      <w:r w:rsidRPr="00C776F8">
        <w:rPr>
          <w:b/>
          <w:i/>
          <w:sz w:val="24"/>
          <w:szCs w:val="24"/>
        </w:rPr>
        <w:t>WHEREAS,</w:t>
      </w:r>
      <w:r w:rsidRPr="00C776F8">
        <w:rPr>
          <w:sz w:val="24"/>
          <w:szCs w:val="24"/>
        </w:rPr>
        <w:t xml:space="preserve"> the Governing Body further finds and declares that Borough financial officials have determined that there could be insufficient cash flow to support operations in July and August 2019 unless third quarter revenue is received on time; and</w:t>
      </w:r>
    </w:p>
    <w:p w14:paraId="7240DCC6" w14:textId="77777777" w:rsidR="00C776F8" w:rsidRPr="00C776F8" w:rsidRDefault="00C776F8" w:rsidP="00C776F8">
      <w:pPr>
        <w:jc w:val="both"/>
        <w:rPr>
          <w:sz w:val="24"/>
          <w:szCs w:val="24"/>
        </w:rPr>
      </w:pPr>
    </w:p>
    <w:p w14:paraId="3D6296C9" w14:textId="77777777" w:rsidR="00C776F8" w:rsidRPr="00C776F8" w:rsidRDefault="00C776F8" w:rsidP="00C776F8">
      <w:pPr>
        <w:jc w:val="both"/>
        <w:rPr>
          <w:sz w:val="24"/>
          <w:szCs w:val="24"/>
        </w:rPr>
      </w:pPr>
      <w:r w:rsidRPr="00C776F8">
        <w:rPr>
          <w:b/>
          <w:i/>
          <w:sz w:val="24"/>
          <w:szCs w:val="24"/>
        </w:rPr>
        <w:t>WHEREAS,</w:t>
      </w:r>
      <w:r w:rsidRPr="00C776F8">
        <w:rPr>
          <w:sz w:val="24"/>
          <w:szCs w:val="24"/>
        </w:rPr>
        <w:t xml:space="preserve"> the Governing Body further finds and declares that Tax Collector Barbara D. Neinstedt, Tax Collector and Chief Financial Officer Donna M. Mollineaux have reviewed and </w:t>
      </w:r>
      <w:r w:rsidRPr="00C776F8">
        <w:rPr>
          <w:sz w:val="24"/>
          <w:szCs w:val="24"/>
        </w:rPr>
        <w:lastRenderedPageBreak/>
        <w:t xml:space="preserve">computed an estimated tax levy in accordance with </w:t>
      </w:r>
      <w:r w:rsidRPr="00C776F8">
        <w:rPr>
          <w:sz w:val="24"/>
          <w:szCs w:val="24"/>
          <w:u w:val="single"/>
        </w:rPr>
        <w:t>N.J.S.A.</w:t>
      </w:r>
      <w:r w:rsidRPr="00C776F8">
        <w:rPr>
          <w:sz w:val="24"/>
          <w:szCs w:val="24"/>
        </w:rPr>
        <w:t xml:space="preserve"> 54:4-66.3 and are recommending authorization to issue property tax bills based upon this estimated tax levy;</w:t>
      </w:r>
    </w:p>
    <w:p w14:paraId="0A3F646E" w14:textId="77777777" w:rsidR="00C776F8" w:rsidRPr="00C776F8" w:rsidRDefault="00C776F8" w:rsidP="00C776F8">
      <w:pPr>
        <w:jc w:val="both"/>
        <w:rPr>
          <w:sz w:val="24"/>
          <w:szCs w:val="24"/>
        </w:rPr>
      </w:pPr>
    </w:p>
    <w:p w14:paraId="3CFC8769" w14:textId="77777777" w:rsidR="00C776F8" w:rsidRPr="00C776F8" w:rsidRDefault="00C776F8" w:rsidP="00C776F8">
      <w:pPr>
        <w:jc w:val="both"/>
        <w:rPr>
          <w:sz w:val="24"/>
          <w:szCs w:val="24"/>
        </w:rPr>
      </w:pPr>
      <w:r w:rsidRPr="00C776F8">
        <w:rPr>
          <w:b/>
          <w:i/>
          <w:sz w:val="24"/>
          <w:szCs w:val="24"/>
        </w:rPr>
        <w:t>NOW, THEREFORE, BE IT RESOLVED</w:t>
      </w:r>
      <w:r w:rsidRPr="00C776F8">
        <w:rPr>
          <w:sz w:val="24"/>
          <w:szCs w:val="24"/>
        </w:rPr>
        <w:t xml:space="preserve"> by the Governing Body of the Borough of Bloomingdale as follows:</w:t>
      </w:r>
    </w:p>
    <w:p w14:paraId="3EE38A81" w14:textId="77777777" w:rsidR="00C776F8" w:rsidRPr="00C776F8" w:rsidRDefault="00C776F8" w:rsidP="00C776F8">
      <w:pPr>
        <w:jc w:val="both"/>
        <w:rPr>
          <w:sz w:val="24"/>
          <w:szCs w:val="24"/>
        </w:rPr>
      </w:pPr>
    </w:p>
    <w:p w14:paraId="3A455C04" w14:textId="77777777" w:rsidR="00C776F8" w:rsidRPr="00C776F8" w:rsidRDefault="00C776F8" w:rsidP="00C776F8">
      <w:pPr>
        <w:jc w:val="both"/>
        <w:rPr>
          <w:sz w:val="24"/>
          <w:szCs w:val="24"/>
        </w:rPr>
      </w:pPr>
      <w:r w:rsidRPr="00C776F8">
        <w:rPr>
          <w:sz w:val="24"/>
          <w:szCs w:val="24"/>
        </w:rPr>
        <w:t>1.</w:t>
      </w:r>
      <w:r w:rsidRPr="00C776F8">
        <w:rPr>
          <w:sz w:val="24"/>
          <w:szCs w:val="24"/>
        </w:rPr>
        <w:tab/>
        <w:t xml:space="preserve">That Bloomingdale Tax Collector Barbara D. Neinstedt be and is hereby authorized and directed to prepare and issue estimated tax bills for the Borough of Bloomingdale for the third quarter of 2019, in accordance with the provisions of </w:t>
      </w:r>
      <w:r w:rsidRPr="00C776F8">
        <w:rPr>
          <w:sz w:val="24"/>
          <w:szCs w:val="24"/>
          <w:u w:val="single"/>
        </w:rPr>
        <w:t>N.J.S.A.</w:t>
      </w:r>
      <w:r w:rsidRPr="00C776F8">
        <w:rPr>
          <w:sz w:val="24"/>
          <w:szCs w:val="24"/>
        </w:rPr>
        <w:t xml:space="preserve"> 54:4-66.2, </w:t>
      </w:r>
      <w:r w:rsidRPr="00C776F8">
        <w:rPr>
          <w:i/>
          <w:sz w:val="24"/>
          <w:szCs w:val="24"/>
        </w:rPr>
        <w:t>et seq.</w:t>
      </w:r>
      <w:r w:rsidRPr="00C776F8">
        <w:rPr>
          <w:sz w:val="24"/>
          <w:szCs w:val="24"/>
        </w:rPr>
        <w:t>;</w:t>
      </w:r>
    </w:p>
    <w:p w14:paraId="11E7E78A" w14:textId="77777777" w:rsidR="00C776F8" w:rsidRPr="00C776F8" w:rsidRDefault="00C776F8" w:rsidP="00C776F8">
      <w:pPr>
        <w:jc w:val="both"/>
        <w:rPr>
          <w:sz w:val="24"/>
          <w:szCs w:val="24"/>
        </w:rPr>
      </w:pPr>
    </w:p>
    <w:p w14:paraId="08AA43B2" w14:textId="77777777" w:rsidR="00C776F8" w:rsidRPr="00C776F8" w:rsidRDefault="00C776F8" w:rsidP="00C776F8">
      <w:pPr>
        <w:jc w:val="both"/>
        <w:rPr>
          <w:sz w:val="24"/>
          <w:szCs w:val="24"/>
        </w:rPr>
      </w:pPr>
      <w:r w:rsidRPr="00C776F8">
        <w:rPr>
          <w:sz w:val="24"/>
          <w:szCs w:val="24"/>
        </w:rPr>
        <w:t>2.</w:t>
      </w:r>
      <w:r w:rsidRPr="00C776F8">
        <w:rPr>
          <w:sz w:val="24"/>
          <w:szCs w:val="24"/>
        </w:rPr>
        <w:tab/>
        <w:t>That the entire estimated tax levy for FY2019 be and is hereby set at $32,078,510.60; and</w:t>
      </w:r>
    </w:p>
    <w:p w14:paraId="06F3BDBD" w14:textId="77777777" w:rsidR="00C776F8" w:rsidRPr="00C776F8" w:rsidRDefault="00C776F8" w:rsidP="00C776F8">
      <w:pPr>
        <w:jc w:val="both"/>
        <w:rPr>
          <w:sz w:val="24"/>
          <w:szCs w:val="24"/>
        </w:rPr>
      </w:pPr>
    </w:p>
    <w:p w14:paraId="4FC2A65E" w14:textId="77777777" w:rsidR="00C776F8" w:rsidRPr="00C776F8" w:rsidRDefault="00C776F8" w:rsidP="00C776F8">
      <w:pPr>
        <w:jc w:val="both"/>
        <w:rPr>
          <w:sz w:val="24"/>
          <w:szCs w:val="24"/>
        </w:rPr>
      </w:pPr>
      <w:r w:rsidRPr="00C776F8">
        <w:rPr>
          <w:sz w:val="24"/>
          <w:szCs w:val="24"/>
        </w:rPr>
        <w:t>3.</w:t>
      </w:r>
      <w:r w:rsidRPr="00C776F8">
        <w:rPr>
          <w:sz w:val="24"/>
          <w:szCs w:val="24"/>
        </w:rPr>
        <w:tab/>
        <w:t>That Bloomingdale Tax Collector Barbara Neinstedt be and is hereby authorized to undertake any and all additional steps deemed necessary and appropriate to immediately implement the substance of this Resolution.</w:t>
      </w:r>
    </w:p>
    <w:p w14:paraId="3285B146" w14:textId="77777777" w:rsidR="00C776F8" w:rsidRDefault="00C776F8" w:rsidP="005D33DF">
      <w:pPr>
        <w:rPr>
          <w:sz w:val="24"/>
          <w:szCs w:val="24"/>
        </w:rPr>
      </w:pPr>
    </w:p>
    <w:p w14:paraId="368A66FC" w14:textId="77777777" w:rsidR="00C776F8" w:rsidRPr="00C776F8" w:rsidRDefault="00C776F8" w:rsidP="00C776F8">
      <w:pPr>
        <w:jc w:val="center"/>
        <w:rPr>
          <w:b/>
          <w:sz w:val="24"/>
        </w:rPr>
      </w:pPr>
      <w:r w:rsidRPr="00C776F8">
        <w:rPr>
          <w:b/>
          <w:sz w:val="24"/>
        </w:rPr>
        <w:t>RESOLUTION NO. 2019-6.8</w:t>
      </w:r>
    </w:p>
    <w:p w14:paraId="769DB499" w14:textId="77777777" w:rsidR="00C776F8" w:rsidRPr="00C776F8" w:rsidRDefault="00C776F8" w:rsidP="00C776F8">
      <w:pPr>
        <w:jc w:val="center"/>
        <w:rPr>
          <w:b/>
          <w:sz w:val="24"/>
        </w:rPr>
      </w:pPr>
      <w:r w:rsidRPr="00C776F8">
        <w:rPr>
          <w:b/>
          <w:sz w:val="24"/>
        </w:rPr>
        <w:t>OF THE GOVERNING BODY OF</w:t>
      </w:r>
    </w:p>
    <w:p w14:paraId="1B2656BB" w14:textId="77777777" w:rsidR="00C776F8" w:rsidRPr="00C776F8" w:rsidRDefault="00C776F8" w:rsidP="00C776F8">
      <w:pPr>
        <w:jc w:val="center"/>
        <w:rPr>
          <w:b/>
          <w:sz w:val="24"/>
          <w:u w:val="single"/>
        </w:rPr>
      </w:pPr>
      <w:r w:rsidRPr="00C776F8">
        <w:rPr>
          <w:b/>
          <w:sz w:val="24"/>
          <w:u w:val="single"/>
        </w:rPr>
        <w:t>THE BOROUGH OF BLOOMINGDALE</w:t>
      </w:r>
    </w:p>
    <w:p w14:paraId="28DA153C" w14:textId="77777777" w:rsidR="00C776F8" w:rsidRPr="00C776F8" w:rsidRDefault="00C776F8" w:rsidP="00C776F8">
      <w:pPr>
        <w:jc w:val="both"/>
        <w:rPr>
          <w:sz w:val="24"/>
        </w:rPr>
      </w:pPr>
    </w:p>
    <w:p w14:paraId="6A6FF3CC" w14:textId="77777777" w:rsidR="00C776F8" w:rsidRPr="00C776F8" w:rsidRDefault="00C776F8" w:rsidP="00C776F8">
      <w:pPr>
        <w:tabs>
          <w:tab w:val="left" w:pos="2865"/>
        </w:tabs>
        <w:jc w:val="both"/>
        <w:rPr>
          <w:b/>
          <w:sz w:val="24"/>
        </w:rPr>
      </w:pPr>
      <w:r w:rsidRPr="00C776F8">
        <w:rPr>
          <w:sz w:val="24"/>
        </w:rPr>
        <w:tab/>
      </w:r>
      <w:r w:rsidRPr="00C776F8">
        <w:rPr>
          <w:b/>
          <w:sz w:val="24"/>
        </w:rPr>
        <w:t>Amending Resolution 2019-5.21:</w:t>
      </w:r>
    </w:p>
    <w:p w14:paraId="63E8C95A" w14:textId="77777777" w:rsidR="00C776F8" w:rsidRPr="00C776F8" w:rsidRDefault="00C776F8" w:rsidP="00C776F8">
      <w:pPr>
        <w:jc w:val="center"/>
        <w:rPr>
          <w:b/>
          <w:i/>
          <w:sz w:val="24"/>
        </w:rPr>
      </w:pPr>
      <w:r w:rsidRPr="00C776F8">
        <w:rPr>
          <w:b/>
          <w:i/>
          <w:sz w:val="24"/>
        </w:rPr>
        <w:t>Authorization for Summer Help at the DPW</w:t>
      </w:r>
    </w:p>
    <w:p w14:paraId="74815F47" w14:textId="77777777" w:rsidR="00C776F8" w:rsidRPr="00C776F8" w:rsidRDefault="00C776F8" w:rsidP="00C776F8">
      <w:pPr>
        <w:jc w:val="both"/>
        <w:rPr>
          <w:sz w:val="24"/>
        </w:rPr>
      </w:pPr>
    </w:p>
    <w:p w14:paraId="2F09B76A" w14:textId="77777777" w:rsidR="00C776F8" w:rsidRPr="00C776F8" w:rsidRDefault="00C776F8" w:rsidP="00C776F8">
      <w:pPr>
        <w:jc w:val="both"/>
        <w:rPr>
          <w:sz w:val="24"/>
          <w:szCs w:val="24"/>
        </w:rPr>
      </w:pPr>
      <w:r w:rsidRPr="00C776F8">
        <w:rPr>
          <w:b/>
          <w:sz w:val="24"/>
          <w:szCs w:val="24"/>
        </w:rPr>
        <w:t>WHEREAS</w:t>
      </w:r>
      <w:r w:rsidRPr="00C776F8">
        <w:rPr>
          <w:sz w:val="24"/>
          <w:szCs w:val="24"/>
        </w:rPr>
        <w:t>, there exists a need for temporary seasonal help within the Department of Public Works from May 28, 2019 through August 2, 2019; and</w:t>
      </w:r>
    </w:p>
    <w:p w14:paraId="22CE38FF" w14:textId="77777777" w:rsidR="00C776F8" w:rsidRPr="00C776F8" w:rsidRDefault="00C776F8" w:rsidP="00C776F8">
      <w:pPr>
        <w:jc w:val="both"/>
        <w:rPr>
          <w:sz w:val="24"/>
          <w:szCs w:val="24"/>
        </w:rPr>
      </w:pPr>
    </w:p>
    <w:p w14:paraId="5C6D6028" w14:textId="77777777" w:rsidR="00C776F8" w:rsidRPr="00C776F8" w:rsidRDefault="00C776F8" w:rsidP="00C776F8">
      <w:pPr>
        <w:jc w:val="both"/>
        <w:rPr>
          <w:sz w:val="24"/>
          <w:szCs w:val="24"/>
        </w:rPr>
      </w:pPr>
      <w:r w:rsidRPr="00C776F8">
        <w:rPr>
          <w:b/>
          <w:sz w:val="24"/>
          <w:szCs w:val="24"/>
        </w:rPr>
        <w:t>WHEREAS</w:t>
      </w:r>
      <w:r w:rsidRPr="00C776F8">
        <w:rPr>
          <w:sz w:val="24"/>
          <w:szCs w:val="24"/>
        </w:rPr>
        <w:t xml:space="preserve">, the Superintendent of the Department of Public Works recommends that authorization be given to hire the following individual(s) to work Monday through Friday effective May 28, 2019 at a rate of $15.00 per hour: </w:t>
      </w:r>
    </w:p>
    <w:p w14:paraId="6B0ED058" w14:textId="77777777" w:rsidR="00C776F8" w:rsidRPr="00C776F8" w:rsidRDefault="00C776F8" w:rsidP="00C776F8">
      <w:pPr>
        <w:ind w:left="2880"/>
        <w:rPr>
          <w:sz w:val="24"/>
          <w:szCs w:val="24"/>
        </w:rPr>
      </w:pPr>
    </w:p>
    <w:p w14:paraId="325BBCCD" w14:textId="77777777" w:rsidR="00C776F8" w:rsidRPr="00C776F8" w:rsidRDefault="00C776F8" w:rsidP="00C776F8">
      <w:pPr>
        <w:ind w:left="2880"/>
        <w:jc w:val="both"/>
        <w:rPr>
          <w:sz w:val="24"/>
        </w:rPr>
      </w:pPr>
      <w:r w:rsidRPr="00C776F8">
        <w:rPr>
          <w:sz w:val="24"/>
        </w:rPr>
        <w:t>Matt Johnson</w:t>
      </w:r>
    </w:p>
    <w:p w14:paraId="0466CFA1" w14:textId="77777777" w:rsidR="00C776F8" w:rsidRPr="00C776F8" w:rsidRDefault="00C776F8" w:rsidP="00C776F8">
      <w:pPr>
        <w:jc w:val="both"/>
        <w:rPr>
          <w:sz w:val="24"/>
        </w:rPr>
      </w:pPr>
    </w:p>
    <w:p w14:paraId="77380E14" w14:textId="77777777" w:rsidR="00C776F8" w:rsidRPr="00C776F8" w:rsidRDefault="00C776F8" w:rsidP="00C776F8">
      <w:pPr>
        <w:jc w:val="both"/>
        <w:rPr>
          <w:sz w:val="24"/>
        </w:rPr>
      </w:pPr>
      <w:r w:rsidRPr="00C776F8">
        <w:rPr>
          <w:b/>
          <w:sz w:val="24"/>
        </w:rPr>
        <w:t>NOW, THEREFORE BE IT RESOLVED,</w:t>
      </w:r>
      <w:r w:rsidRPr="00C776F8">
        <w:rPr>
          <w:sz w:val="24"/>
        </w:rPr>
        <w:t xml:space="preserve"> by the Governing Body of the Borough of Bloomingdale does hereby authorize the hiring of Matt Johnson for temporary seasonal help within the Department of Public Works. </w:t>
      </w:r>
    </w:p>
    <w:p w14:paraId="79755284" w14:textId="77777777" w:rsidR="00C776F8" w:rsidRPr="005D33DF" w:rsidRDefault="00C776F8" w:rsidP="005D33DF">
      <w:pPr>
        <w:rPr>
          <w:sz w:val="24"/>
          <w:szCs w:val="24"/>
        </w:rPr>
      </w:pPr>
    </w:p>
    <w:p w14:paraId="6D0BE42E" w14:textId="77777777" w:rsidR="009F6634" w:rsidRPr="009F6634" w:rsidRDefault="009F6634" w:rsidP="009F6634">
      <w:pPr>
        <w:jc w:val="center"/>
        <w:rPr>
          <w:b/>
          <w:sz w:val="24"/>
        </w:rPr>
      </w:pPr>
      <w:r w:rsidRPr="009F6634">
        <w:rPr>
          <w:b/>
          <w:sz w:val="24"/>
        </w:rPr>
        <w:t>RESOLUTION NO. 2019-6.9</w:t>
      </w:r>
    </w:p>
    <w:p w14:paraId="7C3DBCE2" w14:textId="77777777" w:rsidR="009F6634" w:rsidRPr="009F6634" w:rsidRDefault="009F6634" w:rsidP="009F6634">
      <w:pPr>
        <w:jc w:val="center"/>
        <w:rPr>
          <w:b/>
          <w:sz w:val="24"/>
        </w:rPr>
      </w:pPr>
      <w:r w:rsidRPr="009F6634">
        <w:rPr>
          <w:b/>
          <w:sz w:val="24"/>
        </w:rPr>
        <w:t>OF THE GOVERNING BODY OF</w:t>
      </w:r>
    </w:p>
    <w:p w14:paraId="678413D3" w14:textId="77777777" w:rsidR="009F6634" w:rsidRPr="009F6634" w:rsidRDefault="009F6634" w:rsidP="009F6634">
      <w:pPr>
        <w:jc w:val="center"/>
        <w:rPr>
          <w:b/>
          <w:sz w:val="24"/>
          <w:u w:val="single"/>
        </w:rPr>
      </w:pPr>
      <w:r w:rsidRPr="009F6634">
        <w:rPr>
          <w:b/>
          <w:sz w:val="24"/>
          <w:u w:val="single"/>
        </w:rPr>
        <w:t>THE BOROUGH OF BLOOMINGDALE</w:t>
      </w:r>
    </w:p>
    <w:p w14:paraId="50F96AE1" w14:textId="77777777" w:rsidR="009F6634" w:rsidRPr="009F6634" w:rsidRDefault="009F6634" w:rsidP="009F6634">
      <w:pPr>
        <w:jc w:val="both"/>
        <w:rPr>
          <w:sz w:val="24"/>
        </w:rPr>
      </w:pPr>
    </w:p>
    <w:p w14:paraId="0B8622CB" w14:textId="77777777" w:rsidR="009F6634" w:rsidRPr="009F6634" w:rsidRDefault="009F6634" w:rsidP="009F6634">
      <w:pPr>
        <w:jc w:val="center"/>
        <w:rPr>
          <w:b/>
          <w:i/>
          <w:sz w:val="24"/>
        </w:rPr>
      </w:pPr>
      <w:r w:rsidRPr="009F6634">
        <w:rPr>
          <w:b/>
          <w:i/>
          <w:sz w:val="24"/>
        </w:rPr>
        <w:t>Authorization for Summer Help at the DPW</w:t>
      </w:r>
    </w:p>
    <w:p w14:paraId="33F16C2F" w14:textId="77777777" w:rsidR="009F6634" w:rsidRPr="009F6634" w:rsidRDefault="009F6634" w:rsidP="009F6634">
      <w:pPr>
        <w:jc w:val="both"/>
        <w:rPr>
          <w:sz w:val="24"/>
        </w:rPr>
      </w:pPr>
    </w:p>
    <w:p w14:paraId="58B59E6E" w14:textId="77777777" w:rsidR="009F6634" w:rsidRPr="009F6634" w:rsidRDefault="009F6634" w:rsidP="009F6634">
      <w:pPr>
        <w:jc w:val="both"/>
        <w:rPr>
          <w:sz w:val="24"/>
          <w:szCs w:val="24"/>
        </w:rPr>
      </w:pPr>
      <w:r w:rsidRPr="009F6634">
        <w:rPr>
          <w:b/>
          <w:sz w:val="24"/>
          <w:szCs w:val="24"/>
        </w:rPr>
        <w:t>WHEREAS</w:t>
      </w:r>
      <w:r w:rsidRPr="009F6634">
        <w:rPr>
          <w:sz w:val="24"/>
          <w:szCs w:val="24"/>
        </w:rPr>
        <w:t>, there exists a need for temporary seasonal help within the Department of Public Works from June 3, 2019 through August 9, 2019; and</w:t>
      </w:r>
    </w:p>
    <w:p w14:paraId="4A8BD32D" w14:textId="77777777" w:rsidR="009F6634" w:rsidRPr="009F6634" w:rsidRDefault="009F6634" w:rsidP="009F6634">
      <w:pPr>
        <w:jc w:val="both"/>
        <w:rPr>
          <w:sz w:val="24"/>
          <w:szCs w:val="24"/>
        </w:rPr>
      </w:pPr>
    </w:p>
    <w:p w14:paraId="713150CB" w14:textId="77777777" w:rsidR="009F6634" w:rsidRPr="009F6634" w:rsidRDefault="009F6634" w:rsidP="009F6634">
      <w:pPr>
        <w:jc w:val="both"/>
        <w:rPr>
          <w:sz w:val="24"/>
          <w:szCs w:val="24"/>
        </w:rPr>
      </w:pPr>
      <w:r w:rsidRPr="009F6634">
        <w:rPr>
          <w:b/>
          <w:sz w:val="24"/>
          <w:szCs w:val="24"/>
        </w:rPr>
        <w:t>WHEREAS</w:t>
      </w:r>
      <w:r w:rsidRPr="009F6634">
        <w:rPr>
          <w:sz w:val="24"/>
          <w:szCs w:val="24"/>
        </w:rPr>
        <w:t xml:space="preserve">, the Superintendent of the Department of Public Works recommends that authorization be given to hire the following individual(s) to work Monday through Friday effective June 3, 2019 at a rate of $15.00 per hour: </w:t>
      </w:r>
    </w:p>
    <w:p w14:paraId="0BF567B9" w14:textId="77777777" w:rsidR="009F6634" w:rsidRPr="009F6634" w:rsidRDefault="009F6634" w:rsidP="009F6634">
      <w:pPr>
        <w:ind w:left="2880"/>
        <w:rPr>
          <w:sz w:val="24"/>
          <w:szCs w:val="24"/>
        </w:rPr>
      </w:pPr>
    </w:p>
    <w:p w14:paraId="6098CDF1" w14:textId="77777777" w:rsidR="009F6634" w:rsidRPr="009F6634" w:rsidRDefault="009F6634" w:rsidP="009F6634">
      <w:pPr>
        <w:jc w:val="center"/>
        <w:rPr>
          <w:sz w:val="24"/>
        </w:rPr>
      </w:pPr>
      <w:r w:rsidRPr="009F6634">
        <w:rPr>
          <w:sz w:val="24"/>
        </w:rPr>
        <w:t>Richard Hofmann</w:t>
      </w:r>
    </w:p>
    <w:p w14:paraId="6121770F" w14:textId="77777777" w:rsidR="009F6634" w:rsidRPr="009F6634" w:rsidRDefault="009F6634" w:rsidP="009F6634">
      <w:pPr>
        <w:jc w:val="both"/>
        <w:rPr>
          <w:sz w:val="24"/>
        </w:rPr>
      </w:pPr>
    </w:p>
    <w:p w14:paraId="5BE1527D" w14:textId="77777777" w:rsidR="009F6634" w:rsidRPr="009F6634" w:rsidRDefault="009F6634" w:rsidP="009F6634">
      <w:pPr>
        <w:jc w:val="both"/>
        <w:rPr>
          <w:sz w:val="24"/>
        </w:rPr>
      </w:pPr>
      <w:r w:rsidRPr="009F6634">
        <w:rPr>
          <w:b/>
          <w:sz w:val="24"/>
        </w:rPr>
        <w:t>NOW, THEREFORE BE IT RESOLVED,</w:t>
      </w:r>
      <w:r w:rsidRPr="009F6634">
        <w:rPr>
          <w:sz w:val="24"/>
        </w:rPr>
        <w:t xml:space="preserve"> by the Governing Body of the Borough of Bloomingdale does hereby authorize the hiring of Richard Hofmann for temporary seasonal help within the Department of Public Works. </w:t>
      </w:r>
    </w:p>
    <w:p w14:paraId="707858D3" w14:textId="77777777" w:rsidR="005D33DF" w:rsidRDefault="005D33DF" w:rsidP="00AE2848">
      <w:pPr>
        <w:rPr>
          <w:b/>
          <w:snapToGrid w:val="0"/>
          <w:sz w:val="24"/>
          <w:szCs w:val="24"/>
        </w:rPr>
      </w:pPr>
    </w:p>
    <w:p w14:paraId="2DF98BB3" w14:textId="77777777" w:rsidR="009F6634" w:rsidRPr="009F6634" w:rsidRDefault="009F6634" w:rsidP="009F6634">
      <w:pPr>
        <w:rPr>
          <w:rFonts w:eastAsia="Calibri"/>
          <w:b/>
          <w:sz w:val="24"/>
          <w:szCs w:val="22"/>
        </w:rPr>
      </w:pPr>
    </w:p>
    <w:p w14:paraId="5971171C" w14:textId="77777777" w:rsidR="009F6634" w:rsidRPr="009F6634" w:rsidRDefault="009F6634" w:rsidP="009F6634">
      <w:pPr>
        <w:jc w:val="center"/>
        <w:rPr>
          <w:rFonts w:eastAsia="Calibri"/>
          <w:b/>
          <w:sz w:val="24"/>
          <w:szCs w:val="22"/>
        </w:rPr>
      </w:pPr>
      <w:r w:rsidRPr="009F6634">
        <w:rPr>
          <w:rFonts w:eastAsia="Calibri"/>
          <w:b/>
          <w:sz w:val="24"/>
          <w:szCs w:val="22"/>
        </w:rPr>
        <w:t>RESOLUTION NO. 2019-6.10</w:t>
      </w:r>
      <w:r w:rsidRPr="009F6634">
        <w:rPr>
          <w:rFonts w:eastAsia="Calibri"/>
          <w:b/>
          <w:sz w:val="24"/>
          <w:szCs w:val="22"/>
        </w:rPr>
        <w:br/>
        <w:t>OF THE GOVERNING BODY OF</w:t>
      </w:r>
      <w:r w:rsidRPr="009F6634">
        <w:rPr>
          <w:rFonts w:eastAsia="Calibri"/>
          <w:b/>
          <w:sz w:val="24"/>
          <w:szCs w:val="22"/>
        </w:rPr>
        <w:br/>
      </w:r>
      <w:r w:rsidRPr="009F6634">
        <w:rPr>
          <w:rFonts w:eastAsia="Calibri"/>
          <w:b/>
          <w:sz w:val="24"/>
          <w:szCs w:val="22"/>
          <w:u w:val="single"/>
        </w:rPr>
        <w:t>THE BOROUGH OF BLOOMINGDALE</w:t>
      </w:r>
      <w:r w:rsidRPr="009F6634">
        <w:rPr>
          <w:rFonts w:eastAsia="Calibri"/>
          <w:b/>
          <w:sz w:val="24"/>
          <w:szCs w:val="22"/>
        </w:rPr>
        <w:t xml:space="preserve"> </w:t>
      </w:r>
    </w:p>
    <w:p w14:paraId="7E0FBEC4" w14:textId="77777777" w:rsidR="009F6634" w:rsidRPr="009F6634" w:rsidRDefault="009F6634" w:rsidP="009F6634">
      <w:pPr>
        <w:ind w:firstLine="720"/>
        <w:rPr>
          <w:rFonts w:eastAsia="Calibri"/>
          <w:sz w:val="24"/>
          <w:szCs w:val="22"/>
        </w:rPr>
      </w:pPr>
      <w:r w:rsidRPr="009F6634">
        <w:rPr>
          <w:rFonts w:eastAsia="Calibri"/>
          <w:b/>
          <w:sz w:val="24"/>
          <w:szCs w:val="22"/>
        </w:rPr>
        <w:t>WHEREAS</w:t>
      </w:r>
      <w:r w:rsidRPr="009F6634">
        <w:rPr>
          <w:rFonts w:eastAsia="Calibri"/>
          <w:sz w:val="24"/>
          <w:szCs w:val="22"/>
        </w:rPr>
        <w:t xml:space="preserve">, the Borough Treasurer, Sherry Gallagher, has received notification via email on June 5, 2019 from the New Jersey Division of Pensions and Benefits, that Borough Employee, Craig Smith, has submitted an application for Retirement Allowance.  </w:t>
      </w:r>
    </w:p>
    <w:p w14:paraId="3D1667BB" w14:textId="77777777" w:rsidR="009F6634" w:rsidRPr="009F6634" w:rsidRDefault="009F6634" w:rsidP="009F6634">
      <w:pPr>
        <w:rPr>
          <w:rFonts w:eastAsia="Calibri"/>
          <w:sz w:val="24"/>
          <w:szCs w:val="22"/>
        </w:rPr>
      </w:pPr>
    </w:p>
    <w:p w14:paraId="1F963499" w14:textId="77777777" w:rsidR="009F6634" w:rsidRPr="009F6634" w:rsidRDefault="009F6634" w:rsidP="009F6634">
      <w:pPr>
        <w:ind w:firstLine="720"/>
        <w:rPr>
          <w:rFonts w:eastAsia="Calibri"/>
          <w:sz w:val="24"/>
          <w:szCs w:val="22"/>
        </w:rPr>
      </w:pPr>
      <w:r w:rsidRPr="009F6634">
        <w:rPr>
          <w:rFonts w:eastAsia="Calibri"/>
          <w:b/>
          <w:sz w:val="24"/>
          <w:szCs w:val="22"/>
        </w:rPr>
        <w:t>WHEREAS,</w:t>
      </w:r>
      <w:r w:rsidRPr="009F6634">
        <w:rPr>
          <w:rFonts w:eastAsia="Calibri"/>
          <w:sz w:val="24"/>
          <w:szCs w:val="22"/>
        </w:rPr>
        <w:t xml:space="preserve"> the Borough Treasurer shall submit the Certification of Service and Final Salary of Craig Smith to the Division of Pensions and Benefits. </w:t>
      </w:r>
    </w:p>
    <w:p w14:paraId="606C85E1" w14:textId="77777777" w:rsidR="009F6634" w:rsidRPr="009F6634" w:rsidRDefault="009F6634" w:rsidP="009F6634">
      <w:pPr>
        <w:rPr>
          <w:rFonts w:eastAsia="Calibri"/>
          <w:sz w:val="24"/>
          <w:szCs w:val="22"/>
        </w:rPr>
      </w:pPr>
    </w:p>
    <w:p w14:paraId="3E5900B3" w14:textId="77777777" w:rsidR="009F6634" w:rsidRPr="009F6634" w:rsidRDefault="009F6634" w:rsidP="009F6634">
      <w:pPr>
        <w:ind w:firstLine="720"/>
        <w:rPr>
          <w:rFonts w:eastAsia="Calibri"/>
          <w:sz w:val="24"/>
          <w:szCs w:val="22"/>
        </w:rPr>
      </w:pPr>
      <w:r w:rsidRPr="009F6634">
        <w:rPr>
          <w:rFonts w:eastAsia="Calibri"/>
          <w:b/>
          <w:sz w:val="24"/>
          <w:szCs w:val="22"/>
        </w:rPr>
        <w:t>NOW, THEREFORE, BE IT RESOLVED</w:t>
      </w:r>
      <w:r w:rsidRPr="009F6634">
        <w:rPr>
          <w:rFonts w:eastAsia="Calibri"/>
          <w:sz w:val="24"/>
          <w:szCs w:val="22"/>
        </w:rPr>
        <w:t>, that the Borough of Bloomingdale accepts this as notice of resignation/retirement of Craig Smith effective July 1, 2019 and extends gratitude to him for his dedicated service to the Borough of Bloomingdale.</w:t>
      </w:r>
    </w:p>
    <w:p w14:paraId="777CA572" w14:textId="77777777" w:rsidR="009F6634" w:rsidRPr="009F6634" w:rsidRDefault="009F6634" w:rsidP="009F6634">
      <w:pPr>
        <w:rPr>
          <w:rFonts w:eastAsia="Calibri"/>
          <w:sz w:val="24"/>
          <w:szCs w:val="22"/>
        </w:rPr>
      </w:pPr>
    </w:p>
    <w:p w14:paraId="049D5349" w14:textId="77777777" w:rsidR="00230F7D" w:rsidRPr="00230F7D" w:rsidRDefault="00230F7D" w:rsidP="00230F7D">
      <w:pPr>
        <w:jc w:val="center"/>
        <w:rPr>
          <w:b/>
          <w:sz w:val="24"/>
          <w:szCs w:val="24"/>
        </w:rPr>
      </w:pPr>
      <w:r w:rsidRPr="00230F7D">
        <w:rPr>
          <w:b/>
          <w:sz w:val="24"/>
          <w:szCs w:val="24"/>
        </w:rPr>
        <w:t>RESOLUTION NO. 2019-6.11</w:t>
      </w:r>
    </w:p>
    <w:p w14:paraId="2290C0F5" w14:textId="77777777" w:rsidR="00230F7D" w:rsidRPr="00230F7D" w:rsidRDefault="00230F7D" w:rsidP="00230F7D">
      <w:pPr>
        <w:jc w:val="center"/>
        <w:rPr>
          <w:b/>
          <w:sz w:val="24"/>
          <w:szCs w:val="24"/>
        </w:rPr>
      </w:pPr>
      <w:r w:rsidRPr="00230F7D">
        <w:rPr>
          <w:b/>
          <w:sz w:val="24"/>
          <w:szCs w:val="24"/>
        </w:rPr>
        <w:t>OF THE GOVERNING BODY OF</w:t>
      </w:r>
    </w:p>
    <w:p w14:paraId="26473BA4" w14:textId="77777777" w:rsidR="00230F7D" w:rsidRPr="00230F7D" w:rsidRDefault="00230F7D" w:rsidP="00230F7D">
      <w:pPr>
        <w:jc w:val="center"/>
        <w:rPr>
          <w:b/>
          <w:sz w:val="24"/>
          <w:szCs w:val="24"/>
          <w:u w:val="single"/>
        </w:rPr>
      </w:pPr>
      <w:r w:rsidRPr="00230F7D">
        <w:rPr>
          <w:b/>
          <w:sz w:val="24"/>
          <w:szCs w:val="24"/>
          <w:u w:val="single"/>
        </w:rPr>
        <w:t>THE BOROUGH OF BLOOMINGDALE</w:t>
      </w:r>
    </w:p>
    <w:p w14:paraId="15C7C4BE" w14:textId="77777777" w:rsidR="00230F7D" w:rsidRPr="00230F7D" w:rsidRDefault="00230F7D" w:rsidP="00230F7D">
      <w:pPr>
        <w:jc w:val="center"/>
        <w:rPr>
          <w:b/>
          <w:i/>
          <w:sz w:val="24"/>
          <w:szCs w:val="24"/>
        </w:rPr>
      </w:pPr>
    </w:p>
    <w:p w14:paraId="2BD36F69" w14:textId="77777777" w:rsidR="00230F7D" w:rsidRPr="00230F7D" w:rsidRDefault="00230F7D" w:rsidP="00230F7D">
      <w:pPr>
        <w:jc w:val="center"/>
        <w:rPr>
          <w:b/>
          <w:i/>
          <w:sz w:val="24"/>
          <w:szCs w:val="24"/>
        </w:rPr>
      </w:pPr>
      <w:r w:rsidRPr="00230F7D">
        <w:rPr>
          <w:b/>
          <w:i/>
          <w:sz w:val="24"/>
          <w:szCs w:val="24"/>
        </w:rPr>
        <w:t>Resolution of the Borough of Bloomingdale, County of Passaic and State of New Jersey, Authorizing the Award of a Non-Fair and Open Professional Service Contract for the CEA and Groundwater Monitoring at Bloomingdale Public Works</w:t>
      </w:r>
    </w:p>
    <w:p w14:paraId="6965E66F" w14:textId="77777777" w:rsidR="00230F7D" w:rsidRPr="00230F7D" w:rsidRDefault="00230F7D" w:rsidP="00230F7D">
      <w:pPr>
        <w:rPr>
          <w:sz w:val="24"/>
          <w:szCs w:val="24"/>
        </w:rPr>
      </w:pPr>
    </w:p>
    <w:p w14:paraId="0546219F" w14:textId="77777777" w:rsidR="00230F7D" w:rsidRPr="00230F7D" w:rsidRDefault="00230F7D" w:rsidP="00230F7D">
      <w:pPr>
        <w:rPr>
          <w:sz w:val="24"/>
          <w:szCs w:val="24"/>
        </w:rPr>
      </w:pPr>
      <w:r w:rsidRPr="00230F7D">
        <w:rPr>
          <w:b/>
          <w:sz w:val="24"/>
          <w:szCs w:val="24"/>
        </w:rPr>
        <w:t>WHEREAS</w:t>
      </w:r>
      <w:r w:rsidRPr="00230F7D">
        <w:rPr>
          <w:sz w:val="24"/>
          <w:szCs w:val="24"/>
        </w:rPr>
        <w:t>, the Borough of Bloomingdale has a need to appoint a Professional Services Contract  as a non-fair and open contract pursuant to the provisions of N.J.S.A. 19:44A-20.4; and</w:t>
      </w:r>
    </w:p>
    <w:p w14:paraId="6E847673" w14:textId="77777777" w:rsidR="00230F7D" w:rsidRPr="00230F7D" w:rsidRDefault="00230F7D" w:rsidP="00230F7D">
      <w:pPr>
        <w:rPr>
          <w:sz w:val="24"/>
          <w:szCs w:val="24"/>
        </w:rPr>
      </w:pPr>
    </w:p>
    <w:p w14:paraId="6AC101A0" w14:textId="77777777" w:rsidR="00230F7D" w:rsidRPr="00230F7D" w:rsidRDefault="00230F7D" w:rsidP="00230F7D">
      <w:pPr>
        <w:rPr>
          <w:sz w:val="24"/>
          <w:szCs w:val="24"/>
        </w:rPr>
      </w:pPr>
      <w:r w:rsidRPr="00230F7D">
        <w:rPr>
          <w:b/>
          <w:sz w:val="24"/>
          <w:szCs w:val="24"/>
        </w:rPr>
        <w:t>WHEREAS</w:t>
      </w:r>
      <w:r w:rsidRPr="00230F7D">
        <w:rPr>
          <w:sz w:val="24"/>
          <w:szCs w:val="24"/>
        </w:rPr>
        <w:t xml:space="preserve">, the Local Public Contracts law (N.J.S.A. 40A:11-1, et. </w:t>
      </w:r>
      <w:proofErr w:type="spellStart"/>
      <w:r w:rsidRPr="00230F7D">
        <w:rPr>
          <w:sz w:val="24"/>
          <w:szCs w:val="24"/>
        </w:rPr>
        <w:t>seq</w:t>
      </w:r>
      <w:proofErr w:type="spellEnd"/>
      <w:r w:rsidRPr="00230F7D">
        <w:rPr>
          <w:sz w:val="24"/>
          <w:szCs w:val="24"/>
        </w:rPr>
        <w:t>) requires that the Resolution authorizing the award of contracts for Professional Services without competitive bids and the contract itself must be awarded for public inspection; and</w:t>
      </w:r>
    </w:p>
    <w:p w14:paraId="09684E0A" w14:textId="77777777" w:rsidR="00230F7D" w:rsidRPr="00230F7D" w:rsidRDefault="00230F7D" w:rsidP="00230F7D">
      <w:pPr>
        <w:rPr>
          <w:sz w:val="24"/>
          <w:szCs w:val="24"/>
        </w:rPr>
      </w:pPr>
    </w:p>
    <w:p w14:paraId="0186933A" w14:textId="77777777" w:rsidR="00230F7D" w:rsidRPr="00230F7D" w:rsidRDefault="00230F7D" w:rsidP="00230F7D">
      <w:pPr>
        <w:rPr>
          <w:sz w:val="24"/>
          <w:szCs w:val="24"/>
        </w:rPr>
      </w:pPr>
      <w:r w:rsidRPr="00230F7D">
        <w:rPr>
          <w:b/>
          <w:sz w:val="24"/>
          <w:szCs w:val="24"/>
        </w:rPr>
        <w:t>WHEREAS</w:t>
      </w:r>
      <w:r w:rsidRPr="00230F7D">
        <w:rPr>
          <w:sz w:val="24"/>
          <w:szCs w:val="24"/>
        </w:rPr>
        <w:t>, Atlantic Environmental Solutions, Inc. will provide well monitoring services for the Department of Public Works as sought by the Borough of Bloomingdale for $7,860.00 as outline in their May 17, 2019 proposal; and</w:t>
      </w:r>
    </w:p>
    <w:p w14:paraId="22CAD763" w14:textId="77777777" w:rsidR="00230F7D" w:rsidRPr="00230F7D" w:rsidRDefault="00230F7D" w:rsidP="00230F7D">
      <w:pPr>
        <w:rPr>
          <w:sz w:val="24"/>
          <w:szCs w:val="24"/>
        </w:rPr>
      </w:pPr>
    </w:p>
    <w:p w14:paraId="5AB5B719" w14:textId="77777777" w:rsidR="00230F7D" w:rsidRPr="00230F7D" w:rsidRDefault="00230F7D" w:rsidP="00230F7D">
      <w:pPr>
        <w:rPr>
          <w:sz w:val="24"/>
          <w:szCs w:val="24"/>
        </w:rPr>
      </w:pPr>
      <w:r w:rsidRPr="00230F7D">
        <w:rPr>
          <w:b/>
          <w:sz w:val="24"/>
          <w:szCs w:val="24"/>
        </w:rPr>
        <w:t>WHEREAS</w:t>
      </w:r>
      <w:r w:rsidRPr="00230F7D">
        <w:rPr>
          <w:sz w:val="24"/>
          <w:szCs w:val="24"/>
        </w:rPr>
        <w:t>, Atlantic Environmental Solutions, Inc.  has completed and submitted a Business Entity Disclosure Certification which certifies that the firm has not made any reportable contributions to a political or candidate committee in the Borough of Bloomingdale with the elected officials in the previous one year, and that the contract will prohibit the firm of Atlantic Environmental Solutions, Inc. from making any reportable contributions through the term of the contract; and</w:t>
      </w:r>
    </w:p>
    <w:p w14:paraId="083E2007" w14:textId="77777777" w:rsidR="00230F7D" w:rsidRPr="00230F7D" w:rsidRDefault="00230F7D" w:rsidP="00230F7D">
      <w:pPr>
        <w:rPr>
          <w:sz w:val="24"/>
          <w:szCs w:val="24"/>
        </w:rPr>
      </w:pPr>
    </w:p>
    <w:p w14:paraId="525F518F" w14:textId="77777777" w:rsidR="00230F7D" w:rsidRPr="00230F7D" w:rsidRDefault="00230F7D" w:rsidP="00230F7D">
      <w:pPr>
        <w:rPr>
          <w:sz w:val="24"/>
          <w:szCs w:val="24"/>
        </w:rPr>
      </w:pPr>
      <w:r w:rsidRPr="00230F7D">
        <w:rPr>
          <w:b/>
          <w:sz w:val="24"/>
          <w:szCs w:val="24"/>
        </w:rPr>
        <w:t>WHEREAS</w:t>
      </w:r>
      <w:r w:rsidRPr="00230F7D">
        <w:rPr>
          <w:sz w:val="24"/>
          <w:szCs w:val="24"/>
        </w:rPr>
        <w:t xml:space="preserve">, the Chief Financial Officer has certified as to the availability of funds; and  </w:t>
      </w:r>
    </w:p>
    <w:p w14:paraId="2DC8AA73" w14:textId="77777777" w:rsidR="00230F7D" w:rsidRPr="00230F7D" w:rsidRDefault="00230F7D" w:rsidP="00230F7D">
      <w:pPr>
        <w:rPr>
          <w:sz w:val="24"/>
          <w:szCs w:val="24"/>
        </w:rPr>
      </w:pPr>
    </w:p>
    <w:p w14:paraId="063FCCE8" w14:textId="77777777" w:rsidR="00230F7D" w:rsidRPr="002337C1" w:rsidRDefault="00230F7D" w:rsidP="00230F7D">
      <w:pPr>
        <w:rPr>
          <w:sz w:val="24"/>
          <w:szCs w:val="24"/>
        </w:rPr>
      </w:pPr>
      <w:r w:rsidRPr="00230F7D">
        <w:rPr>
          <w:b/>
          <w:sz w:val="24"/>
          <w:szCs w:val="24"/>
        </w:rPr>
        <w:t>NOW, THEREFORE, BE IT RESOLVED</w:t>
      </w:r>
      <w:r w:rsidRPr="00230F7D">
        <w:rPr>
          <w:sz w:val="24"/>
          <w:szCs w:val="24"/>
        </w:rPr>
        <w:t xml:space="preserve"> that the Mayor and Council of the Borough of </w:t>
      </w:r>
      <w:r w:rsidRPr="002337C1">
        <w:rPr>
          <w:sz w:val="24"/>
          <w:szCs w:val="24"/>
        </w:rPr>
        <w:t>Bloomingdale, County of Passaic, State of new Jersey authorizes the Mayor and Municipal Clerk to enter into a contract with Atlantic Environmental Solutions, Inc., 5 Marine View Plaza Suite 401, Hoboken, NJ 07030; and</w:t>
      </w:r>
    </w:p>
    <w:p w14:paraId="58A48C90" w14:textId="77777777" w:rsidR="00230F7D" w:rsidRPr="002337C1" w:rsidRDefault="00230F7D" w:rsidP="00230F7D">
      <w:pPr>
        <w:rPr>
          <w:sz w:val="24"/>
          <w:szCs w:val="24"/>
        </w:rPr>
      </w:pPr>
    </w:p>
    <w:p w14:paraId="3BB15790" w14:textId="77777777" w:rsidR="00230F7D" w:rsidRPr="002337C1" w:rsidRDefault="00230F7D" w:rsidP="00230F7D">
      <w:pPr>
        <w:rPr>
          <w:sz w:val="24"/>
          <w:szCs w:val="24"/>
        </w:rPr>
      </w:pPr>
      <w:r w:rsidRPr="002337C1">
        <w:rPr>
          <w:b/>
          <w:sz w:val="24"/>
          <w:szCs w:val="24"/>
        </w:rPr>
        <w:t>BE IT FURTHER RESOLVED</w:t>
      </w:r>
      <w:r w:rsidRPr="002337C1">
        <w:rPr>
          <w:sz w:val="24"/>
          <w:szCs w:val="24"/>
        </w:rPr>
        <w:t>, that the contract, resolution and other pertinent documents shall remain on file in the office of the Municipal Clerk; and</w:t>
      </w:r>
    </w:p>
    <w:p w14:paraId="1D7914B1" w14:textId="77777777" w:rsidR="00230F7D" w:rsidRPr="002337C1" w:rsidRDefault="00230F7D" w:rsidP="00230F7D">
      <w:pPr>
        <w:rPr>
          <w:sz w:val="24"/>
          <w:szCs w:val="24"/>
        </w:rPr>
      </w:pPr>
    </w:p>
    <w:p w14:paraId="491B9AEC" w14:textId="77777777" w:rsidR="00230F7D" w:rsidRPr="002337C1" w:rsidRDefault="00230F7D" w:rsidP="00230F7D">
      <w:pPr>
        <w:rPr>
          <w:sz w:val="24"/>
          <w:szCs w:val="24"/>
        </w:rPr>
      </w:pPr>
      <w:r w:rsidRPr="002337C1">
        <w:rPr>
          <w:b/>
          <w:sz w:val="24"/>
          <w:szCs w:val="24"/>
        </w:rPr>
        <w:t>BE IT FURTHER RESOLVED</w:t>
      </w:r>
      <w:r w:rsidRPr="002337C1">
        <w:rPr>
          <w:sz w:val="24"/>
          <w:szCs w:val="24"/>
        </w:rPr>
        <w:t xml:space="preserve"> that a notice of this action shall be printed once in the Borough’s legal newspaper.</w:t>
      </w:r>
    </w:p>
    <w:p w14:paraId="7F287531" w14:textId="77777777" w:rsidR="005D33DF" w:rsidRPr="002337C1" w:rsidRDefault="005D33DF" w:rsidP="00AE2848">
      <w:pPr>
        <w:rPr>
          <w:b/>
          <w:snapToGrid w:val="0"/>
          <w:sz w:val="24"/>
          <w:szCs w:val="24"/>
        </w:rPr>
      </w:pPr>
    </w:p>
    <w:p w14:paraId="3E5C27DE" w14:textId="77777777" w:rsidR="00B271D0" w:rsidRPr="002337C1" w:rsidRDefault="00B271D0" w:rsidP="003710EA">
      <w:pPr>
        <w:overflowPunct w:val="0"/>
        <w:autoSpaceDE w:val="0"/>
        <w:autoSpaceDN w:val="0"/>
        <w:adjustRightInd w:val="0"/>
        <w:ind w:left="810" w:hanging="810"/>
        <w:rPr>
          <w:b/>
          <w:bCs/>
          <w:sz w:val="28"/>
          <w:szCs w:val="28"/>
          <w:u w:val="single"/>
        </w:rPr>
      </w:pPr>
      <w:r w:rsidRPr="002337C1">
        <w:rPr>
          <w:b/>
          <w:bCs/>
          <w:sz w:val="28"/>
          <w:szCs w:val="28"/>
          <w:u w:val="single"/>
        </w:rPr>
        <w:t>PENDING BUSINESS:</w:t>
      </w:r>
    </w:p>
    <w:p w14:paraId="189EFCC4" w14:textId="72CCF5EE" w:rsidR="00F43627" w:rsidRPr="002337C1" w:rsidRDefault="00F43627" w:rsidP="00F43627">
      <w:pPr>
        <w:overflowPunct w:val="0"/>
        <w:autoSpaceDE w:val="0"/>
        <w:autoSpaceDN w:val="0"/>
        <w:adjustRightInd w:val="0"/>
        <w:rPr>
          <w:bCs/>
          <w:i/>
          <w:sz w:val="24"/>
          <w:szCs w:val="28"/>
        </w:rPr>
      </w:pPr>
      <w:r w:rsidRPr="002337C1">
        <w:rPr>
          <w:bCs/>
          <w:i/>
          <w:sz w:val="24"/>
          <w:szCs w:val="28"/>
        </w:rPr>
        <w:t>(Mayor started with item B listed on the Agenda)</w:t>
      </w:r>
    </w:p>
    <w:p w14:paraId="2DAA2504" w14:textId="5CE8993A" w:rsidR="00FA61DA" w:rsidRPr="002337C1" w:rsidRDefault="00FA61DA" w:rsidP="00F43627">
      <w:pPr>
        <w:pStyle w:val="ListParagraph"/>
        <w:numPr>
          <w:ilvl w:val="0"/>
          <w:numId w:val="39"/>
        </w:numPr>
        <w:rPr>
          <w:snapToGrid w:val="0"/>
          <w:sz w:val="24"/>
          <w:szCs w:val="24"/>
        </w:rPr>
      </w:pPr>
      <w:r w:rsidRPr="002337C1">
        <w:rPr>
          <w:b/>
          <w:snapToGrid w:val="0"/>
          <w:sz w:val="24"/>
          <w:szCs w:val="24"/>
          <w:u w:val="single"/>
        </w:rPr>
        <w:t>Second/Final Reading &amp; Public Hearing</w:t>
      </w:r>
      <w:r w:rsidRPr="002337C1">
        <w:rPr>
          <w:b/>
          <w:snapToGrid w:val="0"/>
          <w:sz w:val="24"/>
          <w:szCs w:val="24"/>
        </w:rPr>
        <w:t>:</w:t>
      </w:r>
      <w:r w:rsidRPr="002337C1">
        <w:rPr>
          <w:snapToGrid w:val="0"/>
          <w:sz w:val="24"/>
          <w:szCs w:val="24"/>
        </w:rPr>
        <w:t xml:space="preserve"> </w:t>
      </w:r>
      <w:r w:rsidRPr="002337C1">
        <w:rPr>
          <w:snapToGrid w:val="0"/>
          <w:sz w:val="24"/>
          <w:szCs w:val="24"/>
        </w:rPr>
        <w:br/>
      </w:r>
      <w:r w:rsidR="00F43627" w:rsidRPr="002337C1">
        <w:rPr>
          <w:i/>
          <w:snapToGrid w:val="0"/>
          <w:sz w:val="24"/>
          <w:szCs w:val="24"/>
        </w:rPr>
        <w:t xml:space="preserve">Bond </w:t>
      </w:r>
      <w:r w:rsidRPr="002337C1">
        <w:rPr>
          <w:i/>
          <w:snapToGrid w:val="0"/>
          <w:sz w:val="24"/>
          <w:szCs w:val="24"/>
        </w:rPr>
        <w:t xml:space="preserve">Ordinance No. </w:t>
      </w:r>
      <w:r w:rsidR="00303E44" w:rsidRPr="002337C1">
        <w:rPr>
          <w:i/>
          <w:snapToGrid w:val="0"/>
          <w:sz w:val="24"/>
          <w:szCs w:val="24"/>
        </w:rPr>
        <w:t>1</w:t>
      </w:r>
      <w:r w:rsidR="00F43627" w:rsidRPr="002337C1">
        <w:rPr>
          <w:i/>
          <w:snapToGrid w:val="0"/>
          <w:sz w:val="24"/>
          <w:szCs w:val="24"/>
        </w:rPr>
        <w:t>7</w:t>
      </w:r>
      <w:r w:rsidRPr="002337C1">
        <w:rPr>
          <w:i/>
          <w:snapToGrid w:val="0"/>
          <w:sz w:val="24"/>
          <w:szCs w:val="24"/>
        </w:rPr>
        <w:t xml:space="preserve">-2019: </w:t>
      </w:r>
      <w:r w:rsidR="00F43627" w:rsidRPr="002337C1">
        <w:rPr>
          <w:i/>
          <w:snapToGrid w:val="0"/>
          <w:sz w:val="24"/>
          <w:szCs w:val="24"/>
        </w:rPr>
        <w:t xml:space="preserve">Sidewalk Improvements Red Twig Trail </w:t>
      </w:r>
      <w:r w:rsidR="00C327CB" w:rsidRPr="002337C1">
        <w:rPr>
          <w:i/>
          <w:snapToGrid w:val="0"/>
          <w:sz w:val="24"/>
          <w:szCs w:val="24"/>
        </w:rPr>
        <w:t xml:space="preserve"> </w:t>
      </w:r>
      <w:r w:rsidR="00303E44" w:rsidRPr="002337C1">
        <w:rPr>
          <w:i/>
          <w:snapToGrid w:val="0"/>
          <w:sz w:val="24"/>
          <w:szCs w:val="24"/>
        </w:rPr>
        <w:t xml:space="preserve"> </w:t>
      </w:r>
      <w:r w:rsidR="00815073" w:rsidRPr="002337C1">
        <w:rPr>
          <w:i/>
          <w:snapToGrid w:val="0"/>
          <w:sz w:val="24"/>
          <w:szCs w:val="24"/>
        </w:rPr>
        <w:t xml:space="preserve"> </w:t>
      </w:r>
    </w:p>
    <w:p w14:paraId="735ACF02" w14:textId="77777777" w:rsidR="00FA61DA" w:rsidRPr="002337C1" w:rsidRDefault="00FA61DA" w:rsidP="00FA61DA">
      <w:pPr>
        <w:pStyle w:val="ListParagraph"/>
        <w:overflowPunct w:val="0"/>
        <w:autoSpaceDE w:val="0"/>
        <w:autoSpaceDN w:val="0"/>
        <w:adjustRightInd w:val="0"/>
        <w:rPr>
          <w:snapToGrid w:val="0"/>
          <w:sz w:val="24"/>
          <w:szCs w:val="24"/>
        </w:rPr>
      </w:pPr>
    </w:p>
    <w:p w14:paraId="7DC487A5" w14:textId="11502B84" w:rsidR="00FA61DA" w:rsidRPr="002337C1" w:rsidRDefault="00F43627" w:rsidP="00746715">
      <w:pPr>
        <w:pStyle w:val="ListParagraph"/>
        <w:overflowPunct w:val="0"/>
        <w:autoSpaceDE w:val="0"/>
        <w:autoSpaceDN w:val="0"/>
        <w:adjustRightInd w:val="0"/>
        <w:rPr>
          <w:b/>
          <w:bCs/>
          <w:snapToGrid w:val="0"/>
          <w:sz w:val="24"/>
          <w:szCs w:val="24"/>
        </w:rPr>
      </w:pPr>
      <w:r w:rsidRPr="002337C1">
        <w:rPr>
          <w:b/>
          <w:snapToGrid w:val="0"/>
          <w:sz w:val="24"/>
          <w:szCs w:val="24"/>
        </w:rPr>
        <w:t>BOND ORDINANCE PROVIDING FOR SIDEWALK IMPROVEMENTS ALONG RED TWIG TRAIL, IN AND BY THE BOROUGH OF BLOOMINGDALE, IN THE COUNTY OF PASSAIC, STATE OF NEW JERSEY; APPROPRIATING $160,000 THEREFOR AND AUTHORIZING THE ISSUANCE OF $152,000 BONDS OR NOTES OF THE BOROUGH TO FINANCE THE COST THEREOF AND THE SPECIAL ASSESSMENT OF THE COST THEREOF</w:t>
      </w:r>
      <w:r w:rsidR="00645198" w:rsidRPr="002337C1">
        <w:rPr>
          <w:b/>
          <w:bCs/>
          <w:snapToGrid w:val="0"/>
          <w:sz w:val="24"/>
          <w:szCs w:val="24"/>
        </w:rPr>
        <w:t xml:space="preserve"> </w:t>
      </w:r>
      <w:r w:rsidR="00FA61DA" w:rsidRPr="002337C1">
        <w:rPr>
          <w:snapToGrid w:val="0"/>
          <w:sz w:val="24"/>
          <w:szCs w:val="24"/>
        </w:rPr>
        <w:t>was given second and final reading and considered for adoption.</w:t>
      </w:r>
    </w:p>
    <w:p w14:paraId="7794B1F6" w14:textId="77777777" w:rsidR="00FA61DA" w:rsidRPr="002337C1" w:rsidRDefault="00FA61DA" w:rsidP="00FA61DA">
      <w:pPr>
        <w:pStyle w:val="ListParagraph"/>
        <w:overflowPunct w:val="0"/>
        <w:autoSpaceDE w:val="0"/>
        <w:autoSpaceDN w:val="0"/>
        <w:adjustRightInd w:val="0"/>
        <w:rPr>
          <w:snapToGrid w:val="0"/>
          <w:sz w:val="24"/>
          <w:szCs w:val="24"/>
        </w:rPr>
      </w:pPr>
    </w:p>
    <w:p w14:paraId="1E7C0F4C" w14:textId="77777777" w:rsidR="00FA61DA" w:rsidRPr="002337C1" w:rsidRDefault="00FA61DA" w:rsidP="00FA61DA">
      <w:pPr>
        <w:overflowPunct w:val="0"/>
        <w:autoSpaceDE w:val="0"/>
        <w:autoSpaceDN w:val="0"/>
        <w:adjustRightInd w:val="0"/>
        <w:rPr>
          <w:snapToGrid w:val="0"/>
          <w:sz w:val="24"/>
          <w:szCs w:val="24"/>
        </w:rPr>
      </w:pPr>
      <w:r w:rsidRPr="002337C1">
        <w:rPr>
          <w:snapToGrid w:val="0"/>
          <w:sz w:val="24"/>
          <w:szCs w:val="24"/>
        </w:rPr>
        <w:t>The Municipal Clerk, Breeanna Calabro, read the Public Notice statement.</w:t>
      </w:r>
    </w:p>
    <w:p w14:paraId="1863A3DD" w14:textId="77777777" w:rsidR="00FA61DA" w:rsidRPr="002337C1" w:rsidRDefault="00FA61DA" w:rsidP="00FA61DA">
      <w:pPr>
        <w:pStyle w:val="ListParagraph"/>
        <w:overflowPunct w:val="0"/>
        <w:autoSpaceDE w:val="0"/>
        <w:autoSpaceDN w:val="0"/>
        <w:adjustRightInd w:val="0"/>
        <w:rPr>
          <w:snapToGrid w:val="0"/>
          <w:sz w:val="24"/>
          <w:szCs w:val="24"/>
        </w:rPr>
      </w:pPr>
    </w:p>
    <w:p w14:paraId="4192132D" w14:textId="427574AC" w:rsidR="00FA61DA" w:rsidRPr="002337C1" w:rsidRDefault="00FA61DA" w:rsidP="00FA61DA">
      <w:pPr>
        <w:overflowPunct w:val="0"/>
        <w:autoSpaceDE w:val="0"/>
        <w:autoSpaceDN w:val="0"/>
        <w:adjustRightInd w:val="0"/>
        <w:rPr>
          <w:snapToGrid w:val="0"/>
          <w:sz w:val="24"/>
          <w:szCs w:val="24"/>
        </w:rPr>
      </w:pPr>
      <w:r w:rsidRPr="002337C1">
        <w:rPr>
          <w:snapToGrid w:val="0"/>
          <w:sz w:val="24"/>
          <w:szCs w:val="24"/>
        </w:rPr>
        <w:lastRenderedPageBreak/>
        <w:t>Council</w:t>
      </w:r>
      <w:r w:rsidR="00F43627" w:rsidRPr="002337C1">
        <w:rPr>
          <w:snapToGrid w:val="0"/>
          <w:sz w:val="24"/>
          <w:szCs w:val="24"/>
        </w:rPr>
        <w:t>wo</w:t>
      </w:r>
      <w:r w:rsidRPr="002337C1">
        <w:rPr>
          <w:snapToGrid w:val="0"/>
          <w:sz w:val="24"/>
          <w:szCs w:val="24"/>
        </w:rPr>
        <w:t xml:space="preserve">man </w:t>
      </w:r>
      <w:r w:rsidR="00645198" w:rsidRPr="002337C1">
        <w:rPr>
          <w:snapToGrid w:val="0"/>
          <w:sz w:val="24"/>
          <w:szCs w:val="24"/>
        </w:rPr>
        <w:t>HUDSON</w:t>
      </w:r>
      <w:r w:rsidRPr="002337C1">
        <w:rPr>
          <w:snapToGrid w:val="0"/>
          <w:sz w:val="24"/>
          <w:szCs w:val="24"/>
        </w:rPr>
        <w:t xml:space="preserve"> moved that the Ordinance be read by title; seconded by </w:t>
      </w:r>
      <w:r w:rsidR="00F43627" w:rsidRPr="002337C1">
        <w:rPr>
          <w:snapToGrid w:val="0"/>
          <w:sz w:val="24"/>
          <w:szCs w:val="24"/>
        </w:rPr>
        <w:t>DELLARIPA</w:t>
      </w:r>
      <w:r w:rsidRPr="002337C1">
        <w:rPr>
          <w:snapToGrid w:val="0"/>
          <w:sz w:val="24"/>
          <w:szCs w:val="24"/>
        </w:rPr>
        <w:t xml:space="preserve"> and carried on voice vote – all members </w:t>
      </w:r>
      <w:r w:rsidR="008E433A" w:rsidRPr="002337C1">
        <w:rPr>
          <w:snapToGrid w:val="0"/>
          <w:sz w:val="24"/>
          <w:szCs w:val="24"/>
        </w:rPr>
        <w:t xml:space="preserve">present </w:t>
      </w:r>
      <w:r w:rsidRPr="002337C1">
        <w:rPr>
          <w:snapToGrid w:val="0"/>
          <w:sz w:val="24"/>
          <w:szCs w:val="24"/>
        </w:rPr>
        <w:t>voting AYE</w:t>
      </w:r>
      <w:r w:rsidRPr="002337C1">
        <w:rPr>
          <w:snapToGrid w:val="0"/>
          <w:sz w:val="24"/>
          <w:szCs w:val="24"/>
        </w:rPr>
        <w:br/>
      </w:r>
    </w:p>
    <w:p w14:paraId="1BF6808A" w14:textId="5F71736F" w:rsidR="00FA61DA" w:rsidRPr="002337C1" w:rsidRDefault="00FA61DA" w:rsidP="00FA61DA">
      <w:pPr>
        <w:tabs>
          <w:tab w:val="left" w:pos="-1440"/>
          <w:tab w:val="left" w:pos="-720"/>
          <w:tab w:val="left" w:pos="1440"/>
          <w:tab w:val="left" w:pos="4608"/>
        </w:tabs>
        <w:suppressAutoHyphens/>
        <w:ind w:right="1440"/>
        <w:rPr>
          <w:snapToGrid w:val="0"/>
          <w:sz w:val="24"/>
          <w:szCs w:val="24"/>
        </w:rPr>
      </w:pPr>
      <w:r w:rsidRPr="002337C1">
        <w:rPr>
          <w:snapToGrid w:val="0"/>
          <w:sz w:val="24"/>
          <w:szCs w:val="24"/>
        </w:rPr>
        <w:t>The Municipal Clerk read the following Ordinance by title:</w:t>
      </w:r>
      <w:r w:rsidR="00815073" w:rsidRPr="002337C1">
        <w:rPr>
          <w:snapToGrid w:val="0"/>
          <w:sz w:val="24"/>
          <w:szCs w:val="24"/>
        </w:rPr>
        <w:br/>
      </w:r>
    </w:p>
    <w:p w14:paraId="517E220E" w14:textId="77777777" w:rsidR="00F43627" w:rsidRPr="00F43627" w:rsidRDefault="00F43627" w:rsidP="00F43627">
      <w:pPr>
        <w:tabs>
          <w:tab w:val="left" w:pos="-1440"/>
          <w:tab w:val="left" w:pos="-720"/>
          <w:tab w:val="left" w:pos="1440"/>
          <w:tab w:val="left" w:pos="4608"/>
        </w:tabs>
        <w:suppressAutoHyphens/>
        <w:jc w:val="center"/>
        <w:rPr>
          <w:rFonts w:ascii="Arial" w:hAnsi="Arial"/>
          <w:b/>
          <w:snapToGrid w:val="0"/>
          <w:spacing w:val="-3"/>
          <w:sz w:val="24"/>
        </w:rPr>
      </w:pPr>
      <w:r w:rsidRPr="00F43627">
        <w:rPr>
          <w:rFonts w:ascii="Arial" w:hAnsi="Arial"/>
          <w:b/>
          <w:snapToGrid w:val="0"/>
          <w:spacing w:val="-3"/>
          <w:sz w:val="24"/>
        </w:rPr>
        <w:t>BOROUGH OF BLOOMINGDALE</w:t>
      </w:r>
    </w:p>
    <w:p w14:paraId="6EED64C0" w14:textId="77777777" w:rsidR="00F43627" w:rsidRPr="00F43627" w:rsidRDefault="00F43627" w:rsidP="00F43627">
      <w:pPr>
        <w:tabs>
          <w:tab w:val="left" w:pos="-1440"/>
          <w:tab w:val="left" w:pos="-720"/>
          <w:tab w:val="left" w:pos="1440"/>
          <w:tab w:val="left" w:pos="4608"/>
        </w:tabs>
        <w:suppressAutoHyphens/>
        <w:jc w:val="center"/>
        <w:rPr>
          <w:rFonts w:ascii="Arial" w:hAnsi="Arial"/>
          <w:b/>
          <w:snapToGrid w:val="0"/>
          <w:spacing w:val="-3"/>
          <w:sz w:val="24"/>
        </w:rPr>
      </w:pPr>
      <w:r w:rsidRPr="00F43627">
        <w:rPr>
          <w:rFonts w:ascii="Arial" w:hAnsi="Arial"/>
          <w:b/>
          <w:snapToGrid w:val="0"/>
          <w:spacing w:val="-3"/>
          <w:sz w:val="24"/>
        </w:rPr>
        <w:t>BOND ORDINANCE NO. 17-2019</w:t>
      </w:r>
    </w:p>
    <w:p w14:paraId="243F08A5" w14:textId="77777777" w:rsidR="00F43627" w:rsidRPr="00F43627" w:rsidRDefault="00F43627" w:rsidP="00F43627">
      <w:pPr>
        <w:tabs>
          <w:tab w:val="left" w:pos="-1440"/>
          <w:tab w:val="left" w:pos="-720"/>
          <w:tab w:val="left" w:pos="1440"/>
          <w:tab w:val="left" w:pos="4608"/>
        </w:tabs>
        <w:suppressAutoHyphens/>
        <w:jc w:val="both"/>
        <w:rPr>
          <w:rFonts w:ascii="Arial" w:hAnsi="Arial"/>
          <w:snapToGrid w:val="0"/>
          <w:spacing w:val="-3"/>
          <w:sz w:val="24"/>
        </w:rPr>
      </w:pPr>
    </w:p>
    <w:p w14:paraId="213B7530" w14:textId="77777777" w:rsidR="00F43627" w:rsidRPr="00F43627" w:rsidRDefault="00F43627" w:rsidP="00F43627">
      <w:pPr>
        <w:tabs>
          <w:tab w:val="left" w:pos="-1440"/>
          <w:tab w:val="left" w:pos="-720"/>
          <w:tab w:val="left" w:pos="1440"/>
          <w:tab w:val="left" w:pos="4608"/>
        </w:tabs>
        <w:suppressAutoHyphens/>
        <w:jc w:val="both"/>
        <w:rPr>
          <w:rFonts w:ascii="Arial" w:hAnsi="Arial"/>
          <w:snapToGrid w:val="0"/>
          <w:spacing w:val="-3"/>
          <w:sz w:val="24"/>
        </w:rPr>
      </w:pPr>
    </w:p>
    <w:p w14:paraId="010B84B7" w14:textId="77777777" w:rsidR="00F43627" w:rsidRPr="00F43627" w:rsidRDefault="00F43627" w:rsidP="00F43627">
      <w:pPr>
        <w:tabs>
          <w:tab w:val="left" w:pos="-1440"/>
          <w:tab w:val="left" w:pos="-720"/>
          <w:tab w:val="left" w:pos="4608"/>
        </w:tabs>
        <w:suppressAutoHyphens/>
        <w:ind w:left="1440" w:right="1440"/>
        <w:jc w:val="both"/>
        <w:rPr>
          <w:rFonts w:ascii="Arial" w:hAnsi="Arial"/>
          <w:snapToGrid w:val="0"/>
          <w:spacing w:val="-3"/>
          <w:sz w:val="24"/>
        </w:rPr>
      </w:pPr>
      <w:r w:rsidRPr="00F43627">
        <w:rPr>
          <w:rFonts w:ascii="Arial" w:hAnsi="Arial"/>
          <w:b/>
          <w:snapToGrid w:val="0"/>
          <w:spacing w:val="-3"/>
          <w:sz w:val="24"/>
        </w:rPr>
        <w:t>BOND ORDINANCE PROVIDING FOR SIDEWALK IMPROVEMENTS ALONG RED TWIG TRAIL, IN AND BY THE BOROUGH OF BLOOMINGDALE, IN THE COUNTY OF PASSAIC, STATE OF NEW JERSEY; APPROPRIATING $160,000 THEREFOR AND AUTHORIZING THE ISSUANCE OF $152,000 BONDS OR NOTES OF THE BOROUGH TO FINANCE THE COST THEREOF AND THE SPECIAL ASSESSMENT OF THE COST THEREOF</w:t>
      </w:r>
    </w:p>
    <w:p w14:paraId="31EEFE87" w14:textId="77777777" w:rsidR="00F43627" w:rsidRPr="00F43627" w:rsidRDefault="00F43627" w:rsidP="00F43627">
      <w:pPr>
        <w:tabs>
          <w:tab w:val="left" w:pos="-1440"/>
          <w:tab w:val="left" w:pos="-720"/>
          <w:tab w:val="left" w:pos="1440"/>
          <w:tab w:val="left" w:pos="4608"/>
        </w:tabs>
        <w:suppressAutoHyphens/>
        <w:jc w:val="both"/>
        <w:rPr>
          <w:rFonts w:ascii="Arial" w:hAnsi="Arial"/>
          <w:snapToGrid w:val="0"/>
          <w:spacing w:val="-3"/>
          <w:sz w:val="24"/>
        </w:rPr>
      </w:pPr>
    </w:p>
    <w:p w14:paraId="38A754AA" w14:textId="77777777" w:rsidR="00F43627" w:rsidRPr="00F43627" w:rsidRDefault="00F43627" w:rsidP="00F43627">
      <w:pPr>
        <w:tabs>
          <w:tab w:val="left" w:pos="-1440"/>
          <w:tab w:val="left" w:pos="-720"/>
          <w:tab w:val="left" w:pos="1440"/>
          <w:tab w:val="left" w:pos="4608"/>
        </w:tabs>
        <w:suppressAutoHyphens/>
        <w:jc w:val="both"/>
        <w:rPr>
          <w:rFonts w:ascii="Arial" w:hAnsi="Arial"/>
          <w:snapToGrid w:val="0"/>
          <w:spacing w:val="-3"/>
          <w:sz w:val="24"/>
        </w:rPr>
      </w:pPr>
    </w:p>
    <w:p w14:paraId="0667D803" w14:textId="77777777" w:rsidR="00F43627" w:rsidRPr="00F43627" w:rsidRDefault="00F43627" w:rsidP="00F43627">
      <w:pPr>
        <w:tabs>
          <w:tab w:val="left" w:pos="-1440"/>
          <w:tab w:val="left" w:pos="-720"/>
          <w:tab w:val="left" w:pos="1440"/>
          <w:tab w:val="left" w:pos="4608"/>
        </w:tabs>
        <w:suppressAutoHyphens/>
        <w:spacing w:line="480" w:lineRule="auto"/>
        <w:jc w:val="both"/>
        <w:rPr>
          <w:rFonts w:ascii="Arial" w:hAnsi="Arial"/>
          <w:snapToGrid w:val="0"/>
          <w:spacing w:val="-3"/>
          <w:sz w:val="24"/>
        </w:rPr>
      </w:pPr>
      <w:r w:rsidRPr="00F43627">
        <w:rPr>
          <w:rFonts w:ascii="Arial" w:hAnsi="Arial"/>
          <w:snapToGrid w:val="0"/>
          <w:spacing w:val="-3"/>
          <w:sz w:val="24"/>
        </w:rPr>
        <w:tab/>
        <w:t xml:space="preserve">BE IT ORDAINED AND ENACTED BY THE BOROUGH COUNCIL OF THE BOROUGH OF BLOOMINGDALE, IN THE COUNTY OF PASSAIC, STATE OF </w:t>
      </w:r>
      <w:smartTag w:uri="urn:schemas-microsoft-com:office:smarttags" w:element="State">
        <w:smartTag w:uri="urn:schemas-microsoft-com:office:smarttags" w:element="place">
          <w:r w:rsidRPr="00F43627">
            <w:rPr>
              <w:rFonts w:ascii="Arial" w:hAnsi="Arial"/>
              <w:snapToGrid w:val="0"/>
              <w:spacing w:val="-3"/>
              <w:sz w:val="24"/>
            </w:rPr>
            <w:t>NEW JERSEY</w:t>
          </w:r>
        </w:smartTag>
      </w:smartTag>
      <w:r w:rsidRPr="00F43627">
        <w:rPr>
          <w:rFonts w:ascii="Arial" w:hAnsi="Arial"/>
          <w:snapToGrid w:val="0"/>
          <w:spacing w:val="-3"/>
          <w:sz w:val="24"/>
        </w:rPr>
        <w:t xml:space="preserve"> (not less than two-thirds of all the members thereof affirmatively concurring), </w:t>
      </w:r>
      <w:proofErr w:type="gramStart"/>
      <w:r w:rsidRPr="00F43627">
        <w:rPr>
          <w:rFonts w:ascii="Arial" w:hAnsi="Arial"/>
          <w:snapToGrid w:val="0"/>
          <w:spacing w:val="-3"/>
          <w:sz w:val="24"/>
        </w:rPr>
        <w:t>AS</w:t>
      </w:r>
      <w:proofErr w:type="gramEnd"/>
      <w:r w:rsidRPr="00F43627">
        <w:rPr>
          <w:rFonts w:ascii="Arial" w:hAnsi="Arial"/>
          <w:snapToGrid w:val="0"/>
          <w:spacing w:val="-3"/>
          <w:sz w:val="24"/>
        </w:rPr>
        <w:t xml:space="preserve"> FOLLOWS:</w:t>
      </w:r>
    </w:p>
    <w:p w14:paraId="58D6A994" w14:textId="77777777" w:rsidR="00F43627" w:rsidRPr="00F43627" w:rsidRDefault="00F43627" w:rsidP="00F43627">
      <w:pPr>
        <w:tabs>
          <w:tab w:val="left" w:pos="-1440"/>
          <w:tab w:val="left" w:pos="-720"/>
          <w:tab w:val="left" w:pos="1440"/>
          <w:tab w:val="left" w:pos="4608"/>
        </w:tabs>
        <w:suppressAutoHyphens/>
        <w:spacing w:line="480" w:lineRule="auto"/>
        <w:jc w:val="both"/>
        <w:rPr>
          <w:rFonts w:ascii="Arial" w:hAnsi="Arial"/>
          <w:snapToGrid w:val="0"/>
          <w:spacing w:val="-3"/>
          <w:sz w:val="24"/>
        </w:rPr>
      </w:pPr>
      <w:r w:rsidRPr="00F43627">
        <w:rPr>
          <w:rFonts w:ascii="Arial" w:hAnsi="Arial"/>
          <w:snapToGrid w:val="0"/>
          <w:spacing w:val="-3"/>
          <w:sz w:val="24"/>
        </w:rPr>
        <w:tab/>
        <w:t xml:space="preserve">SECTION </w:t>
      </w:r>
      <w:r w:rsidRPr="00F43627">
        <w:rPr>
          <w:rFonts w:ascii="Arial" w:hAnsi="Arial"/>
          <w:snapToGrid w:val="0"/>
          <w:spacing w:val="-3"/>
          <w:sz w:val="24"/>
        </w:rPr>
        <w:fldChar w:fldCharType="begin"/>
      </w:r>
      <w:r w:rsidRPr="00F43627">
        <w:rPr>
          <w:rFonts w:ascii="Arial" w:hAnsi="Arial"/>
          <w:snapToGrid w:val="0"/>
          <w:spacing w:val="-3"/>
          <w:sz w:val="24"/>
        </w:rPr>
        <w:instrText xml:space="preserve">seq level0 \h \r0 </w:instrText>
      </w:r>
      <w:r w:rsidRPr="00F43627">
        <w:rPr>
          <w:rFonts w:ascii="Arial" w:hAnsi="Arial"/>
          <w:snapToGrid w:val="0"/>
          <w:spacing w:val="-3"/>
          <w:sz w:val="24"/>
        </w:rPr>
        <w:fldChar w:fldCharType="end"/>
      </w:r>
      <w:r w:rsidRPr="00F43627">
        <w:rPr>
          <w:rFonts w:ascii="Arial" w:hAnsi="Arial"/>
          <w:snapToGrid w:val="0"/>
          <w:spacing w:val="-3"/>
          <w:sz w:val="24"/>
        </w:rPr>
        <w:fldChar w:fldCharType="begin"/>
      </w:r>
      <w:r w:rsidRPr="00F43627">
        <w:rPr>
          <w:rFonts w:ascii="Arial" w:hAnsi="Arial"/>
          <w:snapToGrid w:val="0"/>
          <w:spacing w:val="-3"/>
          <w:sz w:val="24"/>
        </w:rPr>
        <w:instrText xml:space="preserve">seq level1 \h \r0 </w:instrText>
      </w:r>
      <w:r w:rsidRPr="00F43627">
        <w:rPr>
          <w:rFonts w:ascii="Arial" w:hAnsi="Arial"/>
          <w:snapToGrid w:val="0"/>
          <w:spacing w:val="-3"/>
          <w:sz w:val="24"/>
        </w:rPr>
        <w:fldChar w:fldCharType="end"/>
      </w:r>
      <w:r w:rsidRPr="00F43627">
        <w:rPr>
          <w:rFonts w:ascii="Arial" w:hAnsi="Arial"/>
          <w:snapToGrid w:val="0"/>
          <w:spacing w:val="-3"/>
          <w:sz w:val="24"/>
        </w:rPr>
        <w:fldChar w:fldCharType="begin"/>
      </w:r>
      <w:r w:rsidRPr="00F43627">
        <w:rPr>
          <w:rFonts w:ascii="Arial" w:hAnsi="Arial"/>
          <w:snapToGrid w:val="0"/>
          <w:spacing w:val="-3"/>
          <w:sz w:val="24"/>
        </w:rPr>
        <w:instrText xml:space="preserve">seq level2 \h \r0 </w:instrText>
      </w:r>
      <w:r w:rsidRPr="00F43627">
        <w:rPr>
          <w:rFonts w:ascii="Arial" w:hAnsi="Arial"/>
          <w:snapToGrid w:val="0"/>
          <w:spacing w:val="-3"/>
          <w:sz w:val="24"/>
        </w:rPr>
        <w:fldChar w:fldCharType="end"/>
      </w:r>
      <w:r w:rsidRPr="00F43627">
        <w:rPr>
          <w:rFonts w:ascii="Arial" w:hAnsi="Arial"/>
          <w:snapToGrid w:val="0"/>
          <w:spacing w:val="-3"/>
          <w:sz w:val="24"/>
        </w:rPr>
        <w:fldChar w:fldCharType="begin"/>
      </w:r>
      <w:r w:rsidRPr="00F43627">
        <w:rPr>
          <w:rFonts w:ascii="Arial" w:hAnsi="Arial"/>
          <w:snapToGrid w:val="0"/>
          <w:spacing w:val="-3"/>
          <w:sz w:val="24"/>
        </w:rPr>
        <w:instrText xml:space="preserve">seq level3 \h \r0 </w:instrText>
      </w:r>
      <w:r w:rsidRPr="00F43627">
        <w:rPr>
          <w:rFonts w:ascii="Arial" w:hAnsi="Arial"/>
          <w:snapToGrid w:val="0"/>
          <w:spacing w:val="-3"/>
          <w:sz w:val="24"/>
        </w:rPr>
        <w:fldChar w:fldCharType="end"/>
      </w:r>
      <w:r w:rsidRPr="00F43627">
        <w:rPr>
          <w:rFonts w:ascii="Arial" w:hAnsi="Arial"/>
          <w:snapToGrid w:val="0"/>
          <w:spacing w:val="-3"/>
          <w:sz w:val="24"/>
        </w:rPr>
        <w:fldChar w:fldCharType="begin"/>
      </w:r>
      <w:r w:rsidRPr="00F43627">
        <w:rPr>
          <w:rFonts w:ascii="Arial" w:hAnsi="Arial"/>
          <w:snapToGrid w:val="0"/>
          <w:spacing w:val="-3"/>
          <w:sz w:val="24"/>
        </w:rPr>
        <w:instrText xml:space="preserve">seq level4 \h \r0 </w:instrText>
      </w:r>
      <w:r w:rsidRPr="00F43627">
        <w:rPr>
          <w:rFonts w:ascii="Arial" w:hAnsi="Arial"/>
          <w:snapToGrid w:val="0"/>
          <w:spacing w:val="-3"/>
          <w:sz w:val="24"/>
        </w:rPr>
        <w:fldChar w:fldCharType="end"/>
      </w:r>
      <w:r w:rsidRPr="00F43627">
        <w:rPr>
          <w:rFonts w:ascii="Arial" w:hAnsi="Arial"/>
          <w:snapToGrid w:val="0"/>
          <w:spacing w:val="-3"/>
          <w:sz w:val="24"/>
        </w:rPr>
        <w:fldChar w:fldCharType="begin"/>
      </w:r>
      <w:r w:rsidRPr="00F43627">
        <w:rPr>
          <w:rFonts w:ascii="Arial" w:hAnsi="Arial"/>
          <w:snapToGrid w:val="0"/>
          <w:spacing w:val="-3"/>
          <w:sz w:val="24"/>
        </w:rPr>
        <w:instrText xml:space="preserve">seq level5 \h \r0 </w:instrText>
      </w:r>
      <w:r w:rsidRPr="00F43627">
        <w:rPr>
          <w:rFonts w:ascii="Arial" w:hAnsi="Arial"/>
          <w:snapToGrid w:val="0"/>
          <w:spacing w:val="-3"/>
          <w:sz w:val="24"/>
        </w:rPr>
        <w:fldChar w:fldCharType="end"/>
      </w:r>
      <w:r w:rsidRPr="00F43627">
        <w:rPr>
          <w:rFonts w:ascii="Arial" w:hAnsi="Arial"/>
          <w:snapToGrid w:val="0"/>
          <w:spacing w:val="-3"/>
          <w:sz w:val="24"/>
        </w:rPr>
        <w:fldChar w:fldCharType="begin"/>
      </w:r>
      <w:r w:rsidRPr="00F43627">
        <w:rPr>
          <w:rFonts w:ascii="Arial" w:hAnsi="Arial"/>
          <w:snapToGrid w:val="0"/>
          <w:spacing w:val="-3"/>
          <w:sz w:val="24"/>
        </w:rPr>
        <w:instrText xml:space="preserve">seq level6 \h \r0 </w:instrText>
      </w:r>
      <w:r w:rsidRPr="00F43627">
        <w:rPr>
          <w:rFonts w:ascii="Arial" w:hAnsi="Arial"/>
          <w:snapToGrid w:val="0"/>
          <w:spacing w:val="-3"/>
          <w:sz w:val="24"/>
        </w:rPr>
        <w:fldChar w:fldCharType="end"/>
      </w:r>
      <w:r w:rsidRPr="00F43627">
        <w:rPr>
          <w:rFonts w:ascii="Arial" w:hAnsi="Arial"/>
          <w:snapToGrid w:val="0"/>
          <w:spacing w:val="-3"/>
          <w:sz w:val="24"/>
        </w:rPr>
        <w:fldChar w:fldCharType="begin"/>
      </w:r>
      <w:r w:rsidRPr="00F43627">
        <w:rPr>
          <w:rFonts w:ascii="Arial" w:hAnsi="Arial"/>
          <w:snapToGrid w:val="0"/>
          <w:spacing w:val="-3"/>
          <w:sz w:val="24"/>
        </w:rPr>
        <w:instrText xml:space="preserve">seq level7 \h \r0 </w:instrText>
      </w:r>
      <w:r w:rsidRPr="00F43627">
        <w:rPr>
          <w:rFonts w:ascii="Arial" w:hAnsi="Arial"/>
          <w:snapToGrid w:val="0"/>
          <w:spacing w:val="-3"/>
          <w:sz w:val="24"/>
        </w:rPr>
        <w:fldChar w:fldCharType="end"/>
      </w:r>
      <w:r w:rsidRPr="00F43627">
        <w:rPr>
          <w:rFonts w:ascii="Arial" w:hAnsi="Arial"/>
          <w:snapToGrid w:val="0"/>
          <w:spacing w:val="-3"/>
          <w:sz w:val="24"/>
        </w:rPr>
        <w:fldChar w:fldCharType="begin"/>
      </w:r>
      <w:r w:rsidRPr="00F43627">
        <w:rPr>
          <w:rFonts w:ascii="Arial" w:hAnsi="Arial"/>
          <w:snapToGrid w:val="0"/>
          <w:spacing w:val="-3"/>
          <w:sz w:val="24"/>
        </w:rPr>
        <w:instrText>seq level2 \*arabic</w:instrText>
      </w:r>
      <w:r w:rsidRPr="00F43627">
        <w:rPr>
          <w:rFonts w:ascii="Arial" w:hAnsi="Arial"/>
          <w:snapToGrid w:val="0"/>
          <w:spacing w:val="-3"/>
          <w:sz w:val="24"/>
        </w:rPr>
        <w:fldChar w:fldCharType="separate"/>
      </w:r>
      <w:r w:rsidRPr="00F43627">
        <w:rPr>
          <w:rFonts w:ascii="Arial" w:hAnsi="Arial"/>
          <w:noProof/>
          <w:snapToGrid w:val="0"/>
          <w:spacing w:val="-3"/>
          <w:sz w:val="24"/>
        </w:rPr>
        <w:t>1</w:t>
      </w:r>
      <w:r w:rsidRPr="00F43627">
        <w:rPr>
          <w:rFonts w:ascii="Arial" w:hAnsi="Arial"/>
          <w:snapToGrid w:val="0"/>
          <w:spacing w:val="-3"/>
          <w:sz w:val="24"/>
        </w:rPr>
        <w:fldChar w:fldCharType="end"/>
      </w:r>
      <w:r w:rsidRPr="00F43627">
        <w:rPr>
          <w:rFonts w:ascii="Arial" w:hAnsi="Arial"/>
          <w:snapToGrid w:val="0"/>
          <w:spacing w:val="-3"/>
          <w:sz w:val="24"/>
        </w:rPr>
        <w:t xml:space="preserve">.  The improvements described in Section 3 of this bond ordinance are hereby authorized as a local improvements to be undertaken by the Borough of Bloomingdale, in the County of Passaic, State of New Jersey (the "Borough"), pursuant to N.J.S.A. 40:56-1 </w:t>
      </w:r>
      <w:r w:rsidRPr="00F43627">
        <w:rPr>
          <w:rFonts w:ascii="Arial" w:hAnsi="Arial"/>
          <w:snapToGrid w:val="0"/>
          <w:spacing w:val="-3"/>
          <w:sz w:val="24"/>
          <w:u w:val="single"/>
        </w:rPr>
        <w:t>et</w:t>
      </w:r>
      <w:r w:rsidRPr="00F43627">
        <w:rPr>
          <w:rFonts w:ascii="Arial" w:hAnsi="Arial"/>
          <w:snapToGrid w:val="0"/>
          <w:spacing w:val="-3"/>
          <w:sz w:val="24"/>
        </w:rPr>
        <w:t xml:space="preserve"> </w:t>
      </w:r>
      <w:r w:rsidRPr="00F43627">
        <w:rPr>
          <w:rFonts w:ascii="Arial" w:hAnsi="Arial"/>
          <w:snapToGrid w:val="0"/>
          <w:spacing w:val="-3"/>
          <w:sz w:val="24"/>
          <w:u w:val="single"/>
        </w:rPr>
        <w:t>seq</w:t>
      </w:r>
      <w:r w:rsidRPr="00F43627">
        <w:rPr>
          <w:rFonts w:ascii="Arial" w:hAnsi="Arial"/>
          <w:snapToGrid w:val="0"/>
          <w:spacing w:val="-3"/>
          <w:sz w:val="24"/>
        </w:rPr>
        <w:t xml:space="preserve">. and N.J.S.A. 40:65-1 </w:t>
      </w:r>
      <w:r w:rsidRPr="00F43627">
        <w:rPr>
          <w:rFonts w:ascii="Arial" w:hAnsi="Arial"/>
          <w:snapToGrid w:val="0"/>
          <w:spacing w:val="-3"/>
          <w:sz w:val="24"/>
          <w:u w:val="single"/>
        </w:rPr>
        <w:t>et</w:t>
      </w:r>
      <w:r w:rsidRPr="00F43627">
        <w:rPr>
          <w:rFonts w:ascii="Arial" w:hAnsi="Arial"/>
          <w:snapToGrid w:val="0"/>
          <w:spacing w:val="-3"/>
          <w:sz w:val="24"/>
        </w:rPr>
        <w:t xml:space="preserve"> </w:t>
      </w:r>
      <w:r w:rsidRPr="00F43627">
        <w:rPr>
          <w:rFonts w:ascii="Arial" w:hAnsi="Arial"/>
          <w:snapToGrid w:val="0"/>
          <w:spacing w:val="-3"/>
          <w:sz w:val="24"/>
          <w:u w:val="single"/>
        </w:rPr>
        <w:t>seq</w:t>
      </w:r>
      <w:r w:rsidRPr="00F43627">
        <w:rPr>
          <w:rFonts w:ascii="Arial" w:hAnsi="Arial"/>
          <w:snapToGrid w:val="0"/>
          <w:spacing w:val="-3"/>
          <w:sz w:val="24"/>
        </w:rPr>
        <w:t xml:space="preserve">., and the costs of said improvements shall be assessed on those properties benefitted thereby.  For the improvements or purposes stated in Section 3, there is hereby appropriated the sum of $160,000, including the sum of $8,000 as the down payment for the improvements or purposes required by the Local Bond Law, N.J.S.A. 40A:2-1 </w:t>
      </w:r>
      <w:r w:rsidRPr="00F43627">
        <w:rPr>
          <w:rFonts w:ascii="Arial" w:hAnsi="Arial"/>
          <w:snapToGrid w:val="0"/>
          <w:spacing w:val="-3"/>
          <w:sz w:val="24"/>
          <w:u w:val="single"/>
        </w:rPr>
        <w:t>et</w:t>
      </w:r>
      <w:r w:rsidRPr="00F43627">
        <w:rPr>
          <w:rFonts w:ascii="Arial" w:hAnsi="Arial"/>
          <w:snapToGrid w:val="0"/>
          <w:spacing w:val="-3"/>
          <w:sz w:val="24"/>
        </w:rPr>
        <w:t xml:space="preserve"> </w:t>
      </w:r>
      <w:r w:rsidRPr="00F43627">
        <w:rPr>
          <w:rFonts w:ascii="Arial" w:hAnsi="Arial"/>
          <w:snapToGrid w:val="0"/>
          <w:spacing w:val="-3"/>
          <w:sz w:val="24"/>
          <w:u w:val="single"/>
        </w:rPr>
        <w:t>seq</w:t>
      </w:r>
      <w:r w:rsidRPr="00F43627">
        <w:rPr>
          <w:rFonts w:ascii="Arial" w:hAnsi="Arial"/>
          <w:snapToGrid w:val="0"/>
          <w:spacing w:val="-3"/>
          <w:sz w:val="24"/>
        </w:rPr>
        <w:t>. (the "Local Bond Law").  Said down payment is now available therefor by virtue of a provision in a previously adopted budget or budgets of the Borough for down payment or for capital improvement purposes.</w:t>
      </w:r>
    </w:p>
    <w:p w14:paraId="3E347F56" w14:textId="77777777" w:rsidR="00F43627" w:rsidRPr="00F43627" w:rsidRDefault="00F43627" w:rsidP="00F43627">
      <w:pPr>
        <w:tabs>
          <w:tab w:val="left" w:pos="-1440"/>
          <w:tab w:val="left" w:pos="-720"/>
          <w:tab w:val="left" w:pos="1440"/>
          <w:tab w:val="left" w:pos="4608"/>
        </w:tabs>
        <w:suppressAutoHyphens/>
        <w:spacing w:line="480" w:lineRule="auto"/>
        <w:jc w:val="both"/>
        <w:rPr>
          <w:rFonts w:ascii="Arial" w:hAnsi="Arial"/>
          <w:snapToGrid w:val="0"/>
          <w:spacing w:val="-3"/>
          <w:sz w:val="24"/>
        </w:rPr>
      </w:pPr>
      <w:r w:rsidRPr="00F43627">
        <w:rPr>
          <w:rFonts w:ascii="Arial" w:hAnsi="Arial"/>
          <w:snapToGrid w:val="0"/>
          <w:spacing w:val="-3"/>
          <w:sz w:val="24"/>
        </w:rPr>
        <w:tab/>
        <w:t>SECTION 2.  For the financing of said improvements or purposes and to meet the part of the $160,000 appropriation not provided for by application hereunder of the down payment, negotiable bonds of the Borough are hereby authorized to be issued in the principal amount of $152,000 pursuant to the Local Bond Law.  In anticipation of the issuance of said bonds and to temporarily finance said improvements or purposes, negotiable notes of the Borough in a principal amount not exceeding $152,000 are hereby authorized to be issued pursuant to and within the limitations prescribed by the Local Bond Law.</w:t>
      </w:r>
    </w:p>
    <w:p w14:paraId="7F05E7A5" w14:textId="77777777" w:rsidR="00F43627" w:rsidRPr="00F43627" w:rsidRDefault="00F43627" w:rsidP="00F43627">
      <w:pPr>
        <w:tabs>
          <w:tab w:val="left" w:pos="-1440"/>
          <w:tab w:val="left" w:pos="-720"/>
          <w:tab w:val="left" w:pos="1440"/>
          <w:tab w:val="left" w:pos="4608"/>
        </w:tabs>
        <w:suppressAutoHyphens/>
        <w:spacing w:line="480" w:lineRule="auto"/>
        <w:jc w:val="both"/>
        <w:rPr>
          <w:rFonts w:ascii="Arial" w:hAnsi="Arial"/>
          <w:snapToGrid w:val="0"/>
          <w:spacing w:val="-3"/>
          <w:sz w:val="24"/>
        </w:rPr>
      </w:pPr>
      <w:r w:rsidRPr="00F43627">
        <w:rPr>
          <w:rFonts w:ascii="Arial" w:hAnsi="Arial"/>
          <w:snapToGrid w:val="0"/>
          <w:spacing w:val="-3"/>
          <w:sz w:val="24"/>
        </w:rPr>
        <w:lastRenderedPageBreak/>
        <w:tab/>
        <w:t xml:space="preserve">SECTION 3.  (a)  The improvements hereby authorized and purposes for the financing of which said obligations are to be issued is the sidewalk improvements along Red Twig Trail from Star Lake Road to the cul-de-sac, and, including but not limited to, the construction, reconstruction and/or repair of sidewalks, curbs, driveway aprons and other similar construction along various real properties identified and described in </w:t>
      </w:r>
      <w:r w:rsidRPr="00F43627">
        <w:rPr>
          <w:rFonts w:ascii="Arial" w:hAnsi="Arial"/>
          <w:b/>
          <w:snapToGrid w:val="0"/>
          <w:spacing w:val="-3"/>
          <w:sz w:val="24"/>
          <w:u w:val="single"/>
        </w:rPr>
        <w:t>Schedule A</w:t>
      </w:r>
      <w:r w:rsidRPr="00F43627">
        <w:rPr>
          <w:rFonts w:ascii="Arial" w:hAnsi="Arial"/>
          <w:snapToGrid w:val="0"/>
          <w:spacing w:val="-3"/>
          <w:sz w:val="24"/>
        </w:rPr>
        <w:t xml:space="preserve"> attached hereto and by this reference hereby incorporated herein, which properties are owned by private persons, such improvements and purposes to also include, but not be limited to, excavation, tree and root removal, site restoration, grass seeding, tree planting and other landscaping improvements, incidental roadway repaving and patching, all engineering and design work, preparation of plans and specifications, permits, bid documents, contract administration, work, materials, equipment, labor and appurtenances as necessary therefor or incidental thereto.</w:t>
      </w:r>
    </w:p>
    <w:p w14:paraId="2094AA3E" w14:textId="77777777" w:rsidR="00F43627" w:rsidRPr="00F43627" w:rsidRDefault="00F43627" w:rsidP="00F43627">
      <w:pPr>
        <w:tabs>
          <w:tab w:val="left" w:pos="-1440"/>
          <w:tab w:val="left" w:pos="-720"/>
          <w:tab w:val="left" w:pos="1440"/>
          <w:tab w:val="left" w:pos="4608"/>
        </w:tabs>
        <w:suppressAutoHyphens/>
        <w:spacing w:line="480" w:lineRule="auto"/>
        <w:jc w:val="both"/>
        <w:rPr>
          <w:rFonts w:ascii="Arial" w:hAnsi="Arial"/>
          <w:snapToGrid w:val="0"/>
          <w:spacing w:val="-3"/>
          <w:sz w:val="24"/>
        </w:rPr>
      </w:pPr>
      <w:r w:rsidRPr="00F43627">
        <w:rPr>
          <w:rFonts w:ascii="Arial" w:hAnsi="Arial"/>
          <w:snapToGrid w:val="0"/>
          <w:spacing w:val="-3"/>
          <w:sz w:val="24"/>
        </w:rPr>
        <w:tab/>
        <w:t>(b)  The estimated maximum amount of bonds or notes to be issued for the improvements or purposes herein is $152,000.</w:t>
      </w:r>
    </w:p>
    <w:p w14:paraId="0253C566" w14:textId="77777777" w:rsidR="00F43627" w:rsidRPr="00F43627" w:rsidRDefault="00F43627" w:rsidP="00F43627">
      <w:pPr>
        <w:tabs>
          <w:tab w:val="left" w:pos="-1440"/>
          <w:tab w:val="left" w:pos="-720"/>
          <w:tab w:val="left" w:pos="1440"/>
          <w:tab w:val="left" w:pos="4608"/>
        </w:tabs>
        <w:suppressAutoHyphens/>
        <w:spacing w:line="480" w:lineRule="auto"/>
        <w:jc w:val="both"/>
        <w:rPr>
          <w:rFonts w:ascii="Arial" w:hAnsi="Arial"/>
          <w:snapToGrid w:val="0"/>
          <w:spacing w:val="-3"/>
          <w:sz w:val="24"/>
        </w:rPr>
      </w:pPr>
      <w:r w:rsidRPr="00F43627">
        <w:rPr>
          <w:rFonts w:ascii="Arial" w:hAnsi="Arial"/>
          <w:snapToGrid w:val="0"/>
          <w:spacing w:val="-3"/>
          <w:sz w:val="24"/>
        </w:rPr>
        <w:tab/>
        <w:t>(c)  The estimated total cost of said improvements or purposes is equal to $160,000, the amount of the appropriation herein made therefor.</w:t>
      </w:r>
    </w:p>
    <w:p w14:paraId="62C8885C" w14:textId="77777777" w:rsidR="00F43627" w:rsidRPr="00F43627" w:rsidRDefault="00F43627" w:rsidP="00F43627">
      <w:pPr>
        <w:tabs>
          <w:tab w:val="left" w:pos="-1440"/>
          <w:tab w:val="left" w:pos="-720"/>
          <w:tab w:val="left" w:pos="1440"/>
          <w:tab w:val="left" w:pos="4608"/>
        </w:tabs>
        <w:suppressAutoHyphens/>
        <w:spacing w:line="480" w:lineRule="auto"/>
        <w:jc w:val="both"/>
        <w:rPr>
          <w:rFonts w:ascii="Arial" w:hAnsi="Arial"/>
          <w:snapToGrid w:val="0"/>
          <w:spacing w:val="-3"/>
          <w:sz w:val="24"/>
        </w:rPr>
      </w:pPr>
      <w:r w:rsidRPr="00F43627">
        <w:rPr>
          <w:rFonts w:ascii="Arial" w:hAnsi="Arial"/>
          <w:snapToGrid w:val="0"/>
          <w:spacing w:val="-3"/>
          <w:sz w:val="24"/>
        </w:rPr>
        <w:tab/>
        <w:t xml:space="preserve">(d)  The properties to be specifically benefited by these improvements are the properties identified in </w:t>
      </w:r>
      <w:r w:rsidRPr="00F43627">
        <w:rPr>
          <w:rFonts w:ascii="Arial" w:hAnsi="Arial"/>
          <w:b/>
          <w:snapToGrid w:val="0"/>
          <w:spacing w:val="-3"/>
          <w:sz w:val="24"/>
          <w:u w:val="single"/>
        </w:rPr>
        <w:t>Schedule A</w:t>
      </w:r>
      <w:r w:rsidRPr="00F43627">
        <w:rPr>
          <w:rFonts w:ascii="Arial" w:hAnsi="Arial"/>
          <w:snapToGrid w:val="0"/>
          <w:spacing w:val="-3"/>
          <w:sz w:val="24"/>
        </w:rPr>
        <w:t xml:space="preserve"> attached hereto and by this reference hereby incorporated herein (collectively, the "Assessed Properties"), which Assessed Properties are also on file in the office of the Borough Clerk and are hereby incorporated in this bond ordinance as if more fully set forth herein.</w:t>
      </w:r>
    </w:p>
    <w:p w14:paraId="42241501" w14:textId="77777777" w:rsidR="00F43627" w:rsidRPr="00F43627" w:rsidRDefault="00F43627" w:rsidP="00F43627">
      <w:pPr>
        <w:tabs>
          <w:tab w:val="left" w:pos="-1440"/>
          <w:tab w:val="left" w:pos="-720"/>
          <w:tab w:val="left" w:pos="1440"/>
          <w:tab w:val="left" w:pos="4608"/>
        </w:tabs>
        <w:suppressAutoHyphens/>
        <w:spacing w:line="480" w:lineRule="auto"/>
        <w:jc w:val="both"/>
        <w:rPr>
          <w:rFonts w:ascii="Arial" w:hAnsi="Arial"/>
          <w:snapToGrid w:val="0"/>
          <w:spacing w:val="-3"/>
          <w:sz w:val="24"/>
        </w:rPr>
      </w:pPr>
      <w:r w:rsidRPr="00F43627">
        <w:rPr>
          <w:rFonts w:ascii="Arial" w:hAnsi="Arial"/>
          <w:snapToGrid w:val="0"/>
          <w:spacing w:val="-3"/>
          <w:sz w:val="24"/>
        </w:rPr>
        <w:tab/>
        <w:t>(e)  The estimated total cost of the improvements or purposes to be assessed against the Assessed Properties is $160,000.</w:t>
      </w:r>
    </w:p>
    <w:p w14:paraId="7D46A133" w14:textId="77777777" w:rsidR="00F43627" w:rsidRPr="00F43627" w:rsidRDefault="00F43627" w:rsidP="00F43627">
      <w:pPr>
        <w:tabs>
          <w:tab w:val="left" w:pos="-1440"/>
          <w:tab w:val="left" w:pos="-720"/>
          <w:tab w:val="left" w:pos="1440"/>
          <w:tab w:val="left" w:pos="4608"/>
        </w:tabs>
        <w:suppressAutoHyphens/>
        <w:spacing w:line="480" w:lineRule="auto"/>
        <w:jc w:val="both"/>
        <w:rPr>
          <w:rFonts w:ascii="Arial" w:hAnsi="Arial"/>
          <w:snapToGrid w:val="0"/>
          <w:spacing w:val="-3"/>
          <w:sz w:val="24"/>
        </w:rPr>
      </w:pPr>
      <w:r w:rsidRPr="00F43627">
        <w:rPr>
          <w:rFonts w:ascii="Arial" w:hAnsi="Arial"/>
          <w:snapToGrid w:val="0"/>
          <w:spacing w:val="-3"/>
          <w:sz w:val="24"/>
        </w:rPr>
        <w:tab/>
        <w:t>(f)  The estimated total cost of the improvements or purposes to be contributed and borne by the Borough is $0.</w:t>
      </w:r>
    </w:p>
    <w:p w14:paraId="19A31991" w14:textId="77777777" w:rsidR="00F43627" w:rsidRPr="00F43627" w:rsidRDefault="00F43627" w:rsidP="00F43627">
      <w:pPr>
        <w:tabs>
          <w:tab w:val="left" w:pos="-1440"/>
          <w:tab w:val="left" w:pos="-720"/>
          <w:tab w:val="left" w:pos="1440"/>
          <w:tab w:val="left" w:pos="4608"/>
        </w:tabs>
        <w:suppressAutoHyphens/>
        <w:spacing w:line="480" w:lineRule="auto"/>
        <w:jc w:val="both"/>
        <w:rPr>
          <w:rFonts w:ascii="Arial" w:hAnsi="Arial"/>
          <w:snapToGrid w:val="0"/>
          <w:spacing w:val="-3"/>
          <w:sz w:val="24"/>
        </w:rPr>
      </w:pPr>
      <w:r w:rsidRPr="00F43627">
        <w:rPr>
          <w:rFonts w:ascii="Arial" w:hAnsi="Arial"/>
          <w:snapToGrid w:val="0"/>
          <w:spacing w:val="-3"/>
          <w:sz w:val="24"/>
        </w:rPr>
        <w:tab/>
        <w:t xml:space="preserve">SECTION 4.  In the event the United States of America, the State of New Jersey, and/or the County of Passaic make a contribution or grant in aid to the Borough for the improvements and purposes authorized hereby and the same shall be received by the Borough prior to the issuance of the bonds or notes authorized in Section 2 hereof, then the amount of such bonds or notes to be issued shall be reduced by the amount so received.  In the event, however, that any amount so contributed or granted shall be received by the </w:t>
      </w:r>
      <w:r w:rsidRPr="00F43627">
        <w:rPr>
          <w:rFonts w:ascii="Arial" w:hAnsi="Arial"/>
          <w:snapToGrid w:val="0"/>
          <w:spacing w:val="-3"/>
          <w:sz w:val="24"/>
        </w:rPr>
        <w:lastRenderedPageBreak/>
        <w:t xml:space="preserve">Borough after the issuance of the bonds or notes authorized in Section 2 hereof, then such funds shall be applied to the payment of the bonds or notes so issued and shall be used for no other purpose.  </w:t>
      </w:r>
    </w:p>
    <w:p w14:paraId="211882DB" w14:textId="77777777" w:rsidR="00F43627" w:rsidRPr="00F43627" w:rsidRDefault="00F43627" w:rsidP="00F43627">
      <w:pPr>
        <w:tabs>
          <w:tab w:val="left" w:pos="-1440"/>
          <w:tab w:val="left" w:pos="-720"/>
          <w:tab w:val="left" w:pos="1440"/>
          <w:tab w:val="left" w:pos="4608"/>
        </w:tabs>
        <w:suppressAutoHyphens/>
        <w:spacing w:line="480" w:lineRule="auto"/>
        <w:jc w:val="both"/>
        <w:rPr>
          <w:rFonts w:ascii="Arial" w:hAnsi="Arial"/>
          <w:snapToGrid w:val="0"/>
          <w:spacing w:val="-3"/>
          <w:sz w:val="24"/>
        </w:rPr>
      </w:pPr>
      <w:r w:rsidRPr="00F43627">
        <w:rPr>
          <w:rFonts w:ascii="Arial" w:hAnsi="Arial"/>
          <w:snapToGrid w:val="0"/>
          <w:spacing w:val="-3"/>
          <w:sz w:val="24"/>
        </w:rPr>
        <w:tab/>
        <w:t xml:space="preserve">SECTION 5.  All bond anticipation notes issued hereunder shall mature at such times as may be determined by the Chief Financial Officer or the Treasurer of the Borough, provided that no note shall mature later than one (1) year from its date.  The notes shall bear interest at such rate or rates and be in such form as may be determined by the Chief Financial Officer or the Treasurer.  The Chief Financial Officer or the Treasurer of the Borough shall determine all matters in connection with the notes issued pursuant to this bond ordinance, and the signature of the Chief Financial Officer or the Treasurer upon the notes shall be conclusive evidence as to all such determinations.  All notes issued hereunder may be renewed from time to time in accordance with the provisions of the Local Bond Law.  The Chief Financial Officer or the Treasurer is hereby authorized to sell part or all of the notes from time to time at public or private sale and to deliver them to the purchaser thereof upon receipt of payment of the purchase price and accrued interest thereon from their dates to the date of delivery thereof.  The Chief Financial Officer or the Treasurer is directed to report in writing to the governing body at the meeting next succeeding the date when any sale or delivery of the notes pursuant to this bond ordinance is made.  Such report must include the principal amount, the description, the interest rate, and the maturity schedule of the notes so sold, the price obtained and the name of the purchaser.  </w:t>
      </w:r>
    </w:p>
    <w:p w14:paraId="4460C15B" w14:textId="77777777" w:rsidR="00F43627" w:rsidRPr="00F43627" w:rsidRDefault="00F43627" w:rsidP="00F43627">
      <w:pPr>
        <w:tabs>
          <w:tab w:val="left" w:pos="-1440"/>
          <w:tab w:val="left" w:pos="-720"/>
          <w:tab w:val="left" w:pos="1440"/>
          <w:tab w:val="left" w:pos="4608"/>
        </w:tabs>
        <w:suppressAutoHyphens/>
        <w:spacing w:line="480" w:lineRule="auto"/>
        <w:jc w:val="both"/>
        <w:rPr>
          <w:rFonts w:ascii="Arial" w:hAnsi="Arial"/>
          <w:snapToGrid w:val="0"/>
          <w:spacing w:val="-3"/>
          <w:sz w:val="24"/>
        </w:rPr>
      </w:pPr>
      <w:r w:rsidRPr="00F43627">
        <w:rPr>
          <w:rFonts w:ascii="Arial" w:hAnsi="Arial"/>
          <w:snapToGrid w:val="0"/>
          <w:spacing w:val="-3"/>
          <w:sz w:val="24"/>
        </w:rPr>
        <w:tab/>
        <w:t>SECTION 6.  The capital budget of the Borough is hereby amended to conform with the provisions of this bond ordinance to the extent of any inconsistency herewith.  In the event of any such inconsistency, a resolution in the form promulgated by the Local Finance Board showing full detail of the amended capital budget and capital programs as approved by the Director of the Division of Local Government Services, New Jersey Department of Community Affairs (the "Director of the Division of Local Government Services") will be on file in the office of the Clerk and will be available for public inspection.</w:t>
      </w:r>
    </w:p>
    <w:p w14:paraId="4EE6A9EF" w14:textId="77777777" w:rsidR="00F43627" w:rsidRPr="00F43627" w:rsidRDefault="00F43627" w:rsidP="00F43627">
      <w:pPr>
        <w:tabs>
          <w:tab w:val="left" w:pos="-1440"/>
          <w:tab w:val="left" w:pos="-720"/>
          <w:tab w:val="left" w:pos="1440"/>
          <w:tab w:val="left" w:pos="4608"/>
        </w:tabs>
        <w:suppressAutoHyphens/>
        <w:spacing w:line="480" w:lineRule="auto"/>
        <w:jc w:val="both"/>
        <w:rPr>
          <w:rFonts w:ascii="Arial" w:hAnsi="Arial"/>
          <w:snapToGrid w:val="0"/>
          <w:spacing w:val="-3"/>
          <w:sz w:val="24"/>
        </w:rPr>
      </w:pPr>
      <w:r w:rsidRPr="00F43627">
        <w:rPr>
          <w:rFonts w:ascii="Arial" w:hAnsi="Arial"/>
          <w:snapToGrid w:val="0"/>
          <w:spacing w:val="-3"/>
          <w:sz w:val="24"/>
        </w:rPr>
        <w:tab/>
        <w:t>SECTION 7.  The following additional matters are hereby determined, declared, recited and stated:</w:t>
      </w:r>
    </w:p>
    <w:p w14:paraId="0212028E" w14:textId="77777777" w:rsidR="00F43627" w:rsidRPr="00F43627" w:rsidRDefault="00F43627" w:rsidP="00F43627">
      <w:pPr>
        <w:tabs>
          <w:tab w:val="left" w:pos="-1440"/>
          <w:tab w:val="left" w:pos="-720"/>
          <w:tab w:val="left" w:pos="1440"/>
          <w:tab w:val="left" w:pos="4608"/>
        </w:tabs>
        <w:suppressAutoHyphens/>
        <w:spacing w:line="480" w:lineRule="auto"/>
        <w:jc w:val="both"/>
        <w:rPr>
          <w:rFonts w:ascii="Arial" w:hAnsi="Arial"/>
          <w:snapToGrid w:val="0"/>
          <w:spacing w:val="-3"/>
          <w:sz w:val="24"/>
        </w:rPr>
      </w:pPr>
      <w:r w:rsidRPr="00F43627">
        <w:rPr>
          <w:rFonts w:ascii="Arial" w:hAnsi="Arial"/>
          <w:snapToGrid w:val="0"/>
          <w:spacing w:val="-3"/>
          <w:sz w:val="24"/>
        </w:rPr>
        <w:tab/>
        <w:t xml:space="preserve">(a)  The improvements and purposes described in Section 3 of this bond ordinance shall be undertaken as local improvements and are not current expenses and are </w:t>
      </w:r>
      <w:r w:rsidRPr="00F43627">
        <w:rPr>
          <w:rFonts w:ascii="Arial" w:hAnsi="Arial"/>
          <w:snapToGrid w:val="0"/>
          <w:spacing w:val="-3"/>
          <w:sz w:val="24"/>
        </w:rPr>
        <w:lastRenderedPageBreak/>
        <w:t xml:space="preserve">improvements which the Borough may lawfully undertake as local improvements, the costs of which have been or shall be specially assessed on the Assessed Properties, which Assessed Properties shall be specially benefited thereby.  An accurate account of the cost of the construction, reconstruction or repair of the sidewalks, curbs, driveway aprons and other similar construction shall be undertaken by the Borough, and such cost shall be assessed upon the several properties fronting the improvements in proportion to their respective frontage thereon pursuant to and in accordance with N.J.S.A. 40:65-1 </w:t>
      </w:r>
      <w:r w:rsidRPr="00F43627">
        <w:rPr>
          <w:rFonts w:ascii="Arial" w:hAnsi="Arial"/>
          <w:snapToGrid w:val="0"/>
          <w:spacing w:val="-3"/>
          <w:sz w:val="24"/>
          <w:u w:val="single"/>
        </w:rPr>
        <w:t>et</w:t>
      </w:r>
      <w:r w:rsidRPr="00F43627">
        <w:rPr>
          <w:rFonts w:ascii="Arial" w:hAnsi="Arial"/>
          <w:snapToGrid w:val="0"/>
          <w:spacing w:val="-3"/>
          <w:sz w:val="24"/>
        </w:rPr>
        <w:t xml:space="preserve"> </w:t>
      </w:r>
      <w:r w:rsidRPr="00F43627">
        <w:rPr>
          <w:rFonts w:ascii="Arial" w:hAnsi="Arial"/>
          <w:snapToGrid w:val="0"/>
          <w:spacing w:val="-3"/>
          <w:sz w:val="24"/>
          <w:u w:val="single"/>
        </w:rPr>
        <w:t>seq</w:t>
      </w:r>
      <w:r w:rsidRPr="00F43627">
        <w:rPr>
          <w:rFonts w:ascii="Arial" w:hAnsi="Arial"/>
          <w:snapToGrid w:val="0"/>
          <w:spacing w:val="-3"/>
          <w:sz w:val="24"/>
        </w:rPr>
        <w:t>.</w:t>
      </w:r>
    </w:p>
    <w:p w14:paraId="07F8B511" w14:textId="77777777" w:rsidR="00F43627" w:rsidRPr="00F43627" w:rsidRDefault="00F43627" w:rsidP="00F43627">
      <w:pPr>
        <w:tabs>
          <w:tab w:val="left" w:pos="-1440"/>
          <w:tab w:val="left" w:pos="-720"/>
          <w:tab w:val="left" w:pos="1440"/>
          <w:tab w:val="left" w:pos="4608"/>
        </w:tabs>
        <w:suppressAutoHyphens/>
        <w:spacing w:line="480" w:lineRule="auto"/>
        <w:jc w:val="both"/>
        <w:rPr>
          <w:rFonts w:ascii="Arial" w:hAnsi="Arial"/>
          <w:snapToGrid w:val="0"/>
          <w:spacing w:val="-3"/>
          <w:sz w:val="24"/>
        </w:rPr>
      </w:pPr>
      <w:r w:rsidRPr="00F43627">
        <w:rPr>
          <w:rFonts w:ascii="Arial" w:hAnsi="Arial"/>
          <w:snapToGrid w:val="0"/>
          <w:spacing w:val="-3"/>
          <w:sz w:val="24"/>
        </w:rPr>
        <w:tab/>
        <w:t>(b)  The Borough will contribute $0 to the cost of the improvements or purposes described in Section 3 hereof, and the Assessed Properties will contribute $160,000 to the cost of the improvements or purposes described in Section 3 hereof.</w:t>
      </w:r>
    </w:p>
    <w:p w14:paraId="6B46F87C" w14:textId="77777777" w:rsidR="00F43627" w:rsidRPr="00F43627" w:rsidRDefault="00F43627" w:rsidP="00F43627">
      <w:pPr>
        <w:tabs>
          <w:tab w:val="left" w:pos="-1440"/>
          <w:tab w:val="left" w:pos="-720"/>
          <w:tab w:val="left" w:pos="1440"/>
          <w:tab w:val="left" w:pos="4608"/>
        </w:tabs>
        <w:suppressAutoHyphens/>
        <w:spacing w:line="480" w:lineRule="auto"/>
        <w:jc w:val="both"/>
        <w:rPr>
          <w:rFonts w:ascii="Arial" w:hAnsi="Arial"/>
          <w:snapToGrid w:val="0"/>
          <w:spacing w:val="-3"/>
          <w:sz w:val="24"/>
        </w:rPr>
      </w:pPr>
      <w:r w:rsidRPr="00F43627">
        <w:rPr>
          <w:rFonts w:ascii="Arial" w:hAnsi="Arial"/>
          <w:snapToGrid w:val="0"/>
          <w:spacing w:val="-3"/>
          <w:sz w:val="24"/>
        </w:rPr>
        <w:tab/>
        <w:t>(c)  The number of annual installments in which the special assessments may be paid is ten (10) years.</w:t>
      </w:r>
    </w:p>
    <w:p w14:paraId="1CB79D6F" w14:textId="77777777" w:rsidR="00F43627" w:rsidRPr="00F43627" w:rsidRDefault="00F43627" w:rsidP="00F43627">
      <w:pPr>
        <w:tabs>
          <w:tab w:val="left" w:pos="-1440"/>
          <w:tab w:val="left" w:pos="-720"/>
          <w:tab w:val="left" w:pos="1440"/>
          <w:tab w:val="left" w:pos="4608"/>
        </w:tabs>
        <w:suppressAutoHyphens/>
        <w:spacing w:line="480" w:lineRule="auto"/>
        <w:jc w:val="both"/>
        <w:rPr>
          <w:rFonts w:ascii="Arial" w:hAnsi="Arial"/>
          <w:snapToGrid w:val="0"/>
          <w:spacing w:val="-3"/>
          <w:sz w:val="24"/>
        </w:rPr>
      </w:pPr>
      <w:r w:rsidRPr="00F43627">
        <w:rPr>
          <w:rFonts w:ascii="Arial" w:hAnsi="Arial"/>
          <w:snapToGrid w:val="0"/>
          <w:spacing w:val="-3"/>
          <w:sz w:val="24"/>
        </w:rPr>
        <w:tab/>
        <w:t>(d)  The estimated maximum amount of special assessments shall be $160,000.</w:t>
      </w:r>
    </w:p>
    <w:p w14:paraId="4B1F6159" w14:textId="77777777" w:rsidR="00F43627" w:rsidRPr="00F43627" w:rsidRDefault="00F43627" w:rsidP="00F43627">
      <w:pPr>
        <w:widowControl w:val="0"/>
        <w:tabs>
          <w:tab w:val="left" w:pos="0"/>
          <w:tab w:val="left" w:pos="1440"/>
          <w:tab w:val="left" w:pos="4608"/>
          <w:tab w:val="left" w:pos="5040"/>
        </w:tabs>
        <w:suppressAutoHyphens/>
        <w:spacing w:line="480" w:lineRule="auto"/>
        <w:jc w:val="both"/>
        <w:rPr>
          <w:rFonts w:ascii="Arial" w:hAnsi="Arial"/>
          <w:snapToGrid w:val="0"/>
          <w:spacing w:val="-3"/>
          <w:sz w:val="24"/>
        </w:rPr>
      </w:pPr>
      <w:r w:rsidRPr="00F43627">
        <w:rPr>
          <w:rFonts w:ascii="Arial" w:hAnsi="Arial"/>
          <w:snapToGrid w:val="0"/>
          <w:spacing w:val="-3"/>
          <w:sz w:val="24"/>
        </w:rPr>
        <w:tab/>
        <w:t xml:space="preserve">(e)  At least ten (10) days prior to such time fixed for public hearing and further consideration for final passage of this bond ordinance, a copy of this bond ordinance, together with a notice of the pendency of this bond ordinance given in accordance with N.J.S.A. 40:65-6, and notice of the time and place, when and where this bond ordinance will be further considered for final passage may be served, in accordance with the provisions of N.J.S.A. 40:65-2 to N.J.S.A. 40:65-6, upon every person whose lands may be affected by this bond ordinance or any assessments which may be made in pursuance thereof.  If the above-described notice of the pendency of this bond ordinance is </w:t>
      </w:r>
      <w:r w:rsidRPr="00F43627">
        <w:rPr>
          <w:rFonts w:ascii="Arial" w:hAnsi="Arial"/>
          <w:snapToGrid w:val="0"/>
          <w:spacing w:val="-3"/>
          <w:sz w:val="24"/>
          <w:u w:val="single"/>
        </w:rPr>
        <w:t>not</w:t>
      </w:r>
      <w:r w:rsidRPr="00F43627">
        <w:rPr>
          <w:rFonts w:ascii="Arial" w:hAnsi="Arial"/>
          <w:snapToGrid w:val="0"/>
          <w:spacing w:val="-3"/>
          <w:sz w:val="24"/>
        </w:rPr>
        <w:t xml:space="preserve"> given in accordance with N.J.S.A. 40:65-6 to the owners of property affected thereby and a hearing given to all persons interested in the improvements at the time and place stated in the notice, the Borough Clerk shall cause a notice of the proposed sidewalk, curb, driveway apron and other similar construction improvements to be given to the owner or owners of real estate affected thereby prior to the making of the sidewalk improvement described in Section 3 hereof or the awarding of any contract for such improvements.  The Notice shall contain a description of the property affected sufficient to identify it, a description of the improvements, and a statement of the percentage of the cost to be borne by the owner or owners of such real estate, if the cost thereof is to be borne in part by such owners, or a statement that </w:t>
      </w:r>
      <w:r w:rsidRPr="00F43627">
        <w:rPr>
          <w:rFonts w:ascii="Arial" w:hAnsi="Arial"/>
          <w:snapToGrid w:val="0"/>
          <w:spacing w:val="-3"/>
          <w:sz w:val="24"/>
        </w:rPr>
        <w:lastRenderedPageBreak/>
        <w:t>unless the owner or owners complete the improvements within thirty (30) days after service thereof, the Borough will make the improvements at the expense of the owner or owners, if the cost of the improvements is to be borne wholly by the owner or owners of the real estate.  Such Notice shall be served in accordance with the provisions of N.J.S.A. 40:65-2 to N.J.S.A. 40:65-6, and the proof of service shall be filed with the officer of the Borough in charge of the records of tax liens of the Borough within ten (10) days after service thereof.</w:t>
      </w:r>
    </w:p>
    <w:p w14:paraId="0DE66BC0" w14:textId="77777777" w:rsidR="00F43627" w:rsidRPr="00F43627" w:rsidRDefault="00F43627" w:rsidP="00F43627">
      <w:pPr>
        <w:tabs>
          <w:tab w:val="left" w:pos="-1440"/>
          <w:tab w:val="left" w:pos="-720"/>
          <w:tab w:val="left" w:pos="1440"/>
          <w:tab w:val="left" w:pos="4608"/>
        </w:tabs>
        <w:suppressAutoHyphens/>
        <w:spacing w:line="480" w:lineRule="auto"/>
        <w:jc w:val="both"/>
        <w:rPr>
          <w:rFonts w:ascii="Arial" w:hAnsi="Arial"/>
          <w:snapToGrid w:val="0"/>
          <w:spacing w:val="-3"/>
          <w:sz w:val="24"/>
        </w:rPr>
      </w:pPr>
      <w:r w:rsidRPr="00F43627">
        <w:rPr>
          <w:rFonts w:ascii="Arial" w:hAnsi="Arial"/>
          <w:snapToGrid w:val="0"/>
          <w:spacing w:val="-3"/>
          <w:sz w:val="24"/>
        </w:rPr>
        <w:tab/>
        <w:t xml:space="preserve">(f)  The period of usefulness of the improvements or purposes within the limitations of the Local Bond Law, according to the reasonable life thereof computed from the date of the bonds authorized by this bond ordinance, is ten (10) years.  </w:t>
      </w:r>
    </w:p>
    <w:p w14:paraId="5BC0651D" w14:textId="77777777" w:rsidR="00F43627" w:rsidRPr="00F43627" w:rsidRDefault="00F43627" w:rsidP="00F43627">
      <w:pPr>
        <w:tabs>
          <w:tab w:val="left" w:pos="-1440"/>
          <w:tab w:val="left" w:pos="-720"/>
          <w:tab w:val="left" w:pos="1440"/>
          <w:tab w:val="left" w:pos="4608"/>
        </w:tabs>
        <w:suppressAutoHyphens/>
        <w:spacing w:line="480" w:lineRule="auto"/>
        <w:jc w:val="both"/>
        <w:rPr>
          <w:rFonts w:ascii="Arial" w:hAnsi="Arial"/>
          <w:snapToGrid w:val="0"/>
          <w:spacing w:val="-3"/>
          <w:sz w:val="24"/>
        </w:rPr>
      </w:pPr>
      <w:r w:rsidRPr="00F43627">
        <w:rPr>
          <w:rFonts w:ascii="Arial" w:hAnsi="Arial"/>
          <w:snapToGrid w:val="0"/>
          <w:spacing w:val="-3"/>
          <w:sz w:val="24"/>
        </w:rPr>
        <w:tab/>
        <w:t>(g)  The supplemental debt statement required by the Local Bond Law has been duly made and filed in the Office of the Clerk of the Borough and a complete executed duplicate thereof has been filed in the Office of the Director of the Division of Local Government Services, and such statement shows that the gross debt of the Borough as defined in the Local Bond Law is increased by the authorization of the bonds or notes provided for in this bond ordinance by $152,000 and the obligations authorized by this bond ordinance will be within all debt limitations prescribed by said Local Bond Law.</w:t>
      </w:r>
    </w:p>
    <w:p w14:paraId="7EF3E47F" w14:textId="77777777" w:rsidR="00F43627" w:rsidRPr="00F43627" w:rsidRDefault="00F43627" w:rsidP="00F43627">
      <w:pPr>
        <w:tabs>
          <w:tab w:val="left" w:pos="-1440"/>
          <w:tab w:val="left" w:pos="-720"/>
          <w:tab w:val="left" w:pos="1440"/>
          <w:tab w:val="left" w:pos="4608"/>
        </w:tabs>
        <w:suppressAutoHyphens/>
        <w:spacing w:line="480" w:lineRule="auto"/>
        <w:jc w:val="both"/>
        <w:rPr>
          <w:rFonts w:ascii="Arial" w:hAnsi="Arial"/>
          <w:snapToGrid w:val="0"/>
          <w:spacing w:val="-3"/>
          <w:sz w:val="24"/>
        </w:rPr>
      </w:pPr>
      <w:r w:rsidRPr="00F43627">
        <w:rPr>
          <w:rFonts w:ascii="Arial" w:hAnsi="Arial"/>
          <w:snapToGrid w:val="0"/>
          <w:spacing w:val="-3"/>
          <w:sz w:val="24"/>
        </w:rPr>
        <w:tab/>
        <w:t>(h)  An aggregate amount not exceeding $10,000 for items of expense listed in and permitted under N.J.S.A. 40A:2-20 is included in the estimated cost indicated herein for the purposes or improvements described herein.</w:t>
      </w:r>
    </w:p>
    <w:p w14:paraId="6D91C99B" w14:textId="77777777" w:rsidR="00F43627" w:rsidRPr="00F43627" w:rsidRDefault="00F43627" w:rsidP="00F43627">
      <w:pPr>
        <w:tabs>
          <w:tab w:val="left" w:pos="-1440"/>
          <w:tab w:val="left" w:pos="-720"/>
          <w:tab w:val="left" w:pos="1440"/>
          <w:tab w:val="left" w:pos="4608"/>
        </w:tabs>
        <w:suppressAutoHyphens/>
        <w:spacing w:line="480" w:lineRule="auto"/>
        <w:jc w:val="both"/>
        <w:rPr>
          <w:rFonts w:ascii="Arial" w:hAnsi="Arial"/>
          <w:snapToGrid w:val="0"/>
          <w:spacing w:val="-3"/>
          <w:sz w:val="24"/>
        </w:rPr>
      </w:pPr>
      <w:r w:rsidRPr="00F43627">
        <w:rPr>
          <w:rFonts w:ascii="Arial" w:hAnsi="Arial"/>
          <w:snapToGrid w:val="0"/>
          <w:spacing w:val="-3"/>
          <w:sz w:val="24"/>
        </w:rPr>
        <w:tab/>
        <w:t>(</w:t>
      </w:r>
      <w:proofErr w:type="spellStart"/>
      <w:r w:rsidRPr="00F43627">
        <w:rPr>
          <w:rFonts w:ascii="Arial" w:hAnsi="Arial"/>
          <w:snapToGrid w:val="0"/>
          <w:spacing w:val="-3"/>
          <w:sz w:val="24"/>
        </w:rPr>
        <w:t>i</w:t>
      </w:r>
      <w:proofErr w:type="spellEnd"/>
      <w:r w:rsidRPr="00F43627">
        <w:rPr>
          <w:rFonts w:ascii="Arial" w:hAnsi="Arial"/>
          <w:snapToGrid w:val="0"/>
          <w:spacing w:val="-3"/>
          <w:sz w:val="24"/>
        </w:rPr>
        <w:t>)  If the amount of the assessments on the Assessed Properties is less than $160,000, then the Borough will contribute the difference between such reduced assessment and the cost of the improvements.</w:t>
      </w:r>
    </w:p>
    <w:p w14:paraId="0CF027B0" w14:textId="77777777" w:rsidR="00F43627" w:rsidRPr="00F43627" w:rsidRDefault="00F43627" w:rsidP="00F43627">
      <w:pPr>
        <w:tabs>
          <w:tab w:val="left" w:pos="-1440"/>
          <w:tab w:val="left" w:pos="-720"/>
          <w:tab w:val="left" w:pos="1440"/>
          <w:tab w:val="left" w:pos="4608"/>
        </w:tabs>
        <w:suppressAutoHyphens/>
        <w:spacing w:line="480" w:lineRule="auto"/>
        <w:jc w:val="both"/>
        <w:rPr>
          <w:rFonts w:ascii="Arial" w:hAnsi="Arial"/>
          <w:snapToGrid w:val="0"/>
          <w:spacing w:val="-3"/>
          <w:sz w:val="24"/>
        </w:rPr>
      </w:pPr>
      <w:r w:rsidRPr="00F43627">
        <w:rPr>
          <w:rFonts w:ascii="Arial" w:hAnsi="Arial"/>
          <w:snapToGrid w:val="0"/>
          <w:spacing w:val="-3"/>
          <w:sz w:val="24"/>
        </w:rPr>
        <w:tab/>
        <w:t>SECTION 8.</w:t>
      </w:r>
      <w:r w:rsidRPr="00F43627">
        <w:rPr>
          <w:rFonts w:ascii="Arial" w:hAnsi="Arial"/>
          <w:snapToGrid w:val="0"/>
          <w:spacing w:val="-3"/>
          <w:sz w:val="24"/>
        </w:rPr>
        <w:fldChar w:fldCharType="begin"/>
      </w:r>
      <w:r w:rsidRPr="00F43627">
        <w:rPr>
          <w:rFonts w:ascii="Arial" w:hAnsi="Arial"/>
          <w:snapToGrid w:val="0"/>
          <w:spacing w:val="-3"/>
          <w:sz w:val="24"/>
        </w:rPr>
        <w:instrText xml:space="preserve">seq level3 \h \r0 </w:instrText>
      </w:r>
      <w:r w:rsidRPr="00F43627">
        <w:rPr>
          <w:rFonts w:ascii="Arial" w:hAnsi="Arial"/>
          <w:snapToGrid w:val="0"/>
          <w:spacing w:val="-3"/>
          <w:sz w:val="24"/>
        </w:rPr>
        <w:fldChar w:fldCharType="end"/>
      </w:r>
      <w:r w:rsidRPr="00F43627">
        <w:rPr>
          <w:rFonts w:ascii="Arial" w:hAnsi="Arial"/>
          <w:snapToGrid w:val="0"/>
          <w:spacing w:val="-3"/>
          <w:sz w:val="24"/>
        </w:rPr>
        <w:t xml:space="preserve">  The full faith and credit of the Borough are hereby pledged to the punctual payment of the principal of and the interest on the obligations authorized by this bond ordinance.  The obligations shall be direct, unlimited obligations of the Borough, and the Borough shall be obligated to levy </w:t>
      </w:r>
      <w:r w:rsidRPr="00F43627">
        <w:rPr>
          <w:rFonts w:ascii="Arial" w:hAnsi="Arial"/>
          <w:i/>
          <w:snapToGrid w:val="0"/>
          <w:spacing w:val="-3"/>
          <w:sz w:val="24"/>
        </w:rPr>
        <w:t xml:space="preserve">ad valorem </w:t>
      </w:r>
      <w:r w:rsidRPr="00F43627">
        <w:rPr>
          <w:rFonts w:ascii="Arial" w:hAnsi="Arial"/>
          <w:snapToGrid w:val="0"/>
          <w:spacing w:val="-3"/>
          <w:sz w:val="24"/>
        </w:rPr>
        <w:t xml:space="preserve">taxes upon all the taxable property within the Borough for the payment of the obligations and the interest thereon without limitation as to rate or amount.  </w:t>
      </w:r>
    </w:p>
    <w:p w14:paraId="742F3F76" w14:textId="77777777" w:rsidR="00F43627" w:rsidRPr="00F43627" w:rsidRDefault="00F43627" w:rsidP="00F43627">
      <w:pPr>
        <w:tabs>
          <w:tab w:val="left" w:pos="-1440"/>
          <w:tab w:val="left" w:pos="-720"/>
          <w:tab w:val="left" w:pos="1440"/>
          <w:tab w:val="left" w:pos="4608"/>
        </w:tabs>
        <w:suppressAutoHyphens/>
        <w:spacing w:line="480" w:lineRule="auto"/>
        <w:jc w:val="both"/>
        <w:rPr>
          <w:rFonts w:ascii="Arial" w:hAnsi="Arial"/>
          <w:snapToGrid w:val="0"/>
          <w:spacing w:val="-3"/>
          <w:sz w:val="24"/>
        </w:rPr>
      </w:pPr>
      <w:r w:rsidRPr="00F43627">
        <w:rPr>
          <w:rFonts w:ascii="Arial" w:hAnsi="Arial"/>
          <w:snapToGrid w:val="0"/>
          <w:spacing w:val="-3"/>
          <w:sz w:val="24"/>
        </w:rPr>
        <w:tab/>
        <w:t xml:space="preserve">SECTION 9.  The Borough reasonably expects to reimburse any expenditures toward the costs of the improvements or purposes described in Section 3 of this bond ordinance and paid prior to the issuance of any bonds or notes authorized by this bond </w:t>
      </w:r>
      <w:r w:rsidRPr="00F43627">
        <w:rPr>
          <w:rFonts w:ascii="Arial" w:hAnsi="Arial"/>
          <w:snapToGrid w:val="0"/>
          <w:spacing w:val="-3"/>
          <w:sz w:val="24"/>
        </w:rPr>
        <w:lastRenderedPageBreak/>
        <w:t>ordinance with the proceeds of such bonds or notes.  No funds from sources other than the bonds or notes authorized herein have been or are reasonably expected to be reserved, allocated on a long-term basis, or otherwise set aside by the Borough, or any member of the same "Controlled Group" as the Borough, within the meaning of Treasury Regulation Section 1.150-1(e), pursuant to its budget or financial policies with respect to any expenditures to be reimbursed.  This Section 9 is intended to be and hereby is a declaration of the Borough's official intent to reimburse any expenditures toward the costs of the improvements or purposes described in Section 3 hereof to be incurred and paid prior to the issuance of bonds or notes authorized herein in accordance with Treasury Regulation Section 1.150-2, and no further action (or inaction) will be an abusive arbitrage device in accordance with Treasury Regulation Section 1.148-10 to avoid the arbitrage yield restrictions or arbitrage rebate requirements under section 148 of the Internal Revenue Code of 1986, as amended and supplemented (the "Code").  The proceeds of any bonds or notes authorized herein used to reimburse the Borough for any expenditures toward the costs of the improvements or purposes described in Section 3 hereof will not be used directly or indirectly (</w:t>
      </w:r>
      <w:proofErr w:type="spellStart"/>
      <w:r w:rsidRPr="00F43627">
        <w:rPr>
          <w:rFonts w:ascii="Arial" w:hAnsi="Arial"/>
          <w:snapToGrid w:val="0"/>
          <w:spacing w:val="-3"/>
          <w:sz w:val="24"/>
        </w:rPr>
        <w:t>i</w:t>
      </w:r>
      <w:proofErr w:type="spellEnd"/>
      <w:r w:rsidRPr="00F43627">
        <w:rPr>
          <w:rFonts w:ascii="Arial" w:hAnsi="Arial"/>
          <w:snapToGrid w:val="0"/>
          <w:spacing w:val="-3"/>
          <w:sz w:val="24"/>
        </w:rPr>
        <w:t>) to "refund" an issue of governmental obligations within the meaning of Treasury Regulation Section 1.150-(1)(d), (ii) to create, within one year, following the reimbursement of any expenditures of bond proceeds, "replacement proceeds" within the meaning of Treasury Regulation Section 1.148</w:t>
      </w:r>
      <w:r w:rsidRPr="00F43627">
        <w:rPr>
          <w:rFonts w:ascii="Arial" w:hAnsi="Arial"/>
          <w:snapToGrid w:val="0"/>
          <w:spacing w:val="-3"/>
          <w:sz w:val="24"/>
        </w:rPr>
        <w:noBreakHyphen/>
        <w:t>1 of the bonds, or any other bond issue, or (iii) to reimburse the Borough for any expenditure or payment that was originally paid with the proceeds of any obligation of the Borough (other than borrowing by the Borough from one of its own funds or the funds of a member of the same "Controlled Group" within the meaning of Treasury Regulation Section 1.150-1(e)).  The bonds or notes authorized herein to reimburse the Borough for any expenditures toward the costs of the improvements or purposes described in Section 3 hereof will be issued in an amount not to exceed $152,000.  The costs to be reimbursed with the proceeds of the bonds or notes authorized herein will be "capital expenditures" in accordance with the meaning of section 150 of the Code and Treasury Regulation Section 1.150-1.  This provision will take effect immediately, but will be of no effect with regard to expenditures for costs paid outside the permitted reimbursement period set forth in Treasury Regulation Section 1.150-2(d)(2).</w:t>
      </w:r>
    </w:p>
    <w:p w14:paraId="53A2785E" w14:textId="77777777" w:rsidR="00F43627" w:rsidRPr="00F43627" w:rsidRDefault="00F43627" w:rsidP="00F43627">
      <w:pPr>
        <w:tabs>
          <w:tab w:val="left" w:pos="-1440"/>
          <w:tab w:val="left" w:pos="-720"/>
          <w:tab w:val="left" w:pos="1440"/>
          <w:tab w:val="left" w:pos="4608"/>
        </w:tabs>
        <w:suppressAutoHyphens/>
        <w:spacing w:line="480" w:lineRule="auto"/>
        <w:jc w:val="both"/>
        <w:rPr>
          <w:rFonts w:ascii="Arial" w:hAnsi="Arial"/>
          <w:snapToGrid w:val="0"/>
          <w:spacing w:val="-3"/>
          <w:sz w:val="24"/>
        </w:rPr>
      </w:pPr>
      <w:r w:rsidRPr="00F43627">
        <w:rPr>
          <w:rFonts w:ascii="Arial" w:hAnsi="Arial"/>
          <w:snapToGrid w:val="0"/>
          <w:spacing w:val="-3"/>
          <w:sz w:val="24"/>
        </w:rPr>
        <w:lastRenderedPageBreak/>
        <w:tab/>
        <w:t>SECTION 10.  The Borough covenants to maintain the exclusion from gross income under section 103(a) of the Code, of the interest on all bonds and notes issued under this ordinance.</w:t>
      </w:r>
    </w:p>
    <w:p w14:paraId="1AF09A92" w14:textId="77777777" w:rsidR="00F43627" w:rsidRPr="00F43627" w:rsidRDefault="00F43627" w:rsidP="00F43627">
      <w:pPr>
        <w:tabs>
          <w:tab w:val="left" w:pos="-1440"/>
          <w:tab w:val="left" w:pos="-720"/>
          <w:tab w:val="left" w:pos="1440"/>
          <w:tab w:val="left" w:pos="4608"/>
        </w:tabs>
        <w:suppressAutoHyphens/>
        <w:spacing w:line="480" w:lineRule="auto"/>
        <w:jc w:val="both"/>
        <w:rPr>
          <w:rFonts w:ascii="Arial" w:hAnsi="Arial"/>
          <w:snapToGrid w:val="0"/>
          <w:spacing w:val="-3"/>
          <w:sz w:val="24"/>
        </w:rPr>
      </w:pPr>
      <w:r w:rsidRPr="00F43627">
        <w:rPr>
          <w:rFonts w:ascii="Arial" w:hAnsi="Arial"/>
          <w:snapToGrid w:val="0"/>
          <w:spacing w:val="-3"/>
          <w:sz w:val="24"/>
        </w:rPr>
        <w:tab/>
        <w:t>SECTION 11.  This bond ordinance shall take effect twenty (20) days after the first publication thereof after final adoption, as provided by the Local Bond Law.</w:t>
      </w:r>
    </w:p>
    <w:p w14:paraId="12B68B24" w14:textId="6362A248" w:rsidR="00645198" w:rsidRPr="0091075A" w:rsidRDefault="0091075A" w:rsidP="0091075A">
      <w:pPr>
        <w:jc w:val="both"/>
        <w:rPr>
          <w:b/>
          <w:bCs/>
          <w:sz w:val="24"/>
          <w:szCs w:val="22"/>
          <w:u w:val="single"/>
        </w:rPr>
      </w:pPr>
      <w:r w:rsidRPr="0091075A">
        <w:rPr>
          <w:b/>
          <w:bCs/>
          <w:sz w:val="24"/>
          <w:szCs w:val="22"/>
          <w:u w:val="single"/>
        </w:rPr>
        <w:t>Public Hearing:</w:t>
      </w:r>
    </w:p>
    <w:p w14:paraId="63F5E522" w14:textId="4D567221" w:rsidR="008E433A" w:rsidRDefault="008E433A" w:rsidP="008E433A">
      <w:pPr>
        <w:tabs>
          <w:tab w:val="left" w:pos="-1440"/>
          <w:tab w:val="left" w:pos="-720"/>
          <w:tab w:val="left" w:pos="1440"/>
          <w:tab w:val="left" w:pos="4608"/>
        </w:tabs>
        <w:suppressAutoHyphens/>
        <w:rPr>
          <w:snapToGrid w:val="0"/>
          <w:sz w:val="24"/>
          <w:szCs w:val="24"/>
        </w:rPr>
      </w:pPr>
      <w:r w:rsidRPr="004A1750">
        <w:rPr>
          <w:snapToGrid w:val="0"/>
          <w:sz w:val="24"/>
          <w:szCs w:val="24"/>
        </w:rPr>
        <w:t xml:space="preserve">At this time </w:t>
      </w:r>
      <w:r w:rsidR="0091075A">
        <w:rPr>
          <w:snapToGrid w:val="0"/>
          <w:sz w:val="24"/>
          <w:szCs w:val="24"/>
        </w:rPr>
        <w:t>COSTA</w:t>
      </w:r>
      <w:r w:rsidRPr="004A1750">
        <w:rPr>
          <w:snapToGrid w:val="0"/>
          <w:sz w:val="24"/>
          <w:szCs w:val="24"/>
        </w:rPr>
        <w:t xml:space="preserve"> made a motion to open the Public Hearing for comment; seconded by </w:t>
      </w:r>
      <w:r w:rsidR="0091075A">
        <w:rPr>
          <w:snapToGrid w:val="0"/>
          <w:sz w:val="24"/>
          <w:szCs w:val="24"/>
        </w:rPr>
        <w:t>SONDERMEYER</w:t>
      </w:r>
      <w:r w:rsidRPr="004A1750">
        <w:rPr>
          <w:snapToGrid w:val="0"/>
          <w:sz w:val="24"/>
          <w:szCs w:val="24"/>
        </w:rPr>
        <w:t xml:space="preserve"> and carried on a voice vote all voting AYE.</w:t>
      </w:r>
    </w:p>
    <w:p w14:paraId="0865389A" w14:textId="77777777" w:rsidR="0091075A" w:rsidRDefault="0091075A" w:rsidP="008E433A">
      <w:pPr>
        <w:tabs>
          <w:tab w:val="left" w:pos="-1440"/>
          <w:tab w:val="left" w:pos="-720"/>
          <w:tab w:val="left" w:pos="1440"/>
          <w:tab w:val="left" w:pos="4608"/>
        </w:tabs>
        <w:suppressAutoHyphens/>
        <w:rPr>
          <w:snapToGrid w:val="0"/>
          <w:sz w:val="24"/>
          <w:szCs w:val="24"/>
        </w:rPr>
      </w:pPr>
    </w:p>
    <w:p w14:paraId="5FE934DC" w14:textId="7E77BB7A" w:rsidR="005F0C8A" w:rsidRDefault="005F0C8A" w:rsidP="008E433A">
      <w:pPr>
        <w:tabs>
          <w:tab w:val="left" w:pos="-1440"/>
          <w:tab w:val="left" w:pos="-720"/>
          <w:tab w:val="left" w:pos="1440"/>
          <w:tab w:val="left" w:pos="4608"/>
        </w:tabs>
        <w:suppressAutoHyphens/>
        <w:rPr>
          <w:i/>
          <w:snapToGrid w:val="0"/>
          <w:sz w:val="24"/>
          <w:szCs w:val="24"/>
        </w:rPr>
      </w:pPr>
      <w:r>
        <w:rPr>
          <w:snapToGrid w:val="0"/>
          <w:sz w:val="24"/>
          <w:szCs w:val="24"/>
        </w:rPr>
        <w:tab/>
      </w:r>
      <w:r>
        <w:rPr>
          <w:i/>
          <w:snapToGrid w:val="0"/>
          <w:sz w:val="24"/>
          <w:szCs w:val="24"/>
        </w:rPr>
        <w:t xml:space="preserve">Mayor briefly explained the special assessment and process for repayment. This can be paid annually over 10 years, or can be paid in one payment. The assessment has to be satisfied by the owner in full prior to the sale of a house. </w:t>
      </w:r>
      <w:r w:rsidR="007C298B">
        <w:rPr>
          <w:i/>
          <w:snapToGrid w:val="0"/>
          <w:sz w:val="24"/>
          <w:szCs w:val="24"/>
        </w:rPr>
        <w:t xml:space="preserve">Residents were advised to email the Borough Engineer with specific concerns in regards to the replacement of sidewalks and inspections. </w:t>
      </w:r>
    </w:p>
    <w:p w14:paraId="0EA03C83" w14:textId="77777777" w:rsidR="005F0C8A" w:rsidRDefault="005F0C8A" w:rsidP="008E433A">
      <w:pPr>
        <w:tabs>
          <w:tab w:val="left" w:pos="-1440"/>
          <w:tab w:val="left" w:pos="-720"/>
          <w:tab w:val="left" w:pos="1440"/>
          <w:tab w:val="left" w:pos="4608"/>
        </w:tabs>
        <w:suppressAutoHyphens/>
        <w:rPr>
          <w:i/>
          <w:snapToGrid w:val="0"/>
          <w:sz w:val="24"/>
          <w:szCs w:val="24"/>
        </w:rPr>
      </w:pPr>
    </w:p>
    <w:p w14:paraId="6CB8BFAD" w14:textId="77777777" w:rsidR="005F0C8A" w:rsidRPr="007C298B" w:rsidRDefault="005F0C8A" w:rsidP="008E433A">
      <w:pPr>
        <w:tabs>
          <w:tab w:val="left" w:pos="-1440"/>
          <w:tab w:val="left" w:pos="-720"/>
          <w:tab w:val="left" w:pos="1440"/>
          <w:tab w:val="left" w:pos="4608"/>
        </w:tabs>
        <w:suppressAutoHyphens/>
        <w:rPr>
          <w:b/>
          <w:snapToGrid w:val="0"/>
          <w:sz w:val="24"/>
          <w:szCs w:val="24"/>
        </w:rPr>
      </w:pPr>
      <w:r w:rsidRPr="007C298B">
        <w:rPr>
          <w:b/>
          <w:snapToGrid w:val="0"/>
          <w:sz w:val="24"/>
          <w:szCs w:val="24"/>
        </w:rPr>
        <w:t xml:space="preserve">Mary Hill – 126 Red Twig Trail </w:t>
      </w:r>
    </w:p>
    <w:p w14:paraId="372B2ECF" w14:textId="153D69CC" w:rsidR="005F0C8A" w:rsidRDefault="007C298B" w:rsidP="007C298B">
      <w:pPr>
        <w:tabs>
          <w:tab w:val="left" w:pos="-1440"/>
          <w:tab w:val="left" w:pos="-720"/>
          <w:tab w:val="left" w:pos="1440"/>
          <w:tab w:val="left" w:pos="4608"/>
        </w:tabs>
        <w:suppressAutoHyphens/>
        <w:ind w:left="1440"/>
        <w:rPr>
          <w:i/>
          <w:snapToGrid w:val="0"/>
          <w:sz w:val="24"/>
          <w:szCs w:val="24"/>
        </w:rPr>
      </w:pPr>
      <w:r>
        <w:rPr>
          <w:i/>
          <w:snapToGrid w:val="0"/>
          <w:sz w:val="24"/>
          <w:szCs w:val="24"/>
        </w:rPr>
        <w:t xml:space="preserve">Apron &amp; curb has already been replaced, will this be considered. </w:t>
      </w:r>
      <w:r>
        <w:rPr>
          <w:i/>
          <w:snapToGrid w:val="0"/>
          <w:sz w:val="24"/>
          <w:szCs w:val="24"/>
        </w:rPr>
        <w:br/>
        <w:t xml:space="preserve">Advised to reach out to Boro Engineer </w:t>
      </w:r>
      <w:r w:rsidR="005F0C8A">
        <w:rPr>
          <w:i/>
          <w:snapToGrid w:val="0"/>
          <w:sz w:val="24"/>
          <w:szCs w:val="24"/>
        </w:rPr>
        <w:t xml:space="preserve"> </w:t>
      </w:r>
    </w:p>
    <w:p w14:paraId="526028B0" w14:textId="77777777" w:rsidR="007C298B" w:rsidRDefault="007C298B" w:rsidP="007C298B">
      <w:pPr>
        <w:tabs>
          <w:tab w:val="left" w:pos="-1440"/>
          <w:tab w:val="left" w:pos="-720"/>
          <w:tab w:val="left" w:pos="1440"/>
          <w:tab w:val="left" w:pos="4608"/>
        </w:tabs>
        <w:suppressAutoHyphens/>
        <w:rPr>
          <w:i/>
          <w:snapToGrid w:val="0"/>
          <w:sz w:val="24"/>
          <w:szCs w:val="24"/>
        </w:rPr>
      </w:pPr>
    </w:p>
    <w:p w14:paraId="3DDE4A3D" w14:textId="77777777" w:rsidR="007C298B" w:rsidRPr="00225FB2" w:rsidRDefault="007C298B" w:rsidP="007C298B">
      <w:pPr>
        <w:tabs>
          <w:tab w:val="left" w:pos="-1440"/>
          <w:tab w:val="left" w:pos="-720"/>
          <w:tab w:val="left" w:pos="1440"/>
          <w:tab w:val="left" w:pos="4608"/>
        </w:tabs>
        <w:suppressAutoHyphens/>
        <w:rPr>
          <w:b/>
          <w:snapToGrid w:val="0"/>
          <w:sz w:val="24"/>
          <w:szCs w:val="24"/>
        </w:rPr>
      </w:pPr>
      <w:r w:rsidRPr="00225FB2">
        <w:rPr>
          <w:b/>
          <w:snapToGrid w:val="0"/>
          <w:sz w:val="24"/>
          <w:szCs w:val="24"/>
        </w:rPr>
        <w:t>Aaron Jasper – 125 Red Twig Trail</w:t>
      </w:r>
    </w:p>
    <w:p w14:paraId="5A15E4D0" w14:textId="2B0F545E" w:rsidR="007C298B" w:rsidRDefault="00225FB2" w:rsidP="00225FB2">
      <w:pPr>
        <w:tabs>
          <w:tab w:val="left" w:pos="-1440"/>
          <w:tab w:val="left" w:pos="-720"/>
          <w:tab w:val="left" w:pos="1440"/>
          <w:tab w:val="left" w:pos="4608"/>
        </w:tabs>
        <w:suppressAutoHyphens/>
        <w:ind w:left="1440"/>
        <w:rPr>
          <w:i/>
          <w:snapToGrid w:val="0"/>
          <w:sz w:val="24"/>
          <w:szCs w:val="24"/>
        </w:rPr>
      </w:pPr>
      <w:r>
        <w:rPr>
          <w:i/>
          <w:snapToGrid w:val="0"/>
          <w:sz w:val="24"/>
          <w:szCs w:val="24"/>
        </w:rPr>
        <w:t>Shared research that suggests sidewalks belong to the homeowners; aprons belong to the town</w:t>
      </w:r>
      <w:r w:rsidR="0069276A">
        <w:rPr>
          <w:i/>
          <w:snapToGrid w:val="0"/>
          <w:sz w:val="24"/>
          <w:szCs w:val="24"/>
        </w:rPr>
        <w:t xml:space="preserve">. </w:t>
      </w:r>
      <w:r w:rsidR="00CF58FD">
        <w:rPr>
          <w:i/>
          <w:snapToGrid w:val="0"/>
          <w:sz w:val="24"/>
          <w:szCs w:val="24"/>
        </w:rPr>
        <w:t xml:space="preserve">Advised to reach out to Boro Engineer. </w:t>
      </w:r>
      <w:r w:rsidR="0069276A">
        <w:rPr>
          <w:i/>
          <w:snapToGrid w:val="0"/>
          <w:sz w:val="24"/>
          <w:szCs w:val="24"/>
        </w:rPr>
        <w:t xml:space="preserve">Questioned cost of bond verses preliminary cost listed in spreadsheet. </w:t>
      </w:r>
      <w:r w:rsidR="00972DE0">
        <w:rPr>
          <w:i/>
          <w:snapToGrid w:val="0"/>
          <w:sz w:val="24"/>
          <w:szCs w:val="24"/>
        </w:rPr>
        <w:t xml:space="preserve">2 Year contractor guarantee on the sidewalks. Brief discussion with </w:t>
      </w:r>
      <w:proofErr w:type="gramStart"/>
      <w:r w:rsidR="00972DE0">
        <w:rPr>
          <w:i/>
          <w:snapToGrid w:val="0"/>
          <w:sz w:val="24"/>
          <w:szCs w:val="24"/>
        </w:rPr>
        <w:t>Mayor &amp;</w:t>
      </w:r>
      <w:proofErr w:type="gramEnd"/>
      <w:r w:rsidR="00972DE0">
        <w:rPr>
          <w:i/>
          <w:snapToGrid w:val="0"/>
          <w:sz w:val="24"/>
          <w:szCs w:val="24"/>
        </w:rPr>
        <w:t xml:space="preserve"> Engineer.</w:t>
      </w:r>
    </w:p>
    <w:p w14:paraId="0E88F7CD" w14:textId="77777777" w:rsidR="007C298B" w:rsidRDefault="007C298B" w:rsidP="007C298B">
      <w:pPr>
        <w:tabs>
          <w:tab w:val="left" w:pos="-1440"/>
          <w:tab w:val="left" w:pos="-720"/>
          <w:tab w:val="left" w:pos="1440"/>
          <w:tab w:val="left" w:pos="4608"/>
        </w:tabs>
        <w:suppressAutoHyphens/>
        <w:rPr>
          <w:i/>
          <w:snapToGrid w:val="0"/>
          <w:sz w:val="24"/>
          <w:szCs w:val="24"/>
        </w:rPr>
      </w:pPr>
    </w:p>
    <w:p w14:paraId="1A3D4361" w14:textId="77777777" w:rsidR="00CF58FD" w:rsidRDefault="007C298B" w:rsidP="00CF58FD">
      <w:pPr>
        <w:tabs>
          <w:tab w:val="left" w:pos="-1440"/>
          <w:tab w:val="left" w:pos="-720"/>
          <w:tab w:val="left" w:pos="1440"/>
          <w:tab w:val="left" w:pos="4608"/>
        </w:tabs>
        <w:suppressAutoHyphens/>
        <w:rPr>
          <w:b/>
          <w:snapToGrid w:val="0"/>
          <w:sz w:val="24"/>
          <w:szCs w:val="24"/>
        </w:rPr>
      </w:pPr>
      <w:r w:rsidRPr="00545174">
        <w:rPr>
          <w:b/>
          <w:snapToGrid w:val="0"/>
          <w:sz w:val="24"/>
          <w:szCs w:val="24"/>
        </w:rPr>
        <w:t xml:space="preserve">Jim Harding – 102 Red Twig Trail </w:t>
      </w:r>
    </w:p>
    <w:p w14:paraId="441D2867" w14:textId="01CD4AD8" w:rsidR="007C298B" w:rsidRDefault="00CF58FD" w:rsidP="00CF58FD">
      <w:pPr>
        <w:tabs>
          <w:tab w:val="left" w:pos="-1440"/>
          <w:tab w:val="left" w:pos="-720"/>
          <w:tab w:val="left" w:pos="1440"/>
          <w:tab w:val="left" w:pos="4608"/>
        </w:tabs>
        <w:suppressAutoHyphens/>
        <w:ind w:left="1440"/>
        <w:rPr>
          <w:i/>
          <w:snapToGrid w:val="0"/>
          <w:sz w:val="24"/>
          <w:szCs w:val="24"/>
        </w:rPr>
      </w:pPr>
      <w:r w:rsidRPr="00CF58FD">
        <w:rPr>
          <w:i/>
          <w:snapToGrid w:val="0"/>
          <w:sz w:val="24"/>
          <w:szCs w:val="24"/>
        </w:rPr>
        <w:t>Inquired about drainage</w:t>
      </w:r>
      <w:r>
        <w:rPr>
          <w:i/>
          <w:snapToGrid w:val="0"/>
          <w:sz w:val="24"/>
          <w:szCs w:val="24"/>
        </w:rPr>
        <w:t>, inlets, leaders &amp; drains</w:t>
      </w:r>
      <w:r w:rsidRPr="00CF58FD">
        <w:rPr>
          <w:i/>
          <w:snapToGrid w:val="0"/>
          <w:sz w:val="24"/>
          <w:szCs w:val="24"/>
        </w:rPr>
        <w:t xml:space="preserve"> with respect to the project</w:t>
      </w:r>
      <w:r>
        <w:rPr>
          <w:i/>
          <w:snapToGrid w:val="0"/>
          <w:sz w:val="24"/>
          <w:szCs w:val="24"/>
        </w:rPr>
        <w:t xml:space="preserve">.  </w:t>
      </w:r>
    </w:p>
    <w:p w14:paraId="0742D81C" w14:textId="6D6A9001" w:rsidR="004D0713" w:rsidRDefault="004D0713" w:rsidP="00736351">
      <w:pPr>
        <w:tabs>
          <w:tab w:val="left" w:pos="-1440"/>
          <w:tab w:val="left" w:pos="-720"/>
          <w:tab w:val="left" w:pos="1440"/>
          <w:tab w:val="left" w:pos="4608"/>
        </w:tabs>
        <w:suppressAutoHyphens/>
        <w:rPr>
          <w:b/>
          <w:snapToGrid w:val="0"/>
          <w:sz w:val="24"/>
          <w:szCs w:val="24"/>
        </w:rPr>
      </w:pPr>
      <w:r>
        <w:rPr>
          <w:b/>
          <w:snapToGrid w:val="0"/>
          <w:sz w:val="24"/>
          <w:szCs w:val="24"/>
        </w:rPr>
        <w:br/>
      </w:r>
      <w:r w:rsidR="00736351" w:rsidRPr="004D0713">
        <w:rPr>
          <w:b/>
          <w:snapToGrid w:val="0"/>
          <w:sz w:val="24"/>
          <w:szCs w:val="24"/>
        </w:rPr>
        <w:t>John Sullivan</w:t>
      </w:r>
      <w:r>
        <w:rPr>
          <w:b/>
          <w:snapToGrid w:val="0"/>
          <w:sz w:val="24"/>
          <w:szCs w:val="24"/>
        </w:rPr>
        <w:t xml:space="preserve"> - </w:t>
      </w:r>
      <w:r w:rsidR="00736351" w:rsidRPr="004D0713">
        <w:rPr>
          <w:b/>
          <w:snapToGrid w:val="0"/>
          <w:sz w:val="24"/>
          <w:szCs w:val="24"/>
        </w:rPr>
        <w:t>121 Red</w:t>
      </w:r>
      <w:r>
        <w:rPr>
          <w:b/>
          <w:snapToGrid w:val="0"/>
          <w:sz w:val="24"/>
          <w:szCs w:val="24"/>
        </w:rPr>
        <w:t xml:space="preserve"> T</w:t>
      </w:r>
      <w:r w:rsidR="00736351" w:rsidRPr="004D0713">
        <w:rPr>
          <w:b/>
          <w:snapToGrid w:val="0"/>
          <w:sz w:val="24"/>
          <w:szCs w:val="24"/>
        </w:rPr>
        <w:t>wig T</w:t>
      </w:r>
      <w:r>
        <w:rPr>
          <w:b/>
          <w:snapToGrid w:val="0"/>
          <w:sz w:val="24"/>
          <w:szCs w:val="24"/>
        </w:rPr>
        <w:t>rail</w:t>
      </w:r>
    </w:p>
    <w:p w14:paraId="2C23784A" w14:textId="7C7A6EE5" w:rsidR="004D0713" w:rsidRPr="0042109E" w:rsidRDefault="0042109E" w:rsidP="0042109E">
      <w:pPr>
        <w:tabs>
          <w:tab w:val="left" w:pos="-1440"/>
          <w:tab w:val="left" w:pos="-720"/>
          <w:tab w:val="left" w:pos="1440"/>
          <w:tab w:val="left" w:pos="4608"/>
        </w:tabs>
        <w:suppressAutoHyphens/>
        <w:ind w:left="1440"/>
        <w:rPr>
          <w:i/>
          <w:snapToGrid w:val="0"/>
          <w:sz w:val="24"/>
          <w:szCs w:val="24"/>
        </w:rPr>
      </w:pPr>
      <w:r>
        <w:rPr>
          <w:i/>
          <w:snapToGrid w:val="0"/>
          <w:sz w:val="24"/>
          <w:szCs w:val="24"/>
        </w:rPr>
        <w:t xml:space="preserve">Inquired about damage to sod. Engineer confirmed yes but they will try to work with the residents. </w:t>
      </w:r>
      <w:r w:rsidR="00B52552">
        <w:rPr>
          <w:i/>
          <w:snapToGrid w:val="0"/>
          <w:sz w:val="24"/>
          <w:szCs w:val="24"/>
        </w:rPr>
        <w:br/>
      </w:r>
    </w:p>
    <w:p w14:paraId="599769F5" w14:textId="78D0C74B" w:rsidR="00736351" w:rsidRDefault="00B52552" w:rsidP="00736351">
      <w:pPr>
        <w:tabs>
          <w:tab w:val="left" w:pos="-1440"/>
          <w:tab w:val="left" w:pos="-720"/>
          <w:tab w:val="left" w:pos="1440"/>
          <w:tab w:val="left" w:pos="4608"/>
        </w:tabs>
        <w:suppressAutoHyphens/>
        <w:rPr>
          <w:b/>
          <w:snapToGrid w:val="0"/>
          <w:sz w:val="24"/>
          <w:szCs w:val="24"/>
        </w:rPr>
      </w:pPr>
      <w:r>
        <w:rPr>
          <w:b/>
          <w:snapToGrid w:val="0"/>
          <w:sz w:val="24"/>
          <w:szCs w:val="24"/>
        </w:rPr>
        <w:t xml:space="preserve">Bob Schafer- 142 Red Twig Trail </w:t>
      </w:r>
      <w:r w:rsidR="00736351" w:rsidRPr="004D0713">
        <w:rPr>
          <w:b/>
          <w:snapToGrid w:val="0"/>
          <w:sz w:val="24"/>
          <w:szCs w:val="24"/>
        </w:rPr>
        <w:t xml:space="preserve"> </w:t>
      </w:r>
    </w:p>
    <w:p w14:paraId="7FFD41B2" w14:textId="5D12E098" w:rsidR="00B52552" w:rsidRPr="00DC3DC6" w:rsidRDefault="00DC3DC6" w:rsidP="00DC3DC6">
      <w:pPr>
        <w:tabs>
          <w:tab w:val="left" w:pos="-1440"/>
          <w:tab w:val="left" w:pos="-720"/>
          <w:tab w:val="left" w:pos="1440"/>
          <w:tab w:val="left" w:pos="4608"/>
        </w:tabs>
        <w:suppressAutoHyphens/>
        <w:ind w:left="1440"/>
        <w:rPr>
          <w:i/>
          <w:snapToGrid w:val="0"/>
          <w:sz w:val="24"/>
          <w:szCs w:val="24"/>
        </w:rPr>
      </w:pPr>
      <w:r w:rsidRPr="00DC3DC6">
        <w:rPr>
          <w:i/>
          <w:snapToGrid w:val="0"/>
          <w:sz w:val="24"/>
          <w:szCs w:val="24"/>
        </w:rPr>
        <w:t xml:space="preserve">Inquired about placement of roof drains, possibility of keeping existing sidewalks. </w:t>
      </w:r>
    </w:p>
    <w:p w14:paraId="2E3932E7" w14:textId="0D85A4A8" w:rsidR="0091075A" w:rsidRPr="00CB02B8" w:rsidRDefault="004D0713" w:rsidP="008E433A">
      <w:pPr>
        <w:tabs>
          <w:tab w:val="left" w:pos="-1440"/>
          <w:tab w:val="left" w:pos="-720"/>
          <w:tab w:val="left" w:pos="1440"/>
          <w:tab w:val="left" w:pos="4608"/>
        </w:tabs>
        <w:suppressAutoHyphens/>
        <w:rPr>
          <w:b/>
          <w:snapToGrid w:val="0"/>
          <w:sz w:val="24"/>
          <w:szCs w:val="24"/>
        </w:rPr>
      </w:pPr>
      <w:r>
        <w:rPr>
          <w:snapToGrid w:val="0"/>
          <w:sz w:val="24"/>
          <w:szCs w:val="24"/>
        </w:rPr>
        <w:br/>
      </w:r>
      <w:r w:rsidR="00CB02B8" w:rsidRPr="00CB02B8">
        <w:rPr>
          <w:b/>
          <w:snapToGrid w:val="0"/>
          <w:sz w:val="24"/>
          <w:szCs w:val="24"/>
        </w:rPr>
        <w:t xml:space="preserve">Rudolph Dolce – 56 Red Twig Trail </w:t>
      </w:r>
    </w:p>
    <w:p w14:paraId="5B0A7973" w14:textId="7F630F66" w:rsidR="00CB02B8" w:rsidRPr="003A24B2" w:rsidRDefault="00CB02B8" w:rsidP="00CB02B8">
      <w:pPr>
        <w:tabs>
          <w:tab w:val="left" w:pos="-1440"/>
          <w:tab w:val="left" w:pos="-720"/>
          <w:tab w:val="left" w:pos="1440"/>
          <w:tab w:val="left" w:pos="4608"/>
        </w:tabs>
        <w:suppressAutoHyphens/>
        <w:ind w:left="1440"/>
        <w:rPr>
          <w:i/>
          <w:snapToGrid w:val="0"/>
          <w:sz w:val="24"/>
          <w:szCs w:val="24"/>
        </w:rPr>
      </w:pPr>
      <w:r w:rsidRPr="003A24B2">
        <w:rPr>
          <w:i/>
          <w:snapToGrid w:val="0"/>
          <w:sz w:val="24"/>
          <w:szCs w:val="24"/>
        </w:rPr>
        <w:t xml:space="preserve">Inquired about a survey &amp; tax maps for his property. Possibility of sidewalk placement in ROW being Boro responsibility rather than the owner. </w:t>
      </w:r>
    </w:p>
    <w:p w14:paraId="7BF3A56A" w14:textId="77777777" w:rsidR="00CB02B8" w:rsidRDefault="00CB02B8" w:rsidP="00CB02B8">
      <w:pPr>
        <w:tabs>
          <w:tab w:val="left" w:pos="-1440"/>
          <w:tab w:val="left" w:pos="-720"/>
          <w:tab w:val="left" w:pos="1440"/>
          <w:tab w:val="left" w:pos="4608"/>
        </w:tabs>
        <w:suppressAutoHyphens/>
        <w:ind w:left="1440"/>
        <w:rPr>
          <w:snapToGrid w:val="0"/>
          <w:sz w:val="24"/>
          <w:szCs w:val="24"/>
        </w:rPr>
      </w:pPr>
    </w:p>
    <w:p w14:paraId="4D1DCCBE" w14:textId="3CD32834" w:rsidR="00CB02B8" w:rsidRPr="00E07CB2" w:rsidRDefault="00E07CB2" w:rsidP="00E07CB2">
      <w:pPr>
        <w:tabs>
          <w:tab w:val="left" w:pos="-1440"/>
          <w:tab w:val="left" w:pos="-720"/>
          <w:tab w:val="left" w:pos="1440"/>
          <w:tab w:val="left" w:pos="4608"/>
        </w:tabs>
        <w:suppressAutoHyphens/>
        <w:rPr>
          <w:b/>
          <w:snapToGrid w:val="0"/>
          <w:sz w:val="24"/>
          <w:szCs w:val="24"/>
        </w:rPr>
      </w:pPr>
      <w:r w:rsidRPr="00E07CB2">
        <w:rPr>
          <w:b/>
          <w:snapToGrid w:val="0"/>
          <w:sz w:val="24"/>
          <w:szCs w:val="24"/>
        </w:rPr>
        <w:t xml:space="preserve">Patrick Wilson - </w:t>
      </w:r>
      <w:r w:rsidR="00CB02B8" w:rsidRPr="00E07CB2">
        <w:rPr>
          <w:b/>
          <w:snapToGrid w:val="0"/>
          <w:sz w:val="24"/>
          <w:szCs w:val="24"/>
        </w:rPr>
        <w:t xml:space="preserve">149 Red Twig Trail </w:t>
      </w:r>
    </w:p>
    <w:p w14:paraId="0B446AF8" w14:textId="55FE3F14" w:rsidR="00CB02B8" w:rsidRPr="00E07CB2" w:rsidRDefault="00CB02B8" w:rsidP="00CB02B8">
      <w:pPr>
        <w:tabs>
          <w:tab w:val="left" w:pos="-1440"/>
          <w:tab w:val="left" w:pos="-720"/>
          <w:tab w:val="left" w:pos="1440"/>
          <w:tab w:val="left" w:pos="4608"/>
        </w:tabs>
        <w:suppressAutoHyphens/>
        <w:ind w:left="1440"/>
        <w:rPr>
          <w:i/>
          <w:snapToGrid w:val="0"/>
          <w:sz w:val="24"/>
          <w:szCs w:val="24"/>
        </w:rPr>
      </w:pPr>
      <w:r w:rsidRPr="00E07CB2">
        <w:rPr>
          <w:i/>
          <w:snapToGrid w:val="0"/>
          <w:sz w:val="24"/>
          <w:szCs w:val="24"/>
        </w:rPr>
        <w:t xml:space="preserve">Inquired about the timeline of the project. </w:t>
      </w:r>
    </w:p>
    <w:p w14:paraId="362CD13C" w14:textId="77777777" w:rsidR="006A0A4F" w:rsidRDefault="006A0A4F" w:rsidP="00CB02B8">
      <w:pPr>
        <w:tabs>
          <w:tab w:val="left" w:pos="-1440"/>
          <w:tab w:val="left" w:pos="-720"/>
          <w:tab w:val="left" w:pos="1440"/>
          <w:tab w:val="left" w:pos="4608"/>
        </w:tabs>
        <w:suppressAutoHyphens/>
        <w:ind w:left="1440"/>
        <w:rPr>
          <w:snapToGrid w:val="0"/>
          <w:sz w:val="24"/>
          <w:szCs w:val="24"/>
        </w:rPr>
      </w:pPr>
    </w:p>
    <w:p w14:paraId="6582AD89" w14:textId="77777777" w:rsidR="006A0A4F" w:rsidRPr="00225FB2" w:rsidRDefault="006A0A4F" w:rsidP="006A0A4F">
      <w:pPr>
        <w:tabs>
          <w:tab w:val="left" w:pos="-1440"/>
          <w:tab w:val="left" w:pos="-720"/>
          <w:tab w:val="left" w:pos="1440"/>
          <w:tab w:val="left" w:pos="4608"/>
        </w:tabs>
        <w:suppressAutoHyphens/>
        <w:rPr>
          <w:b/>
          <w:snapToGrid w:val="0"/>
          <w:sz w:val="24"/>
          <w:szCs w:val="24"/>
        </w:rPr>
      </w:pPr>
      <w:r w:rsidRPr="00225FB2">
        <w:rPr>
          <w:b/>
          <w:snapToGrid w:val="0"/>
          <w:sz w:val="24"/>
          <w:szCs w:val="24"/>
        </w:rPr>
        <w:t>Aaron Jasper – 125 Red Twig Trail</w:t>
      </w:r>
    </w:p>
    <w:p w14:paraId="7063BB44" w14:textId="6A0C6F4B" w:rsidR="006A0A4F" w:rsidRPr="004A1750" w:rsidRDefault="006A0A4F" w:rsidP="006A0A4F">
      <w:pPr>
        <w:tabs>
          <w:tab w:val="left" w:pos="-1440"/>
          <w:tab w:val="left" w:pos="-720"/>
          <w:tab w:val="left" w:pos="1440"/>
          <w:tab w:val="left" w:pos="4608"/>
        </w:tabs>
        <w:suppressAutoHyphens/>
        <w:rPr>
          <w:snapToGrid w:val="0"/>
          <w:sz w:val="24"/>
          <w:szCs w:val="24"/>
        </w:rPr>
      </w:pPr>
      <w:r>
        <w:rPr>
          <w:snapToGrid w:val="0"/>
          <w:sz w:val="24"/>
          <w:szCs w:val="24"/>
        </w:rPr>
        <w:tab/>
        <w:t xml:space="preserve">Inquired about the impact on property tax assessments &amp; increase in value. </w:t>
      </w:r>
    </w:p>
    <w:p w14:paraId="6B6429B5" w14:textId="77777777" w:rsidR="008E433A" w:rsidRPr="00BA2E17" w:rsidRDefault="008E433A" w:rsidP="008E433A">
      <w:pPr>
        <w:tabs>
          <w:tab w:val="left" w:pos="-1440"/>
          <w:tab w:val="left" w:pos="-720"/>
          <w:tab w:val="left" w:pos="1440"/>
          <w:tab w:val="left" w:pos="4608"/>
        </w:tabs>
        <w:suppressAutoHyphens/>
        <w:ind w:right="1440"/>
        <w:rPr>
          <w:snapToGrid w:val="0"/>
          <w:sz w:val="24"/>
          <w:szCs w:val="24"/>
        </w:rPr>
      </w:pPr>
    </w:p>
    <w:p w14:paraId="7CA0F538" w14:textId="6F2D2BFE" w:rsidR="008E433A" w:rsidRPr="00BA2E17" w:rsidRDefault="008E433A" w:rsidP="008E433A">
      <w:pPr>
        <w:tabs>
          <w:tab w:val="left" w:pos="-1440"/>
          <w:tab w:val="left" w:pos="-720"/>
          <w:tab w:val="left" w:pos="1440"/>
          <w:tab w:val="left" w:pos="4608"/>
        </w:tabs>
        <w:suppressAutoHyphens/>
        <w:rPr>
          <w:snapToGrid w:val="0"/>
          <w:sz w:val="24"/>
          <w:szCs w:val="24"/>
        </w:rPr>
      </w:pPr>
      <w:r w:rsidRPr="00BA2E17">
        <w:rPr>
          <w:snapToGrid w:val="0"/>
          <w:sz w:val="24"/>
          <w:szCs w:val="24"/>
        </w:rPr>
        <w:t xml:space="preserve">Since there was no one </w:t>
      </w:r>
      <w:r w:rsidR="006A0A4F" w:rsidRPr="00BA2E17">
        <w:rPr>
          <w:snapToGrid w:val="0"/>
          <w:sz w:val="24"/>
          <w:szCs w:val="24"/>
        </w:rPr>
        <w:t xml:space="preserve">else </w:t>
      </w:r>
      <w:r w:rsidRPr="00BA2E17">
        <w:rPr>
          <w:snapToGrid w:val="0"/>
          <w:sz w:val="24"/>
          <w:szCs w:val="24"/>
        </w:rPr>
        <w:t xml:space="preserve">who wished to comment </w:t>
      </w:r>
      <w:r w:rsidR="00645198" w:rsidRPr="00BA2E17">
        <w:rPr>
          <w:snapToGrid w:val="0"/>
          <w:sz w:val="24"/>
          <w:szCs w:val="24"/>
        </w:rPr>
        <w:t>COSTA</w:t>
      </w:r>
      <w:r w:rsidRPr="00BA2E17">
        <w:rPr>
          <w:snapToGrid w:val="0"/>
          <w:sz w:val="24"/>
          <w:szCs w:val="24"/>
        </w:rPr>
        <w:t xml:space="preserve"> made a motion to close the Public Hearing; seconded by </w:t>
      </w:r>
      <w:r w:rsidR="006A0A4F" w:rsidRPr="00BA2E17">
        <w:rPr>
          <w:snapToGrid w:val="0"/>
          <w:sz w:val="24"/>
          <w:szCs w:val="24"/>
        </w:rPr>
        <w:t>YAZDI</w:t>
      </w:r>
      <w:r w:rsidRPr="00BA2E17">
        <w:rPr>
          <w:snapToGrid w:val="0"/>
          <w:sz w:val="24"/>
          <w:szCs w:val="24"/>
        </w:rPr>
        <w:t xml:space="preserve"> and carried on a voice vote all </w:t>
      </w:r>
      <w:r w:rsidR="007D5ADA" w:rsidRPr="00BA2E17">
        <w:rPr>
          <w:snapToGrid w:val="0"/>
          <w:sz w:val="24"/>
          <w:szCs w:val="24"/>
        </w:rPr>
        <w:t xml:space="preserve">members present </w:t>
      </w:r>
      <w:r w:rsidRPr="00BA2E17">
        <w:rPr>
          <w:snapToGrid w:val="0"/>
          <w:sz w:val="24"/>
          <w:szCs w:val="24"/>
        </w:rPr>
        <w:t>voting AYE.</w:t>
      </w:r>
    </w:p>
    <w:p w14:paraId="45EC57E9" w14:textId="77777777" w:rsidR="008E433A" w:rsidRPr="00BA2E17" w:rsidRDefault="008E433A" w:rsidP="008E433A">
      <w:pPr>
        <w:tabs>
          <w:tab w:val="left" w:pos="-1440"/>
          <w:tab w:val="left" w:pos="-720"/>
          <w:tab w:val="left" w:pos="1440"/>
          <w:tab w:val="left" w:pos="4608"/>
        </w:tabs>
        <w:suppressAutoHyphens/>
        <w:rPr>
          <w:snapToGrid w:val="0"/>
          <w:sz w:val="24"/>
          <w:szCs w:val="24"/>
        </w:rPr>
      </w:pPr>
    </w:p>
    <w:p w14:paraId="37A1BD0B" w14:textId="755BDAA9" w:rsidR="008E433A" w:rsidRDefault="008E433A" w:rsidP="008E433A">
      <w:pPr>
        <w:tabs>
          <w:tab w:val="left" w:pos="-720"/>
          <w:tab w:val="left" w:pos="1440"/>
          <w:tab w:val="left" w:pos="4608"/>
        </w:tabs>
        <w:suppressAutoHyphens/>
        <w:rPr>
          <w:snapToGrid w:val="0"/>
          <w:sz w:val="24"/>
          <w:szCs w:val="24"/>
        </w:rPr>
      </w:pPr>
      <w:r w:rsidRPr="00BA2E17">
        <w:rPr>
          <w:snapToGrid w:val="0"/>
          <w:sz w:val="24"/>
          <w:szCs w:val="24"/>
        </w:rPr>
        <w:t>Council</w:t>
      </w:r>
      <w:r w:rsidR="006A0A4F" w:rsidRPr="00BA2E17">
        <w:rPr>
          <w:snapToGrid w:val="0"/>
          <w:sz w:val="24"/>
          <w:szCs w:val="24"/>
        </w:rPr>
        <w:t>wo</w:t>
      </w:r>
      <w:r w:rsidRPr="00BA2E17">
        <w:rPr>
          <w:snapToGrid w:val="0"/>
          <w:sz w:val="24"/>
          <w:szCs w:val="24"/>
        </w:rPr>
        <w:t xml:space="preserve">man </w:t>
      </w:r>
      <w:r w:rsidR="006A0A4F" w:rsidRPr="00BA2E17">
        <w:rPr>
          <w:snapToGrid w:val="0"/>
          <w:sz w:val="24"/>
          <w:szCs w:val="24"/>
        </w:rPr>
        <w:t>HUDSON</w:t>
      </w:r>
      <w:r w:rsidRPr="00BA2E17">
        <w:rPr>
          <w:snapToGrid w:val="0"/>
          <w:sz w:val="24"/>
          <w:szCs w:val="24"/>
        </w:rPr>
        <w:t xml:space="preserve"> moved for the adoption of this Ordinance; seconded by </w:t>
      </w:r>
      <w:r w:rsidR="006A0A4F" w:rsidRPr="00BA2E17">
        <w:rPr>
          <w:snapToGrid w:val="0"/>
          <w:sz w:val="24"/>
          <w:szCs w:val="24"/>
        </w:rPr>
        <w:t>YAZDI</w:t>
      </w:r>
      <w:r w:rsidRPr="00BA2E17">
        <w:rPr>
          <w:snapToGrid w:val="0"/>
          <w:sz w:val="24"/>
          <w:szCs w:val="24"/>
        </w:rPr>
        <w:t xml:space="preserve"> and carried per the following roll call vote: </w:t>
      </w:r>
      <w:r w:rsidR="00467F61" w:rsidRPr="00BA2E17">
        <w:rPr>
          <w:snapToGrid w:val="0"/>
          <w:sz w:val="24"/>
          <w:szCs w:val="24"/>
        </w:rPr>
        <w:t>D’AMATO (YES)</w:t>
      </w:r>
      <w:r w:rsidR="004A1750" w:rsidRPr="00BA2E17">
        <w:rPr>
          <w:snapToGrid w:val="0"/>
          <w:sz w:val="24"/>
          <w:szCs w:val="24"/>
        </w:rPr>
        <w:t xml:space="preserve">, DELLARIPA (YES), HUDSON (YES), SONDERMEYER (YES), </w:t>
      </w:r>
      <w:r w:rsidR="006A0A4F" w:rsidRPr="00BA2E17">
        <w:rPr>
          <w:snapToGrid w:val="0"/>
          <w:sz w:val="24"/>
          <w:szCs w:val="24"/>
        </w:rPr>
        <w:t xml:space="preserve">YAZDI (YES), </w:t>
      </w:r>
      <w:r w:rsidR="004A1750" w:rsidRPr="00BA2E17">
        <w:rPr>
          <w:snapToGrid w:val="0"/>
          <w:sz w:val="24"/>
          <w:szCs w:val="24"/>
        </w:rPr>
        <w:t>COSTA (YES)</w:t>
      </w:r>
    </w:p>
    <w:p w14:paraId="389973C0" w14:textId="77777777" w:rsidR="00E06158" w:rsidRDefault="00E06158" w:rsidP="008E433A">
      <w:pPr>
        <w:tabs>
          <w:tab w:val="left" w:pos="-720"/>
          <w:tab w:val="left" w:pos="1440"/>
          <w:tab w:val="left" w:pos="4608"/>
        </w:tabs>
        <w:suppressAutoHyphens/>
        <w:rPr>
          <w:snapToGrid w:val="0"/>
          <w:sz w:val="24"/>
          <w:szCs w:val="24"/>
        </w:rPr>
      </w:pPr>
    </w:p>
    <w:p w14:paraId="71FA5AD3" w14:textId="77777777" w:rsidR="00E06158" w:rsidRDefault="00E06158" w:rsidP="008E433A">
      <w:pPr>
        <w:tabs>
          <w:tab w:val="left" w:pos="-720"/>
          <w:tab w:val="left" w:pos="1440"/>
          <w:tab w:val="left" w:pos="4608"/>
        </w:tabs>
        <w:suppressAutoHyphens/>
        <w:rPr>
          <w:snapToGrid w:val="0"/>
          <w:sz w:val="24"/>
          <w:szCs w:val="24"/>
        </w:rPr>
      </w:pPr>
    </w:p>
    <w:p w14:paraId="2C7B34D5" w14:textId="4CE1E496" w:rsidR="00E06158" w:rsidRPr="00D41742" w:rsidRDefault="00E06158" w:rsidP="008E433A">
      <w:pPr>
        <w:tabs>
          <w:tab w:val="left" w:pos="-720"/>
          <w:tab w:val="left" w:pos="1440"/>
          <w:tab w:val="left" w:pos="4608"/>
        </w:tabs>
        <w:suppressAutoHyphens/>
        <w:rPr>
          <w:b/>
          <w:snapToGrid w:val="0"/>
          <w:sz w:val="28"/>
          <w:szCs w:val="24"/>
        </w:rPr>
      </w:pPr>
      <w:r w:rsidRPr="00D41742">
        <w:rPr>
          <w:b/>
          <w:snapToGrid w:val="0"/>
          <w:sz w:val="28"/>
          <w:szCs w:val="24"/>
        </w:rPr>
        <w:t>RECESS: 8:22PM</w:t>
      </w:r>
    </w:p>
    <w:p w14:paraId="0DA6A3AD" w14:textId="263171C0" w:rsidR="00E06158" w:rsidRPr="00D41742" w:rsidRDefault="00E06158" w:rsidP="008E433A">
      <w:pPr>
        <w:tabs>
          <w:tab w:val="left" w:pos="-720"/>
          <w:tab w:val="left" w:pos="1440"/>
          <w:tab w:val="left" w:pos="4608"/>
        </w:tabs>
        <w:suppressAutoHyphens/>
        <w:rPr>
          <w:b/>
          <w:snapToGrid w:val="0"/>
          <w:sz w:val="28"/>
          <w:szCs w:val="24"/>
        </w:rPr>
      </w:pPr>
      <w:r w:rsidRPr="00D41742">
        <w:rPr>
          <w:b/>
          <w:snapToGrid w:val="0"/>
          <w:sz w:val="28"/>
          <w:szCs w:val="24"/>
        </w:rPr>
        <w:t>RECONVENED: 8:23PM</w:t>
      </w:r>
    </w:p>
    <w:p w14:paraId="550D5728" w14:textId="77777777" w:rsidR="00E806D5" w:rsidRPr="007D11F9" w:rsidRDefault="00E806D5" w:rsidP="008E433A">
      <w:pPr>
        <w:tabs>
          <w:tab w:val="left" w:pos="-720"/>
          <w:tab w:val="left" w:pos="1440"/>
          <w:tab w:val="left" w:pos="4608"/>
        </w:tabs>
        <w:suppressAutoHyphens/>
        <w:rPr>
          <w:snapToGrid w:val="0"/>
          <w:sz w:val="24"/>
          <w:szCs w:val="24"/>
        </w:rPr>
      </w:pPr>
    </w:p>
    <w:p w14:paraId="72ACC000" w14:textId="3274A91D" w:rsidR="00DD5714" w:rsidRPr="007D11F9" w:rsidRDefault="007D11F9" w:rsidP="007D11F9">
      <w:pPr>
        <w:pStyle w:val="ListParagraph"/>
        <w:rPr>
          <w:snapToGrid w:val="0"/>
          <w:sz w:val="24"/>
          <w:szCs w:val="24"/>
        </w:rPr>
      </w:pPr>
      <w:r w:rsidRPr="007D11F9">
        <w:rPr>
          <w:b/>
          <w:snapToGrid w:val="0"/>
          <w:sz w:val="24"/>
          <w:szCs w:val="24"/>
        </w:rPr>
        <w:lastRenderedPageBreak/>
        <w:t xml:space="preserve">A.  </w:t>
      </w:r>
      <w:r w:rsidR="00DD5714" w:rsidRPr="007D11F9">
        <w:rPr>
          <w:b/>
          <w:snapToGrid w:val="0"/>
          <w:sz w:val="24"/>
          <w:szCs w:val="24"/>
          <w:u w:val="single"/>
        </w:rPr>
        <w:t>Second/Final Reading &amp; Public Hearing</w:t>
      </w:r>
      <w:r w:rsidR="00DD5714" w:rsidRPr="007D11F9">
        <w:rPr>
          <w:b/>
          <w:snapToGrid w:val="0"/>
          <w:sz w:val="24"/>
          <w:szCs w:val="24"/>
        </w:rPr>
        <w:t>:</w:t>
      </w:r>
      <w:r w:rsidR="00DD5714" w:rsidRPr="007D11F9">
        <w:rPr>
          <w:snapToGrid w:val="0"/>
          <w:sz w:val="24"/>
          <w:szCs w:val="24"/>
        </w:rPr>
        <w:t xml:space="preserve"> </w:t>
      </w:r>
      <w:r w:rsidR="00DD5714" w:rsidRPr="007D11F9">
        <w:rPr>
          <w:snapToGrid w:val="0"/>
          <w:sz w:val="24"/>
          <w:szCs w:val="24"/>
        </w:rPr>
        <w:br/>
      </w:r>
      <w:r w:rsidRPr="007D11F9">
        <w:rPr>
          <w:i/>
          <w:snapToGrid w:val="0"/>
          <w:sz w:val="24"/>
          <w:szCs w:val="24"/>
        </w:rPr>
        <w:t xml:space="preserve">Bond </w:t>
      </w:r>
      <w:r w:rsidR="00DD5714" w:rsidRPr="007D11F9">
        <w:rPr>
          <w:i/>
          <w:snapToGrid w:val="0"/>
          <w:sz w:val="24"/>
          <w:szCs w:val="24"/>
        </w:rPr>
        <w:t xml:space="preserve">Ordinance No. </w:t>
      </w:r>
      <w:r w:rsidR="00904692" w:rsidRPr="007D11F9">
        <w:rPr>
          <w:i/>
          <w:snapToGrid w:val="0"/>
          <w:sz w:val="24"/>
          <w:szCs w:val="24"/>
        </w:rPr>
        <w:t>1</w:t>
      </w:r>
      <w:r w:rsidRPr="007D11F9">
        <w:rPr>
          <w:i/>
          <w:snapToGrid w:val="0"/>
          <w:sz w:val="24"/>
          <w:szCs w:val="24"/>
        </w:rPr>
        <w:t>6</w:t>
      </w:r>
      <w:r w:rsidR="00DD5714" w:rsidRPr="007D11F9">
        <w:rPr>
          <w:i/>
          <w:snapToGrid w:val="0"/>
          <w:sz w:val="24"/>
          <w:szCs w:val="24"/>
        </w:rPr>
        <w:t xml:space="preserve">-2019: </w:t>
      </w:r>
      <w:r w:rsidR="0039780E" w:rsidRPr="007D11F9">
        <w:rPr>
          <w:i/>
          <w:snapToGrid w:val="0"/>
          <w:sz w:val="24"/>
          <w:szCs w:val="24"/>
        </w:rPr>
        <w:t xml:space="preserve">Amend </w:t>
      </w:r>
      <w:r w:rsidRPr="007D11F9">
        <w:rPr>
          <w:i/>
          <w:snapToGrid w:val="0"/>
          <w:sz w:val="24"/>
          <w:szCs w:val="24"/>
        </w:rPr>
        <w:t>Ord No. 13-2018</w:t>
      </w:r>
      <w:r w:rsidR="00904692" w:rsidRPr="007D11F9">
        <w:rPr>
          <w:i/>
          <w:snapToGrid w:val="0"/>
          <w:sz w:val="24"/>
          <w:szCs w:val="24"/>
        </w:rPr>
        <w:t xml:space="preserve"> </w:t>
      </w:r>
      <w:r w:rsidR="00DD5714" w:rsidRPr="007D11F9">
        <w:rPr>
          <w:i/>
          <w:snapToGrid w:val="0"/>
          <w:sz w:val="24"/>
          <w:szCs w:val="24"/>
        </w:rPr>
        <w:t xml:space="preserve">   </w:t>
      </w:r>
    </w:p>
    <w:p w14:paraId="684EC2D3" w14:textId="77777777" w:rsidR="00DD5714" w:rsidRPr="007D11F9" w:rsidRDefault="00DD5714" w:rsidP="00DD5714">
      <w:pPr>
        <w:pStyle w:val="ListParagraph"/>
        <w:overflowPunct w:val="0"/>
        <w:autoSpaceDE w:val="0"/>
        <w:autoSpaceDN w:val="0"/>
        <w:adjustRightInd w:val="0"/>
        <w:rPr>
          <w:snapToGrid w:val="0"/>
          <w:sz w:val="24"/>
          <w:szCs w:val="24"/>
        </w:rPr>
      </w:pPr>
    </w:p>
    <w:p w14:paraId="3094F830" w14:textId="7317EF67" w:rsidR="00DD5714" w:rsidRPr="007D11F9" w:rsidRDefault="007D11F9" w:rsidP="002C4F51">
      <w:pPr>
        <w:pStyle w:val="ListParagraph"/>
        <w:overflowPunct w:val="0"/>
        <w:autoSpaceDE w:val="0"/>
        <w:autoSpaceDN w:val="0"/>
        <w:adjustRightInd w:val="0"/>
        <w:rPr>
          <w:b/>
          <w:bCs/>
          <w:snapToGrid w:val="0"/>
          <w:sz w:val="24"/>
          <w:szCs w:val="24"/>
        </w:rPr>
      </w:pPr>
      <w:r w:rsidRPr="007D11F9">
        <w:rPr>
          <w:b/>
          <w:snapToGrid w:val="0"/>
          <w:sz w:val="24"/>
          <w:szCs w:val="24"/>
        </w:rPr>
        <w:t>BOND ORDINANCE AMENDING AND SUPPLEMENTING SECTION 3(a)(</w:t>
      </w:r>
      <w:proofErr w:type="spellStart"/>
      <w:r w:rsidRPr="007D11F9">
        <w:rPr>
          <w:b/>
          <w:snapToGrid w:val="0"/>
          <w:sz w:val="24"/>
          <w:szCs w:val="24"/>
        </w:rPr>
        <w:t>i</w:t>
      </w:r>
      <w:proofErr w:type="spellEnd"/>
      <w:r w:rsidRPr="007D11F9">
        <w:rPr>
          <w:b/>
          <w:snapToGrid w:val="0"/>
          <w:sz w:val="24"/>
          <w:szCs w:val="24"/>
        </w:rPr>
        <w:t>) OF BOND ORDINANCE NUMBER 13-2018 FINALLY ADOPTED BY THE BOROUGH COUNCIL OF THE BOROUGH OF BLOOMINGDALE, IN THE COUNTY OF PASSAIC, STATE OF NEW JERSEY ON MAY 1, 2018 TO INCREASE THE TOTAL APPROPRIATION REFERRED TO IN SECTION 3(a)(</w:t>
      </w:r>
      <w:proofErr w:type="spellStart"/>
      <w:r w:rsidRPr="007D11F9">
        <w:rPr>
          <w:b/>
          <w:snapToGrid w:val="0"/>
          <w:sz w:val="24"/>
          <w:szCs w:val="24"/>
        </w:rPr>
        <w:t>i</w:t>
      </w:r>
      <w:proofErr w:type="spellEnd"/>
      <w:r w:rsidRPr="007D11F9">
        <w:rPr>
          <w:b/>
          <w:snapToGrid w:val="0"/>
          <w:sz w:val="24"/>
          <w:szCs w:val="24"/>
        </w:rPr>
        <w:t>) FROM $939,000 TO $1,239,000 AND TO INCREASE THE TOTAL DEBT AUTHORIZATION REFERRED TO IN SECTION 3(a)(</w:t>
      </w:r>
      <w:proofErr w:type="spellStart"/>
      <w:r w:rsidRPr="007D11F9">
        <w:rPr>
          <w:b/>
          <w:snapToGrid w:val="0"/>
          <w:sz w:val="24"/>
          <w:szCs w:val="24"/>
        </w:rPr>
        <w:t>i</w:t>
      </w:r>
      <w:proofErr w:type="spellEnd"/>
      <w:r w:rsidRPr="007D11F9">
        <w:rPr>
          <w:b/>
          <w:snapToGrid w:val="0"/>
          <w:sz w:val="24"/>
          <w:szCs w:val="24"/>
        </w:rPr>
        <w:t xml:space="preserve">) FROM $939,000 TO $1,239,000, AND TO AMEND AND SUPPLEMENT OTHER PROVISIONS THEREIN </w:t>
      </w:r>
      <w:r w:rsidR="00DD5714" w:rsidRPr="007D11F9">
        <w:rPr>
          <w:snapToGrid w:val="0"/>
          <w:sz w:val="24"/>
          <w:szCs w:val="24"/>
        </w:rPr>
        <w:t>was given second and final reading and considered for adoption.</w:t>
      </w:r>
    </w:p>
    <w:p w14:paraId="5E02139D" w14:textId="77777777" w:rsidR="00DD5714" w:rsidRPr="007D11F9" w:rsidRDefault="00DD5714" w:rsidP="00DD5714">
      <w:pPr>
        <w:pStyle w:val="ListParagraph"/>
        <w:overflowPunct w:val="0"/>
        <w:autoSpaceDE w:val="0"/>
        <w:autoSpaceDN w:val="0"/>
        <w:adjustRightInd w:val="0"/>
        <w:rPr>
          <w:snapToGrid w:val="0"/>
          <w:sz w:val="24"/>
          <w:szCs w:val="24"/>
        </w:rPr>
      </w:pPr>
    </w:p>
    <w:p w14:paraId="10B7677F" w14:textId="77777777" w:rsidR="00DD5714" w:rsidRPr="007D11F9" w:rsidRDefault="00DD5714" w:rsidP="00DD5714">
      <w:pPr>
        <w:overflowPunct w:val="0"/>
        <w:autoSpaceDE w:val="0"/>
        <w:autoSpaceDN w:val="0"/>
        <w:adjustRightInd w:val="0"/>
        <w:rPr>
          <w:snapToGrid w:val="0"/>
          <w:sz w:val="24"/>
          <w:szCs w:val="24"/>
        </w:rPr>
      </w:pPr>
      <w:r w:rsidRPr="007D11F9">
        <w:rPr>
          <w:snapToGrid w:val="0"/>
          <w:sz w:val="24"/>
          <w:szCs w:val="24"/>
        </w:rPr>
        <w:t>The Municipal Clerk, Breeanna Calabro, read the Public Notice statement.</w:t>
      </w:r>
    </w:p>
    <w:p w14:paraId="670A3778" w14:textId="77777777" w:rsidR="00DD5714" w:rsidRPr="007D11F9" w:rsidRDefault="00DD5714" w:rsidP="00DD5714">
      <w:pPr>
        <w:pStyle w:val="ListParagraph"/>
        <w:overflowPunct w:val="0"/>
        <w:autoSpaceDE w:val="0"/>
        <w:autoSpaceDN w:val="0"/>
        <w:adjustRightInd w:val="0"/>
        <w:rPr>
          <w:snapToGrid w:val="0"/>
          <w:sz w:val="24"/>
          <w:szCs w:val="24"/>
        </w:rPr>
      </w:pPr>
    </w:p>
    <w:p w14:paraId="0DFEE99D" w14:textId="34859003" w:rsidR="00DD5714" w:rsidRPr="007D11F9" w:rsidRDefault="00DD5714" w:rsidP="00DD5714">
      <w:pPr>
        <w:overflowPunct w:val="0"/>
        <w:autoSpaceDE w:val="0"/>
        <w:autoSpaceDN w:val="0"/>
        <w:adjustRightInd w:val="0"/>
        <w:rPr>
          <w:snapToGrid w:val="0"/>
          <w:sz w:val="24"/>
          <w:szCs w:val="24"/>
        </w:rPr>
      </w:pPr>
      <w:r w:rsidRPr="007D11F9">
        <w:rPr>
          <w:snapToGrid w:val="0"/>
          <w:sz w:val="24"/>
          <w:szCs w:val="24"/>
        </w:rPr>
        <w:t xml:space="preserve">Councilman </w:t>
      </w:r>
      <w:r w:rsidR="002C2CB1" w:rsidRPr="007D11F9">
        <w:rPr>
          <w:snapToGrid w:val="0"/>
          <w:sz w:val="24"/>
          <w:szCs w:val="24"/>
        </w:rPr>
        <w:t>D’AMATO</w:t>
      </w:r>
      <w:r w:rsidRPr="007D11F9">
        <w:rPr>
          <w:snapToGrid w:val="0"/>
          <w:sz w:val="24"/>
          <w:szCs w:val="24"/>
        </w:rPr>
        <w:t xml:space="preserve"> moved that the Ordinance be read by title; seconded by </w:t>
      </w:r>
      <w:r w:rsidR="007D11F9" w:rsidRPr="007D11F9">
        <w:rPr>
          <w:snapToGrid w:val="0"/>
          <w:sz w:val="24"/>
          <w:szCs w:val="24"/>
        </w:rPr>
        <w:t>YAZDI</w:t>
      </w:r>
      <w:r w:rsidRPr="007D11F9">
        <w:rPr>
          <w:snapToGrid w:val="0"/>
          <w:sz w:val="24"/>
          <w:szCs w:val="24"/>
        </w:rPr>
        <w:t xml:space="preserve"> and carried on voice vote – all members present voting AYE</w:t>
      </w:r>
      <w:r w:rsidRPr="007D11F9">
        <w:rPr>
          <w:snapToGrid w:val="0"/>
          <w:sz w:val="24"/>
          <w:szCs w:val="24"/>
        </w:rPr>
        <w:br/>
      </w:r>
    </w:p>
    <w:p w14:paraId="293AA761" w14:textId="151CB118" w:rsidR="002C2CB1" w:rsidRPr="007D11F9" w:rsidRDefault="00DD5714" w:rsidP="00DD5714">
      <w:pPr>
        <w:tabs>
          <w:tab w:val="left" w:pos="-1440"/>
          <w:tab w:val="left" w:pos="-720"/>
          <w:tab w:val="left" w:pos="1440"/>
          <w:tab w:val="left" w:pos="4608"/>
        </w:tabs>
        <w:suppressAutoHyphens/>
        <w:ind w:right="1440"/>
        <w:rPr>
          <w:snapToGrid w:val="0"/>
          <w:sz w:val="24"/>
          <w:szCs w:val="24"/>
        </w:rPr>
      </w:pPr>
      <w:r w:rsidRPr="007D11F9">
        <w:rPr>
          <w:snapToGrid w:val="0"/>
          <w:sz w:val="24"/>
          <w:szCs w:val="24"/>
        </w:rPr>
        <w:t>The Municipal Clerk read the following Ordinance by title:</w:t>
      </w:r>
    </w:p>
    <w:p w14:paraId="6E6B3BD2" w14:textId="77777777" w:rsidR="002C2CB1" w:rsidRPr="00972DE0" w:rsidRDefault="002C2CB1" w:rsidP="002C2CB1">
      <w:pPr>
        <w:jc w:val="center"/>
        <w:rPr>
          <w:rFonts w:ascii="Arial" w:hAnsi="Arial" w:cs="Arial"/>
          <w:b/>
          <w:color w:val="FF0000"/>
          <w:sz w:val="22"/>
          <w:szCs w:val="22"/>
        </w:rPr>
      </w:pPr>
    </w:p>
    <w:p w14:paraId="100A5EF4" w14:textId="77777777" w:rsidR="007D11F9" w:rsidRPr="007D11F9" w:rsidRDefault="007D11F9" w:rsidP="007D11F9">
      <w:pPr>
        <w:suppressAutoHyphens/>
        <w:ind w:left="1440" w:right="1440"/>
        <w:jc w:val="center"/>
        <w:rPr>
          <w:rFonts w:ascii="Arial" w:hAnsi="Arial"/>
          <w:b/>
          <w:snapToGrid w:val="0"/>
          <w:spacing w:val="-3"/>
          <w:sz w:val="24"/>
          <w:szCs w:val="24"/>
        </w:rPr>
      </w:pPr>
    </w:p>
    <w:p w14:paraId="78E95DFA" w14:textId="77777777" w:rsidR="007D11F9" w:rsidRPr="007D11F9" w:rsidRDefault="007D11F9" w:rsidP="007D11F9">
      <w:pPr>
        <w:suppressAutoHyphens/>
        <w:ind w:left="1440" w:right="1440"/>
        <w:jc w:val="center"/>
        <w:rPr>
          <w:rFonts w:ascii="Arial" w:hAnsi="Arial"/>
          <w:b/>
          <w:snapToGrid w:val="0"/>
          <w:spacing w:val="-3"/>
          <w:sz w:val="24"/>
          <w:szCs w:val="24"/>
        </w:rPr>
      </w:pPr>
      <w:r w:rsidRPr="007D11F9">
        <w:rPr>
          <w:rFonts w:ascii="Arial" w:hAnsi="Arial"/>
          <w:b/>
          <w:snapToGrid w:val="0"/>
          <w:spacing w:val="-3"/>
          <w:sz w:val="24"/>
          <w:szCs w:val="24"/>
        </w:rPr>
        <w:t>BOROUGH OF BLOOMINGDALE</w:t>
      </w:r>
    </w:p>
    <w:p w14:paraId="2BC72786" w14:textId="77777777" w:rsidR="007D11F9" w:rsidRPr="007D11F9" w:rsidRDefault="007D11F9" w:rsidP="007D11F9">
      <w:pPr>
        <w:suppressAutoHyphens/>
        <w:ind w:left="1440" w:right="1440"/>
        <w:jc w:val="center"/>
        <w:rPr>
          <w:rFonts w:ascii="Arial" w:hAnsi="Arial"/>
          <w:b/>
          <w:snapToGrid w:val="0"/>
          <w:spacing w:val="-3"/>
          <w:sz w:val="24"/>
          <w:szCs w:val="24"/>
        </w:rPr>
      </w:pPr>
      <w:r w:rsidRPr="007D11F9">
        <w:rPr>
          <w:rFonts w:ascii="Arial" w:hAnsi="Arial"/>
          <w:b/>
          <w:snapToGrid w:val="0"/>
          <w:spacing w:val="-3"/>
          <w:sz w:val="24"/>
          <w:szCs w:val="24"/>
        </w:rPr>
        <w:t>BOND ORDINANCE NO. 16-2019</w:t>
      </w:r>
    </w:p>
    <w:p w14:paraId="12440225" w14:textId="77777777" w:rsidR="007D11F9" w:rsidRPr="007D11F9" w:rsidRDefault="007D11F9" w:rsidP="007D11F9">
      <w:pPr>
        <w:suppressAutoHyphens/>
        <w:ind w:left="1440" w:right="1440"/>
        <w:jc w:val="both"/>
        <w:rPr>
          <w:rFonts w:ascii="Arial" w:hAnsi="Arial"/>
          <w:b/>
          <w:snapToGrid w:val="0"/>
          <w:spacing w:val="-3"/>
          <w:sz w:val="24"/>
          <w:szCs w:val="24"/>
        </w:rPr>
      </w:pPr>
    </w:p>
    <w:p w14:paraId="5612FD56" w14:textId="77777777" w:rsidR="007D11F9" w:rsidRPr="007D11F9" w:rsidRDefault="007D11F9" w:rsidP="007D11F9">
      <w:pPr>
        <w:tabs>
          <w:tab w:val="left" w:pos="924"/>
          <w:tab w:val="left" w:pos="4608"/>
        </w:tabs>
        <w:suppressAutoHyphens/>
        <w:ind w:left="1440" w:right="1440"/>
        <w:jc w:val="both"/>
        <w:rPr>
          <w:rFonts w:ascii="Arial" w:hAnsi="Arial"/>
          <w:b/>
          <w:snapToGrid w:val="0"/>
          <w:spacing w:val="-3"/>
          <w:sz w:val="24"/>
          <w:szCs w:val="24"/>
        </w:rPr>
      </w:pPr>
      <w:r w:rsidRPr="007D11F9">
        <w:rPr>
          <w:rFonts w:ascii="Arial" w:hAnsi="Arial"/>
          <w:b/>
          <w:snapToGrid w:val="0"/>
          <w:spacing w:val="-3"/>
          <w:sz w:val="24"/>
          <w:szCs w:val="24"/>
        </w:rPr>
        <w:t>BOND ORDINANCE AMENDING AND SUPPLEMENTING SECTION 3(a)(</w:t>
      </w:r>
      <w:proofErr w:type="spellStart"/>
      <w:r w:rsidRPr="007D11F9">
        <w:rPr>
          <w:rFonts w:ascii="Arial" w:hAnsi="Arial"/>
          <w:b/>
          <w:snapToGrid w:val="0"/>
          <w:spacing w:val="-3"/>
          <w:sz w:val="24"/>
          <w:szCs w:val="24"/>
        </w:rPr>
        <w:t>i</w:t>
      </w:r>
      <w:proofErr w:type="spellEnd"/>
      <w:r w:rsidRPr="007D11F9">
        <w:rPr>
          <w:rFonts w:ascii="Arial" w:hAnsi="Arial"/>
          <w:b/>
          <w:snapToGrid w:val="0"/>
          <w:spacing w:val="-3"/>
          <w:sz w:val="24"/>
          <w:szCs w:val="24"/>
        </w:rPr>
        <w:t>) OF BOND ORDINANCE NUMBER 13-2018 FINALLY ADOPTED BY THE BOROUGH COUNCIL OF THE BOROUGH OF BLOOMINGDALE, IN THE COUNTY OF PASSAIC, STATE OF NEW JERSEY ON MAY 1, 2018 TO INCREASE THE TOTAL APPROPRIATION REFERRED TO IN SECTION 3(a)(</w:t>
      </w:r>
      <w:proofErr w:type="spellStart"/>
      <w:r w:rsidRPr="007D11F9">
        <w:rPr>
          <w:rFonts w:ascii="Arial" w:hAnsi="Arial"/>
          <w:b/>
          <w:snapToGrid w:val="0"/>
          <w:spacing w:val="-3"/>
          <w:sz w:val="24"/>
          <w:szCs w:val="24"/>
        </w:rPr>
        <w:t>i</w:t>
      </w:r>
      <w:proofErr w:type="spellEnd"/>
      <w:r w:rsidRPr="007D11F9">
        <w:rPr>
          <w:rFonts w:ascii="Arial" w:hAnsi="Arial"/>
          <w:b/>
          <w:snapToGrid w:val="0"/>
          <w:spacing w:val="-3"/>
          <w:sz w:val="24"/>
          <w:szCs w:val="24"/>
        </w:rPr>
        <w:t>) FROM $939,000 TO $1,239,000 AND TO INCREASE THE TOTAL DEBT AUTHORIZATION REFERRED TO IN SECTION 3(a)(</w:t>
      </w:r>
      <w:proofErr w:type="spellStart"/>
      <w:r w:rsidRPr="007D11F9">
        <w:rPr>
          <w:rFonts w:ascii="Arial" w:hAnsi="Arial"/>
          <w:b/>
          <w:snapToGrid w:val="0"/>
          <w:spacing w:val="-3"/>
          <w:sz w:val="24"/>
          <w:szCs w:val="24"/>
        </w:rPr>
        <w:t>i</w:t>
      </w:r>
      <w:proofErr w:type="spellEnd"/>
      <w:r w:rsidRPr="007D11F9">
        <w:rPr>
          <w:rFonts w:ascii="Arial" w:hAnsi="Arial"/>
          <w:b/>
          <w:snapToGrid w:val="0"/>
          <w:spacing w:val="-3"/>
          <w:sz w:val="24"/>
          <w:szCs w:val="24"/>
        </w:rPr>
        <w:t>) FROM $939,000 TO $1,239,000, AND TO AMEND AND SUPPLEMENT OTHER PROVISIONS THEREIN</w:t>
      </w:r>
    </w:p>
    <w:p w14:paraId="318DB96A" w14:textId="77777777" w:rsidR="007D11F9" w:rsidRPr="007D11F9" w:rsidRDefault="007D11F9" w:rsidP="007D11F9">
      <w:pPr>
        <w:suppressAutoHyphens/>
        <w:ind w:left="1440" w:right="1468"/>
        <w:jc w:val="both"/>
        <w:rPr>
          <w:rFonts w:ascii="Arial" w:hAnsi="Arial"/>
          <w:snapToGrid w:val="0"/>
          <w:spacing w:val="-3"/>
          <w:sz w:val="24"/>
          <w:szCs w:val="24"/>
        </w:rPr>
      </w:pPr>
    </w:p>
    <w:p w14:paraId="250EE3F0" w14:textId="77777777" w:rsidR="007D11F9" w:rsidRPr="007D11F9" w:rsidRDefault="007D11F9" w:rsidP="007D11F9">
      <w:pPr>
        <w:suppressAutoHyphens/>
        <w:jc w:val="both"/>
        <w:rPr>
          <w:rFonts w:ascii="Arial" w:hAnsi="Arial"/>
          <w:snapToGrid w:val="0"/>
          <w:spacing w:val="-3"/>
          <w:sz w:val="24"/>
          <w:szCs w:val="24"/>
        </w:rPr>
      </w:pPr>
    </w:p>
    <w:p w14:paraId="474B2C27" w14:textId="77777777" w:rsidR="007D11F9" w:rsidRPr="007D11F9" w:rsidRDefault="007D11F9" w:rsidP="007D11F9">
      <w:pPr>
        <w:suppressAutoHyphens/>
        <w:spacing w:line="480" w:lineRule="auto"/>
        <w:jc w:val="both"/>
        <w:rPr>
          <w:rFonts w:ascii="Arial" w:hAnsi="Arial"/>
          <w:snapToGrid w:val="0"/>
          <w:spacing w:val="-3"/>
          <w:sz w:val="24"/>
          <w:szCs w:val="24"/>
        </w:rPr>
      </w:pPr>
      <w:r w:rsidRPr="007D11F9">
        <w:rPr>
          <w:rFonts w:ascii="Arial" w:hAnsi="Arial"/>
          <w:b/>
          <w:snapToGrid w:val="0"/>
          <w:spacing w:val="-3"/>
          <w:sz w:val="24"/>
          <w:szCs w:val="24"/>
        </w:rPr>
        <w:tab/>
      </w:r>
      <w:r w:rsidRPr="007D11F9">
        <w:rPr>
          <w:rFonts w:ascii="Arial" w:hAnsi="Arial"/>
          <w:b/>
          <w:snapToGrid w:val="0"/>
          <w:spacing w:val="-3"/>
          <w:sz w:val="24"/>
          <w:szCs w:val="24"/>
        </w:rPr>
        <w:tab/>
        <w:t xml:space="preserve">BE IT ORDAINED AND ENACTED </w:t>
      </w:r>
      <w:r w:rsidRPr="007D11F9">
        <w:rPr>
          <w:rFonts w:ascii="Arial" w:hAnsi="Arial"/>
          <w:b/>
          <w:bCs/>
          <w:snapToGrid w:val="0"/>
          <w:spacing w:val="-3"/>
          <w:sz w:val="24"/>
          <w:szCs w:val="24"/>
        </w:rPr>
        <w:t>BY THE BOROUGH COUNCIL OF THE BOROUGH OF BLOOMINGDALE, IN THE COUNTY OF PASSAIC, STATE OF NEW JERSEY</w:t>
      </w:r>
      <w:r w:rsidRPr="007D11F9">
        <w:rPr>
          <w:rFonts w:ascii="Arial" w:hAnsi="Arial"/>
          <w:bCs/>
          <w:snapToGrid w:val="0"/>
          <w:spacing w:val="-3"/>
          <w:sz w:val="24"/>
          <w:szCs w:val="24"/>
        </w:rPr>
        <w:t xml:space="preserve"> (not less than two-thirds of all members thereof affirmatively concurring), </w:t>
      </w:r>
      <w:proofErr w:type="gramStart"/>
      <w:r w:rsidRPr="007D11F9">
        <w:rPr>
          <w:rFonts w:ascii="Arial" w:hAnsi="Arial"/>
          <w:b/>
          <w:bCs/>
          <w:snapToGrid w:val="0"/>
          <w:spacing w:val="-3"/>
          <w:sz w:val="24"/>
          <w:szCs w:val="24"/>
        </w:rPr>
        <w:t>AS</w:t>
      </w:r>
      <w:proofErr w:type="gramEnd"/>
      <w:r w:rsidRPr="007D11F9">
        <w:rPr>
          <w:rFonts w:ascii="Arial" w:hAnsi="Arial"/>
          <w:b/>
          <w:bCs/>
          <w:snapToGrid w:val="0"/>
          <w:spacing w:val="-3"/>
          <w:sz w:val="24"/>
          <w:szCs w:val="24"/>
        </w:rPr>
        <w:t xml:space="preserve"> FOLLOWS</w:t>
      </w:r>
      <w:r w:rsidRPr="007D11F9">
        <w:rPr>
          <w:rFonts w:ascii="Arial" w:hAnsi="Arial"/>
          <w:b/>
          <w:snapToGrid w:val="0"/>
          <w:spacing w:val="-3"/>
          <w:sz w:val="24"/>
          <w:szCs w:val="24"/>
        </w:rPr>
        <w:t xml:space="preserve">: </w:t>
      </w:r>
    </w:p>
    <w:p w14:paraId="29E9B653" w14:textId="77777777" w:rsidR="007D11F9" w:rsidRPr="007D11F9" w:rsidRDefault="007D11F9" w:rsidP="007D11F9">
      <w:pPr>
        <w:suppressAutoHyphens/>
        <w:spacing w:line="480" w:lineRule="auto"/>
        <w:jc w:val="both"/>
        <w:rPr>
          <w:rFonts w:ascii="Arial" w:hAnsi="Arial"/>
          <w:snapToGrid w:val="0"/>
          <w:spacing w:val="-3"/>
          <w:sz w:val="24"/>
          <w:szCs w:val="24"/>
        </w:rPr>
      </w:pPr>
      <w:r w:rsidRPr="007D11F9">
        <w:rPr>
          <w:rFonts w:ascii="Arial" w:hAnsi="Arial"/>
          <w:b/>
          <w:snapToGrid w:val="0"/>
          <w:spacing w:val="-3"/>
          <w:sz w:val="24"/>
          <w:szCs w:val="24"/>
        </w:rPr>
        <w:tab/>
      </w:r>
      <w:r w:rsidRPr="007D11F9">
        <w:rPr>
          <w:rFonts w:ascii="Arial" w:hAnsi="Arial"/>
          <w:b/>
          <w:snapToGrid w:val="0"/>
          <w:spacing w:val="-3"/>
          <w:sz w:val="24"/>
          <w:szCs w:val="24"/>
        </w:rPr>
        <w:tab/>
        <w:t>SECTION 1:</w:t>
      </w:r>
      <w:r w:rsidRPr="007D11F9">
        <w:rPr>
          <w:rFonts w:ascii="Arial" w:hAnsi="Arial"/>
          <w:snapToGrid w:val="0"/>
          <w:spacing w:val="-3"/>
          <w:sz w:val="24"/>
          <w:szCs w:val="24"/>
        </w:rPr>
        <w:t xml:space="preserve">  Section 3(a)(</w:t>
      </w:r>
      <w:proofErr w:type="spellStart"/>
      <w:r w:rsidRPr="007D11F9">
        <w:rPr>
          <w:rFonts w:ascii="Arial" w:hAnsi="Arial"/>
          <w:snapToGrid w:val="0"/>
          <w:spacing w:val="-3"/>
          <w:sz w:val="24"/>
          <w:szCs w:val="24"/>
        </w:rPr>
        <w:t>i</w:t>
      </w:r>
      <w:proofErr w:type="spellEnd"/>
      <w:r w:rsidRPr="007D11F9">
        <w:rPr>
          <w:rFonts w:ascii="Arial" w:hAnsi="Arial"/>
          <w:snapToGrid w:val="0"/>
          <w:spacing w:val="-3"/>
          <w:sz w:val="24"/>
          <w:szCs w:val="24"/>
        </w:rPr>
        <w:t xml:space="preserve">) of bond ordinance of the Borough of Bloomingdale, in the County of Bloomingdale, State of New Jersey (the "Borough"), heretofore finally adopted by the Borough Council on May 1, 2018, numbered 13-2018 and entitled, </w:t>
      </w:r>
      <w:r w:rsidRPr="007D11F9">
        <w:rPr>
          <w:rFonts w:ascii="Arial" w:hAnsi="Arial" w:cs="Arial"/>
          <w:snapToGrid w:val="0"/>
          <w:spacing w:val="-3"/>
          <w:sz w:val="24"/>
          <w:szCs w:val="24"/>
        </w:rPr>
        <w:t>“</w:t>
      </w:r>
      <w:r w:rsidRPr="007D11F9">
        <w:rPr>
          <w:rFonts w:ascii="Arial" w:hAnsi="Arial"/>
          <w:snapToGrid w:val="0"/>
          <w:spacing w:val="-3"/>
          <w:sz w:val="24"/>
        </w:rPr>
        <w:t>BOND ORDINANCE PROVIDING FOR 2018 CAPITAL ACQUISITIONS AND IMPROVEMENTS, BY AND IN THE BOROUGH OF BLOOMINGDALE, IN THE COUNTY OF PASSAIC, STATE OF NEW JERSEY; APPROPRIATING $1,367,600 THEREFOR AND AUTHORIZING THE ISSUANCE OF $1,346,900 BONDS OR NOTES OF THE BOROUGH TO FINANCE PART OF THE COST THEREOF</w:t>
      </w:r>
      <w:r w:rsidRPr="007D11F9">
        <w:rPr>
          <w:rFonts w:ascii="Arial" w:hAnsi="Arial" w:cs="Arial"/>
          <w:bCs/>
          <w:snapToGrid w:val="0"/>
          <w:spacing w:val="-3"/>
          <w:sz w:val="24"/>
          <w:szCs w:val="24"/>
        </w:rPr>
        <w:t>”</w:t>
      </w:r>
      <w:r w:rsidRPr="007D11F9">
        <w:rPr>
          <w:rFonts w:ascii="Arial" w:hAnsi="Arial"/>
          <w:snapToGrid w:val="0"/>
          <w:spacing w:val="-3"/>
          <w:sz w:val="24"/>
          <w:szCs w:val="24"/>
        </w:rPr>
        <w:t xml:space="preserve"> (the "Original Ordinance"), is hereby amended and supplemented to the extent and with the effect as set forth below:</w:t>
      </w:r>
    </w:p>
    <w:p w14:paraId="0604660C" w14:textId="77777777" w:rsidR="007D11F9" w:rsidRPr="007D11F9" w:rsidRDefault="007D11F9" w:rsidP="007D11F9">
      <w:pPr>
        <w:suppressAutoHyphens/>
        <w:spacing w:line="480" w:lineRule="auto"/>
        <w:jc w:val="both"/>
        <w:rPr>
          <w:rFonts w:ascii="Arial" w:hAnsi="Arial"/>
          <w:snapToGrid w:val="0"/>
          <w:spacing w:val="-3"/>
          <w:sz w:val="24"/>
          <w:szCs w:val="24"/>
        </w:rPr>
      </w:pPr>
      <w:r w:rsidRPr="007D11F9">
        <w:rPr>
          <w:rFonts w:ascii="Arial" w:hAnsi="Arial"/>
          <w:snapToGrid w:val="0"/>
          <w:spacing w:val="-3"/>
          <w:sz w:val="24"/>
          <w:szCs w:val="24"/>
        </w:rPr>
        <w:lastRenderedPageBreak/>
        <w:tab/>
        <w:t>(a)  The total appropriation referred to in Section 3(a</w:t>
      </w:r>
      <w:proofErr w:type="gramStart"/>
      <w:r w:rsidRPr="007D11F9">
        <w:rPr>
          <w:rFonts w:ascii="Arial" w:hAnsi="Arial"/>
          <w:snapToGrid w:val="0"/>
          <w:spacing w:val="-3"/>
          <w:sz w:val="24"/>
          <w:szCs w:val="24"/>
        </w:rPr>
        <w:t>)(</w:t>
      </w:r>
      <w:proofErr w:type="spellStart"/>
      <w:proofErr w:type="gramEnd"/>
      <w:r w:rsidRPr="007D11F9">
        <w:rPr>
          <w:rFonts w:ascii="Arial" w:hAnsi="Arial"/>
          <w:snapToGrid w:val="0"/>
          <w:spacing w:val="-3"/>
          <w:sz w:val="24"/>
          <w:szCs w:val="24"/>
        </w:rPr>
        <w:t>i</w:t>
      </w:r>
      <w:proofErr w:type="spellEnd"/>
      <w:r w:rsidRPr="007D11F9">
        <w:rPr>
          <w:rFonts w:ascii="Arial" w:hAnsi="Arial"/>
          <w:snapToGrid w:val="0"/>
          <w:spacing w:val="-3"/>
          <w:sz w:val="24"/>
          <w:szCs w:val="24"/>
        </w:rPr>
        <w:t>) in the Original Ordinance is hereby increased by $300,000, from $939,000 to $1,239,000.</w:t>
      </w:r>
    </w:p>
    <w:p w14:paraId="71CB904E" w14:textId="77777777" w:rsidR="007D11F9" w:rsidRPr="007D11F9" w:rsidRDefault="007D11F9" w:rsidP="007D11F9">
      <w:pPr>
        <w:suppressAutoHyphens/>
        <w:spacing w:line="480" w:lineRule="auto"/>
        <w:jc w:val="both"/>
        <w:rPr>
          <w:rFonts w:ascii="Arial" w:hAnsi="Arial"/>
          <w:snapToGrid w:val="0"/>
          <w:spacing w:val="-3"/>
          <w:sz w:val="24"/>
          <w:szCs w:val="24"/>
        </w:rPr>
      </w:pPr>
      <w:r w:rsidRPr="007D11F9">
        <w:rPr>
          <w:rFonts w:ascii="Arial" w:hAnsi="Arial"/>
          <w:snapToGrid w:val="0"/>
          <w:spacing w:val="-3"/>
          <w:sz w:val="24"/>
          <w:szCs w:val="24"/>
        </w:rPr>
        <w:tab/>
        <w:t>(b)  The total bonds/notes debt authorization referred to in Section 3(a</w:t>
      </w:r>
      <w:proofErr w:type="gramStart"/>
      <w:r w:rsidRPr="007D11F9">
        <w:rPr>
          <w:rFonts w:ascii="Arial" w:hAnsi="Arial"/>
          <w:snapToGrid w:val="0"/>
          <w:spacing w:val="-3"/>
          <w:sz w:val="24"/>
          <w:szCs w:val="24"/>
        </w:rPr>
        <w:t>)(</w:t>
      </w:r>
      <w:proofErr w:type="spellStart"/>
      <w:proofErr w:type="gramEnd"/>
      <w:r w:rsidRPr="007D11F9">
        <w:rPr>
          <w:rFonts w:ascii="Arial" w:hAnsi="Arial"/>
          <w:snapToGrid w:val="0"/>
          <w:spacing w:val="-3"/>
          <w:sz w:val="24"/>
          <w:szCs w:val="24"/>
        </w:rPr>
        <w:t>i</w:t>
      </w:r>
      <w:proofErr w:type="spellEnd"/>
      <w:r w:rsidRPr="007D11F9">
        <w:rPr>
          <w:rFonts w:ascii="Arial" w:hAnsi="Arial"/>
          <w:snapToGrid w:val="0"/>
          <w:spacing w:val="-3"/>
          <w:sz w:val="24"/>
          <w:szCs w:val="24"/>
        </w:rPr>
        <w:t>) in the Original Ordinance is hereby increased by $300,000, from $939,000 to $1,239,000.</w:t>
      </w:r>
    </w:p>
    <w:p w14:paraId="296BF826" w14:textId="77777777" w:rsidR="007D11F9" w:rsidRPr="007D11F9" w:rsidRDefault="007D11F9" w:rsidP="007D11F9">
      <w:pPr>
        <w:suppressAutoHyphens/>
        <w:spacing w:line="480" w:lineRule="auto"/>
        <w:jc w:val="both"/>
        <w:rPr>
          <w:rFonts w:ascii="Arial" w:hAnsi="Arial"/>
          <w:snapToGrid w:val="0"/>
          <w:spacing w:val="-3"/>
          <w:sz w:val="24"/>
          <w:szCs w:val="24"/>
        </w:rPr>
      </w:pPr>
      <w:r w:rsidRPr="007D11F9">
        <w:rPr>
          <w:rFonts w:ascii="Arial" w:hAnsi="Arial"/>
          <w:snapToGrid w:val="0"/>
          <w:spacing w:val="-3"/>
          <w:sz w:val="24"/>
          <w:szCs w:val="24"/>
        </w:rPr>
        <w:tab/>
        <w:t>(c)  No down payment is required as the improvement or purpose set forth in Section 3(a</w:t>
      </w:r>
      <w:proofErr w:type="gramStart"/>
      <w:r w:rsidRPr="007D11F9">
        <w:rPr>
          <w:rFonts w:ascii="Arial" w:hAnsi="Arial"/>
          <w:snapToGrid w:val="0"/>
          <w:spacing w:val="-3"/>
          <w:sz w:val="24"/>
          <w:szCs w:val="24"/>
        </w:rPr>
        <w:t>)(</w:t>
      </w:r>
      <w:proofErr w:type="spellStart"/>
      <w:proofErr w:type="gramEnd"/>
      <w:r w:rsidRPr="007D11F9">
        <w:rPr>
          <w:rFonts w:ascii="Arial" w:hAnsi="Arial"/>
          <w:snapToGrid w:val="0"/>
          <w:spacing w:val="-3"/>
          <w:sz w:val="24"/>
          <w:szCs w:val="24"/>
        </w:rPr>
        <w:t>i</w:t>
      </w:r>
      <w:proofErr w:type="spellEnd"/>
      <w:r w:rsidRPr="007D11F9">
        <w:rPr>
          <w:rFonts w:ascii="Arial" w:hAnsi="Arial"/>
          <w:snapToGrid w:val="0"/>
          <w:spacing w:val="-3"/>
          <w:sz w:val="24"/>
          <w:szCs w:val="24"/>
        </w:rPr>
        <w:t>) in the Original Ordinance is being funded by a State of New Jersey Department of Transportation Grant.</w:t>
      </w:r>
    </w:p>
    <w:p w14:paraId="2E1B8E5E" w14:textId="77777777" w:rsidR="007D11F9" w:rsidRPr="007D11F9" w:rsidRDefault="007D11F9" w:rsidP="007D11F9">
      <w:pPr>
        <w:suppressAutoHyphens/>
        <w:spacing w:line="480" w:lineRule="auto"/>
        <w:jc w:val="both"/>
        <w:rPr>
          <w:rFonts w:ascii="Arial" w:hAnsi="Arial"/>
          <w:snapToGrid w:val="0"/>
          <w:spacing w:val="-3"/>
          <w:sz w:val="24"/>
          <w:szCs w:val="24"/>
        </w:rPr>
      </w:pPr>
      <w:r w:rsidRPr="007D11F9">
        <w:rPr>
          <w:rFonts w:ascii="Arial" w:hAnsi="Arial"/>
          <w:snapToGrid w:val="0"/>
          <w:spacing w:val="-3"/>
          <w:sz w:val="24"/>
          <w:szCs w:val="24"/>
        </w:rPr>
        <w:tab/>
        <w:t xml:space="preserve">(d)  </w:t>
      </w:r>
      <w:r w:rsidRPr="007D11F9">
        <w:rPr>
          <w:rFonts w:ascii="Arial" w:hAnsi="Arial"/>
          <w:snapToGrid w:val="0"/>
          <w:spacing w:val="-3"/>
          <w:sz w:val="24"/>
        </w:rPr>
        <w:t>The Supplemental Debt Statement required by the Local Bond Law has been duly made and filed in the Office of the Clerk of the Borough and a complete executed duplicate thereof has been filed in the Office of the Director of the Division of Local Government Services, and such statement shows that the gross debt of the Borough as defined in the Local Bond Law is increased by the authorization of the bonds and notes provided for in this amendatory and supplemental bond ordinance by $300,000 and the said obligations authorized herein will be within all debt limitations prescribed by law.</w:t>
      </w:r>
    </w:p>
    <w:p w14:paraId="72316757" w14:textId="77777777" w:rsidR="007D11F9" w:rsidRPr="007D11F9" w:rsidRDefault="007D11F9" w:rsidP="007D11F9">
      <w:pPr>
        <w:suppressAutoHyphens/>
        <w:spacing w:line="480" w:lineRule="auto"/>
        <w:jc w:val="both"/>
        <w:rPr>
          <w:rFonts w:ascii="Arial" w:hAnsi="Arial"/>
          <w:snapToGrid w:val="0"/>
          <w:spacing w:val="-3"/>
          <w:sz w:val="24"/>
          <w:szCs w:val="24"/>
        </w:rPr>
      </w:pPr>
      <w:r w:rsidRPr="007D11F9">
        <w:rPr>
          <w:rFonts w:ascii="Arial" w:hAnsi="Arial"/>
          <w:snapToGrid w:val="0"/>
          <w:spacing w:val="-3"/>
          <w:sz w:val="24"/>
          <w:szCs w:val="24"/>
        </w:rPr>
        <w:tab/>
      </w:r>
      <w:r w:rsidRPr="007D11F9">
        <w:rPr>
          <w:rFonts w:ascii="Arial" w:hAnsi="Arial"/>
          <w:snapToGrid w:val="0"/>
          <w:spacing w:val="-3"/>
          <w:sz w:val="24"/>
          <w:szCs w:val="24"/>
        </w:rPr>
        <w:tab/>
      </w:r>
      <w:r w:rsidRPr="007D11F9">
        <w:rPr>
          <w:rFonts w:ascii="Arial" w:hAnsi="Arial"/>
          <w:b/>
          <w:snapToGrid w:val="0"/>
          <w:spacing w:val="-3"/>
          <w:sz w:val="24"/>
          <w:szCs w:val="24"/>
        </w:rPr>
        <w:t>SECTION 2:</w:t>
      </w:r>
      <w:r w:rsidRPr="007D11F9">
        <w:rPr>
          <w:rFonts w:ascii="Arial" w:hAnsi="Arial"/>
          <w:snapToGrid w:val="0"/>
          <w:spacing w:val="-3"/>
          <w:sz w:val="24"/>
          <w:szCs w:val="24"/>
        </w:rPr>
        <w:t xml:space="preserve">  </w:t>
      </w:r>
      <w:r w:rsidRPr="007D11F9">
        <w:rPr>
          <w:rFonts w:ascii="Arial" w:hAnsi="Arial"/>
          <w:snapToGrid w:val="0"/>
          <w:spacing w:val="-3"/>
          <w:sz w:val="24"/>
        </w:rPr>
        <w:t>The Capital Budget of the Borough is hereby amended, as necessary, to conform with the provisions of this bond ordinance and to the extent of any inconsistency herewith, a resolution in the form promulgated by the Local Finance Board showing full detail of the amended Capital Budget and Capital Program as approved by the Director of the Division of Local Government Services, New Jersey Department of Community Affairs, will be on file in the office of the Clerk and will be available for public inspection.</w:t>
      </w:r>
    </w:p>
    <w:p w14:paraId="6C566179" w14:textId="77777777" w:rsidR="007D11F9" w:rsidRPr="007D11F9" w:rsidRDefault="007D11F9" w:rsidP="007D11F9">
      <w:pPr>
        <w:suppressAutoHyphens/>
        <w:spacing w:line="480" w:lineRule="auto"/>
        <w:jc w:val="both"/>
        <w:rPr>
          <w:rFonts w:ascii="Arial" w:hAnsi="Arial"/>
          <w:snapToGrid w:val="0"/>
          <w:spacing w:val="-3"/>
          <w:sz w:val="24"/>
        </w:rPr>
      </w:pPr>
      <w:r w:rsidRPr="007D11F9">
        <w:rPr>
          <w:rFonts w:ascii="Arial" w:hAnsi="Arial"/>
          <w:snapToGrid w:val="0"/>
          <w:spacing w:val="-3"/>
          <w:sz w:val="24"/>
          <w:szCs w:val="24"/>
        </w:rPr>
        <w:tab/>
      </w:r>
      <w:r w:rsidRPr="007D11F9">
        <w:rPr>
          <w:rFonts w:ascii="Arial" w:hAnsi="Arial"/>
          <w:snapToGrid w:val="0"/>
          <w:spacing w:val="-3"/>
          <w:sz w:val="24"/>
          <w:szCs w:val="24"/>
        </w:rPr>
        <w:tab/>
      </w:r>
      <w:r w:rsidRPr="007D11F9">
        <w:rPr>
          <w:rFonts w:ascii="Arial" w:hAnsi="Arial"/>
          <w:b/>
          <w:snapToGrid w:val="0"/>
          <w:spacing w:val="-3"/>
          <w:sz w:val="24"/>
          <w:szCs w:val="24"/>
        </w:rPr>
        <w:t>SECTION 3</w:t>
      </w:r>
      <w:r w:rsidRPr="007D11F9">
        <w:rPr>
          <w:rFonts w:ascii="Arial" w:hAnsi="Arial"/>
          <w:snapToGrid w:val="0"/>
          <w:spacing w:val="-3"/>
          <w:sz w:val="24"/>
          <w:szCs w:val="24"/>
        </w:rPr>
        <w:t xml:space="preserve">:  </w:t>
      </w:r>
      <w:r w:rsidRPr="007D11F9">
        <w:rPr>
          <w:rFonts w:ascii="Arial" w:hAnsi="Arial"/>
          <w:snapToGrid w:val="0"/>
          <w:spacing w:val="-3"/>
          <w:sz w:val="24"/>
        </w:rPr>
        <w:t>The Borough covenants to maintain the exclusion from gross income under Section 103(a) of the Code the interest on all bonds and notes issued under the Original Ordinance, as amended and supplemented hereby</w:t>
      </w:r>
      <w:r w:rsidRPr="007D11F9">
        <w:rPr>
          <w:rFonts w:ascii="Arial" w:hAnsi="Arial"/>
          <w:snapToGrid w:val="0"/>
          <w:spacing w:val="-3"/>
          <w:sz w:val="24"/>
          <w:szCs w:val="24"/>
        </w:rPr>
        <w:t>.</w:t>
      </w:r>
    </w:p>
    <w:p w14:paraId="48E65C50" w14:textId="77777777" w:rsidR="007D11F9" w:rsidRPr="007D11F9" w:rsidRDefault="007D11F9" w:rsidP="007D11F9">
      <w:pPr>
        <w:suppressAutoHyphens/>
        <w:spacing w:line="480" w:lineRule="auto"/>
        <w:jc w:val="both"/>
        <w:rPr>
          <w:rFonts w:ascii="Arial" w:hAnsi="Arial"/>
          <w:snapToGrid w:val="0"/>
          <w:spacing w:val="-3"/>
          <w:sz w:val="24"/>
        </w:rPr>
      </w:pPr>
      <w:r w:rsidRPr="007D11F9">
        <w:rPr>
          <w:rFonts w:ascii="Arial" w:hAnsi="Arial"/>
          <w:b/>
          <w:snapToGrid w:val="0"/>
          <w:spacing w:val="-3"/>
          <w:sz w:val="24"/>
        </w:rPr>
        <w:tab/>
      </w:r>
      <w:r w:rsidRPr="007D11F9">
        <w:rPr>
          <w:rFonts w:ascii="Arial" w:hAnsi="Arial"/>
          <w:b/>
          <w:snapToGrid w:val="0"/>
          <w:spacing w:val="-3"/>
          <w:sz w:val="24"/>
        </w:rPr>
        <w:tab/>
        <w:t>SECTION 4:</w:t>
      </w:r>
      <w:r w:rsidRPr="007D11F9">
        <w:rPr>
          <w:rFonts w:ascii="Arial" w:hAnsi="Arial"/>
          <w:snapToGrid w:val="0"/>
          <w:spacing w:val="-3"/>
          <w:sz w:val="24"/>
        </w:rPr>
        <w:t xml:space="preserve">  Except as expressly amended and supplemented hereby, the Original Ordinance shall remain in full force and effect.</w:t>
      </w:r>
    </w:p>
    <w:p w14:paraId="48703E8E" w14:textId="77777777" w:rsidR="007D11F9" w:rsidRPr="007D11F9" w:rsidRDefault="007D11F9" w:rsidP="007D11F9">
      <w:pPr>
        <w:suppressAutoHyphens/>
        <w:spacing w:line="480" w:lineRule="auto"/>
        <w:jc w:val="both"/>
        <w:rPr>
          <w:rFonts w:ascii="Arial" w:hAnsi="Arial"/>
          <w:snapToGrid w:val="0"/>
          <w:spacing w:val="-3"/>
          <w:sz w:val="24"/>
          <w:szCs w:val="24"/>
        </w:rPr>
      </w:pPr>
      <w:r w:rsidRPr="007D11F9">
        <w:rPr>
          <w:rFonts w:ascii="Arial" w:hAnsi="Arial"/>
          <w:b/>
          <w:snapToGrid w:val="0"/>
          <w:spacing w:val="-3"/>
          <w:sz w:val="24"/>
          <w:szCs w:val="24"/>
        </w:rPr>
        <w:tab/>
      </w:r>
      <w:r w:rsidRPr="007D11F9">
        <w:rPr>
          <w:rFonts w:ascii="Arial" w:hAnsi="Arial"/>
          <w:b/>
          <w:snapToGrid w:val="0"/>
          <w:spacing w:val="-3"/>
          <w:sz w:val="24"/>
          <w:szCs w:val="24"/>
        </w:rPr>
        <w:tab/>
        <w:t>SECTION 5:</w:t>
      </w:r>
      <w:r w:rsidRPr="007D11F9">
        <w:rPr>
          <w:rFonts w:ascii="Arial" w:hAnsi="Arial"/>
          <w:snapToGrid w:val="0"/>
          <w:spacing w:val="-3"/>
          <w:sz w:val="24"/>
          <w:szCs w:val="24"/>
        </w:rPr>
        <w:t xml:space="preserve">  This bond ordinance shall take effect twenty (20) days after the first publication hereof after final adoption, as provided by the Local Bond Law.</w:t>
      </w:r>
    </w:p>
    <w:p w14:paraId="2CE215EF" w14:textId="77777777" w:rsidR="002C2CB1" w:rsidRPr="002C2CB1" w:rsidRDefault="002C2CB1" w:rsidP="002C2CB1">
      <w:pPr>
        <w:ind w:firstLine="720"/>
        <w:jc w:val="both"/>
        <w:rPr>
          <w:rFonts w:ascii="Arial" w:hAnsi="Arial" w:cs="Arial"/>
          <w:bCs/>
          <w:sz w:val="22"/>
          <w:szCs w:val="22"/>
        </w:rPr>
      </w:pPr>
    </w:p>
    <w:p w14:paraId="3BEE5F94" w14:textId="3DBBE92C" w:rsidR="00DD5714" w:rsidRPr="00046379" w:rsidRDefault="00DD5714" w:rsidP="00DD5714">
      <w:pPr>
        <w:tabs>
          <w:tab w:val="left" w:pos="-1440"/>
          <w:tab w:val="left" w:pos="-720"/>
          <w:tab w:val="left" w:pos="1440"/>
          <w:tab w:val="left" w:pos="4608"/>
        </w:tabs>
        <w:suppressAutoHyphens/>
        <w:rPr>
          <w:snapToGrid w:val="0"/>
          <w:sz w:val="24"/>
          <w:szCs w:val="24"/>
        </w:rPr>
      </w:pPr>
      <w:r w:rsidRPr="00046379">
        <w:rPr>
          <w:snapToGrid w:val="0"/>
          <w:sz w:val="24"/>
          <w:szCs w:val="24"/>
        </w:rPr>
        <w:t xml:space="preserve">At this time </w:t>
      </w:r>
      <w:r w:rsidR="00591108">
        <w:rPr>
          <w:snapToGrid w:val="0"/>
          <w:sz w:val="24"/>
          <w:szCs w:val="24"/>
        </w:rPr>
        <w:t>COSTA</w:t>
      </w:r>
      <w:r w:rsidRPr="00046379">
        <w:rPr>
          <w:snapToGrid w:val="0"/>
          <w:sz w:val="24"/>
          <w:szCs w:val="24"/>
        </w:rPr>
        <w:t xml:space="preserve"> made a motion to open the Public Hearing for comment; seconded by </w:t>
      </w:r>
      <w:r w:rsidR="00591108">
        <w:rPr>
          <w:snapToGrid w:val="0"/>
          <w:sz w:val="24"/>
          <w:szCs w:val="24"/>
        </w:rPr>
        <w:t>DELLARIPA</w:t>
      </w:r>
      <w:r w:rsidRPr="00046379">
        <w:rPr>
          <w:snapToGrid w:val="0"/>
          <w:sz w:val="24"/>
          <w:szCs w:val="24"/>
        </w:rPr>
        <w:t xml:space="preserve"> and carried on a voice vote all voting AYE.</w:t>
      </w:r>
    </w:p>
    <w:p w14:paraId="42D591CC" w14:textId="77777777" w:rsidR="00DD5714" w:rsidRPr="00046379" w:rsidRDefault="00DD5714" w:rsidP="00DD5714">
      <w:pPr>
        <w:tabs>
          <w:tab w:val="left" w:pos="-1440"/>
          <w:tab w:val="left" w:pos="-720"/>
          <w:tab w:val="left" w:pos="1440"/>
          <w:tab w:val="left" w:pos="4608"/>
        </w:tabs>
        <w:suppressAutoHyphens/>
        <w:ind w:right="1440"/>
        <w:rPr>
          <w:snapToGrid w:val="0"/>
          <w:sz w:val="24"/>
          <w:szCs w:val="24"/>
        </w:rPr>
      </w:pPr>
    </w:p>
    <w:p w14:paraId="16472191" w14:textId="74B4E022" w:rsidR="00DD5714" w:rsidRPr="00046379" w:rsidRDefault="00DD5714" w:rsidP="00DD5714">
      <w:pPr>
        <w:tabs>
          <w:tab w:val="left" w:pos="-1440"/>
          <w:tab w:val="left" w:pos="-720"/>
          <w:tab w:val="left" w:pos="1440"/>
          <w:tab w:val="left" w:pos="4608"/>
        </w:tabs>
        <w:suppressAutoHyphens/>
        <w:rPr>
          <w:snapToGrid w:val="0"/>
          <w:sz w:val="24"/>
          <w:szCs w:val="24"/>
        </w:rPr>
      </w:pPr>
      <w:r w:rsidRPr="00046379">
        <w:rPr>
          <w:snapToGrid w:val="0"/>
          <w:sz w:val="24"/>
          <w:szCs w:val="24"/>
        </w:rPr>
        <w:t xml:space="preserve">Since there was no one who wished to comment </w:t>
      </w:r>
      <w:r w:rsidR="002C2CB1">
        <w:rPr>
          <w:snapToGrid w:val="0"/>
          <w:sz w:val="24"/>
          <w:szCs w:val="24"/>
        </w:rPr>
        <w:t>COSTA</w:t>
      </w:r>
      <w:r w:rsidRPr="00046379">
        <w:rPr>
          <w:snapToGrid w:val="0"/>
          <w:sz w:val="24"/>
          <w:szCs w:val="24"/>
        </w:rPr>
        <w:t xml:space="preserve"> made a motion to close the Public Hearing; seconded by </w:t>
      </w:r>
      <w:r w:rsidR="00591108">
        <w:rPr>
          <w:snapToGrid w:val="0"/>
          <w:sz w:val="24"/>
          <w:szCs w:val="24"/>
        </w:rPr>
        <w:t>DELLARIPA</w:t>
      </w:r>
      <w:r w:rsidRPr="00046379">
        <w:rPr>
          <w:snapToGrid w:val="0"/>
          <w:sz w:val="24"/>
          <w:szCs w:val="24"/>
        </w:rPr>
        <w:t xml:space="preserve"> and carried on a voice vote all voting AYE.</w:t>
      </w:r>
    </w:p>
    <w:p w14:paraId="41DF8514" w14:textId="77777777" w:rsidR="00DD5714" w:rsidRPr="00D3745A" w:rsidRDefault="00DD5714" w:rsidP="00DD5714">
      <w:pPr>
        <w:tabs>
          <w:tab w:val="left" w:pos="-1440"/>
          <w:tab w:val="left" w:pos="-720"/>
          <w:tab w:val="left" w:pos="1440"/>
          <w:tab w:val="left" w:pos="4608"/>
        </w:tabs>
        <w:suppressAutoHyphens/>
        <w:rPr>
          <w:snapToGrid w:val="0"/>
          <w:sz w:val="24"/>
          <w:szCs w:val="24"/>
        </w:rPr>
      </w:pPr>
    </w:p>
    <w:p w14:paraId="76ED2039" w14:textId="04C7225B" w:rsidR="00F01CEA" w:rsidRDefault="00DD5714" w:rsidP="00DD5714">
      <w:pPr>
        <w:tabs>
          <w:tab w:val="left" w:pos="-720"/>
          <w:tab w:val="left" w:pos="1440"/>
          <w:tab w:val="left" w:pos="4608"/>
        </w:tabs>
        <w:suppressAutoHyphens/>
        <w:rPr>
          <w:snapToGrid w:val="0"/>
          <w:sz w:val="24"/>
          <w:szCs w:val="24"/>
        </w:rPr>
      </w:pPr>
      <w:r w:rsidRPr="00D3745A">
        <w:rPr>
          <w:snapToGrid w:val="0"/>
          <w:sz w:val="24"/>
          <w:szCs w:val="24"/>
        </w:rPr>
        <w:t xml:space="preserve">Councilman </w:t>
      </w:r>
      <w:r w:rsidR="002C2CB1">
        <w:rPr>
          <w:snapToGrid w:val="0"/>
          <w:sz w:val="24"/>
          <w:szCs w:val="24"/>
        </w:rPr>
        <w:t>DELLARIPA</w:t>
      </w:r>
      <w:r w:rsidRPr="00D3745A">
        <w:rPr>
          <w:snapToGrid w:val="0"/>
          <w:sz w:val="24"/>
          <w:szCs w:val="24"/>
        </w:rPr>
        <w:t xml:space="preserve"> moved for the adoption of this Ordinance; seconded by </w:t>
      </w:r>
      <w:r w:rsidR="00591108">
        <w:rPr>
          <w:snapToGrid w:val="0"/>
          <w:sz w:val="24"/>
          <w:szCs w:val="24"/>
        </w:rPr>
        <w:t>YAZDI</w:t>
      </w:r>
      <w:r w:rsidRPr="00D3745A">
        <w:rPr>
          <w:snapToGrid w:val="0"/>
          <w:sz w:val="24"/>
          <w:szCs w:val="24"/>
        </w:rPr>
        <w:t xml:space="preserve"> and carried per the following roll call vote: </w:t>
      </w:r>
      <w:r w:rsidR="007136A8" w:rsidRPr="00D3745A">
        <w:rPr>
          <w:snapToGrid w:val="0"/>
          <w:sz w:val="24"/>
          <w:szCs w:val="24"/>
        </w:rPr>
        <w:t>DELLARIPA (YES), HUDSON (YES),</w:t>
      </w:r>
      <w:r w:rsidR="00D3745A" w:rsidRPr="00D3745A">
        <w:rPr>
          <w:snapToGrid w:val="0"/>
          <w:sz w:val="24"/>
          <w:szCs w:val="24"/>
        </w:rPr>
        <w:t xml:space="preserve"> SONDERMEYER (YES)</w:t>
      </w:r>
      <w:r w:rsidR="00E509B3">
        <w:rPr>
          <w:snapToGrid w:val="0"/>
          <w:sz w:val="24"/>
          <w:szCs w:val="24"/>
        </w:rPr>
        <w:t xml:space="preserve">, </w:t>
      </w:r>
      <w:r w:rsidR="00591108">
        <w:rPr>
          <w:snapToGrid w:val="0"/>
          <w:sz w:val="24"/>
          <w:szCs w:val="24"/>
        </w:rPr>
        <w:t xml:space="preserve">YAZDI (YES), </w:t>
      </w:r>
      <w:r w:rsidR="00E509B3">
        <w:rPr>
          <w:snapToGrid w:val="0"/>
          <w:sz w:val="24"/>
          <w:szCs w:val="24"/>
        </w:rPr>
        <w:t xml:space="preserve">COSTA (YES), </w:t>
      </w:r>
      <w:r w:rsidR="00591108">
        <w:rPr>
          <w:snapToGrid w:val="0"/>
          <w:sz w:val="24"/>
          <w:szCs w:val="24"/>
        </w:rPr>
        <w:t>D’AMATO (YES)</w:t>
      </w:r>
    </w:p>
    <w:p w14:paraId="28854E58" w14:textId="77777777" w:rsidR="00E509B3" w:rsidRDefault="00E509B3" w:rsidP="00DD5714">
      <w:pPr>
        <w:tabs>
          <w:tab w:val="left" w:pos="-720"/>
          <w:tab w:val="left" w:pos="1440"/>
          <w:tab w:val="left" w:pos="4608"/>
        </w:tabs>
        <w:suppressAutoHyphens/>
        <w:rPr>
          <w:snapToGrid w:val="0"/>
          <w:sz w:val="24"/>
          <w:szCs w:val="24"/>
        </w:rPr>
      </w:pPr>
    </w:p>
    <w:p w14:paraId="71F464ED" w14:textId="5BCEA4F2" w:rsidR="00F01CEA" w:rsidRPr="00591108" w:rsidRDefault="00F01CEA" w:rsidP="00591108">
      <w:pPr>
        <w:pStyle w:val="ListParagraph"/>
        <w:numPr>
          <w:ilvl w:val="0"/>
          <w:numId w:val="39"/>
        </w:numPr>
        <w:rPr>
          <w:snapToGrid w:val="0"/>
          <w:sz w:val="24"/>
          <w:szCs w:val="24"/>
        </w:rPr>
      </w:pPr>
      <w:r w:rsidRPr="00591108">
        <w:rPr>
          <w:b/>
          <w:snapToGrid w:val="0"/>
          <w:sz w:val="24"/>
          <w:szCs w:val="24"/>
          <w:u w:val="single"/>
        </w:rPr>
        <w:t>Second/Final Reading &amp; Public Hearing</w:t>
      </w:r>
      <w:r w:rsidRPr="00591108">
        <w:rPr>
          <w:b/>
          <w:snapToGrid w:val="0"/>
          <w:sz w:val="24"/>
          <w:szCs w:val="24"/>
        </w:rPr>
        <w:t>:</w:t>
      </w:r>
      <w:r w:rsidRPr="00591108">
        <w:rPr>
          <w:snapToGrid w:val="0"/>
          <w:sz w:val="24"/>
          <w:szCs w:val="24"/>
        </w:rPr>
        <w:t xml:space="preserve"> </w:t>
      </w:r>
      <w:r w:rsidRPr="00591108">
        <w:rPr>
          <w:snapToGrid w:val="0"/>
          <w:sz w:val="24"/>
          <w:szCs w:val="24"/>
        </w:rPr>
        <w:br/>
      </w:r>
      <w:r w:rsidRPr="00591108">
        <w:rPr>
          <w:i/>
          <w:snapToGrid w:val="0"/>
          <w:sz w:val="24"/>
          <w:szCs w:val="24"/>
        </w:rPr>
        <w:t>Ordinance No. 1</w:t>
      </w:r>
      <w:r w:rsidR="00B43CC4">
        <w:rPr>
          <w:i/>
          <w:snapToGrid w:val="0"/>
          <w:sz w:val="24"/>
          <w:szCs w:val="24"/>
        </w:rPr>
        <w:t>8</w:t>
      </w:r>
      <w:r w:rsidRPr="00591108">
        <w:rPr>
          <w:i/>
          <w:snapToGrid w:val="0"/>
          <w:sz w:val="24"/>
          <w:szCs w:val="24"/>
        </w:rPr>
        <w:t xml:space="preserve">-2019: </w:t>
      </w:r>
      <w:r w:rsidR="00B43CC4">
        <w:rPr>
          <w:i/>
          <w:snapToGrid w:val="0"/>
          <w:sz w:val="24"/>
          <w:szCs w:val="24"/>
        </w:rPr>
        <w:t>Capital Surplus</w:t>
      </w:r>
      <w:r w:rsidR="00E509B3" w:rsidRPr="00591108">
        <w:rPr>
          <w:i/>
          <w:snapToGrid w:val="0"/>
          <w:sz w:val="24"/>
          <w:szCs w:val="24"/>
        </w:rPr>
        <w:t xml:space="preserve"> (</w:t>
      </w:r>
      <w:r w:rsidR="00B43CC4">
        <w:rPr>
          <w:i/>
          <w:snapToGrid w:val="0"/>
          <w:sz w:val="24"/>
          <w:szCs w:val="24"/>
        </w:rPr>
        <w:t>HVAC System</w:t>
      </w:r>
      <w:r w:rsidR="00E509B3" w:rsidRPr="00591108">
        <w:rPr>
          <w:i/>
          <w:snapToGrid w:val="0"/>
          <w:sz w:val="24"/>
          <w:szCs w:val="24"/>
        </w:rPr>
        <w:t>)</w:t>
      </w:r>
      <w:r w:rsidRPr="00591108">
        <w:rPr>
          <w:i/>
          <w:snapToGrid w:val="0"/>
          <w:sz w:val="24"/>
          <w:szCs w:val="24"/>
        </w:rPr>
        <w:t xml:space="preserve">    </w:t>
      </w:r>
    </w:p>
    <w:p w14:paraId="47D0DF45" w14:textId="77777777" w:rsidR="00F01CEA" w:rsidRPr="002067DA" w:rsidRDefault="00F01CEA" w:rsidP="00F01CEA">
      <w:pPr>
        <w:pStyle w:val="ListParagraph"/>
        <w:overflowPunct w:val="0"/>
        <w:autoSpaceDE w:val="0"/>
        <w:autoSpaceDN w:val="0"/>
        <w:adjustRightInd w:val="0"/>
        <w:rPr>
          <w:snapToGrid w:val="0"/>
          <w:sz w:val="24"/>
          <w:szCs w:val="24"/>
        </w:rPr>
      </w:pPr>
    </w:p>
    <w:p w14:paraId="417ACAE1" w14:textId="77777777" w:rsidR="00B43CC4" w:rsidRPr="00B43CC4" w:rsidRDefault="00B43CC4" w:rsidP="00B43CC4">
      <w:pPr>
        <w:pStyle w:val="ListParagraph"/>
        <w:overflowPunct w:val="0"/>
        <w:autoSpaceDE w:val="0"/>
        <w:autoSpaceDN w:val="0"/>
        <w:adjustRightInd w:val="0"/>
        <w:rPr>
          <w:b/>
          <w:snapToGrid w:val="0"/>
          <w:sz w:val="24"/>
          <w:szCs w:val="24"/>
        </w:rPr>
      </w:pPr>
      <w:r w:rsidRPr="00B43CC4">
        <w:rPr>
          <w:b/>
          <w:snapToGrid w:val="0"/>
          <w:sz w:val="24"/>
          <w:szCs w:val="24"/>
        </w:rPr>
        <w:t>ORDINANCE APPROPRIATING $40,000.00 AVAILABLE FROM THE</w:t>
      </w:r>
    </w:p>
    <w:p w14:paraId="1EC5EBA3" w14:textId="77777777" w:rsidR="00B43CC4" w:rsidRPr="00B43CC4" w:rsidRDefault="00B43CC4" w:rsidP="00B43CC4">
      <w:pPr>
        <w:pStyle w:val="ListParagraph"/>
        <w:overflowPunct w:val="0"/>
        <w:autoSpaceDE w:val="0"/>
        <w:autoSpaceDN w:val="0"/>
        <w:adjustRightInd w:val="0"/>
        <w:rPr>
          <w:b/>
          <w:snapToGrid w:val="0"/>
          <w:sz w:val="24"/>
          <w:szCs w:val="24"/>
        </w:rPr>
      </w:pPr>
      <w:r w:rsidRPr="00B43CC4">
        <w:rPr>
          <w:b/>
          <w:snapToGrid w:val="0"/>
          <w:sz w:val="24"/>
          <w:szCs w:val="24"/>
        </w:rPr>
        <w:t xml:space="preserve">GENERAL CAPITAL SURPLUS FUND TO PROVIDE FOR HVAC SYSTEM IMPROVEMENTS DESCRIBED HEREIN IN AND BY THE BOROUGH OF </w:t>
      </w:r>
    </w:p>
    <w:p w14:paraId="33123EB2" w14:textId="1A5937AB" w:rsidR="00F01CEA" w:rsidRPr="00EE1314" w:rsidRDefault="00B43CC4" w:rsidP="00B43CC4">
      <w:pPr>
        <w:pStyle w:val="ListParagraph"/>
        <w:overflowPunct w:val="0"/>
        <w:autoSpaceDE w:val="0"/>
        <w:autoSpaceDN w:val="0"/>
        <w:adjustRightInd w:val="0"/>
        <w:rPr>
          <w:b/>
          <w:bCs/>
          <w:snapToGrid w:val="0"/>
          <w:sz w:val="24"/>
          <w:szCs w:val="24"/>
        </w:rPr>
      </w:pPr>
      <w:r w:rsidRPr="00B43CC4">
        <w:rPr>
          <w:b/>
          <w:snapToGrid w:val="0"/>
          <w:sz w:val="24"/>
          <w:szCs w:val="24"/>
        </w:rPr>
        <w:t>BLOOMINGDALE, IN THE COUNTY OF PASSAIC, NEW JERSEY</w:t>
      </w:r>
      <w:r>
        <w:rPr>
          <w:b/>
          <w:snapToGrid w:val="0"/>
          <w:sz w:val="24"/>
          <w:szCs w:val="24"/>
        </w:rPr>
        <w:t xml:space="preserve"> </w:t>
      </w:r>
      <w:r w:rsidR="00F01CEA" w:rsidRPr="002067DA">
        <w:rPr>
          <w:snapToGrid w:val="0"/>
          <w:sz w:val="24"/>
          <w:szCs w:val="24"/>
        </w:rPr>
        <w:t xml:space="preserve">was given second and final reading and </w:t>
      </w:r>
      <w:r w:rsidR="00F01CEA" w:rsidRPr="00EE1314">
        <w:rPr>
          <w:snapToGrid w:val="0"/>
          <w:sz w:val="24"/>
          <w:szCs w:val="24"/>
        </w:rPr>
        <w:t>considered for adoption.</w:t>
      </w:r>
    </w:p>
    <w:p w14:paraId="5DFC0A54" w14:textId="77777777" w:rsidR="00F01CEA" w:rsidRPr="00EE1314" w:rsidRDefault="00F01CEA" w:rsidP="00F01CEA">
      <w:pPr>
        <w:pStyle w:val="ListParagraph"/>
        <w:overflowPunct w:val="0"/>
        <w:autoSpaceDE w:val="0"/>
        <w:autoSpaceDN w:val="0"/>
        <w:adjustRightInd w:val="0"/>
        <w:rPr>
          <w:snapToGrid w:val="0"/>
          <w:sz w:val="24"/>
          <w:szCs w:val="24"/>
        </w:rPr>
      </w:pPr>
    </w:p>
    <w:p w14:paraId="2925264A" w14:textId="77777777" w:rsidR="00F01CEA" w:rsidRPr="00EE1314" w:rsidRDefault="00F01CEA" w:rsidP="00F01CEA">
      <w:pPr>
        <w:overflowPunct w:val="0"/>
        <w:autoSpaceDE w:val="0"/>
        <w:autoSpaceDN w:val="0"/>
        <w:adjustRightInd w:val="0"/>
        <w:rPr>
          <w:snapToGrid w:val="0"/>
          <w:sz w:val="24"/>
          <w:szCs w:val="24"/>
        </w:rPr>
      </w:pPr>
      <w:r w:rsidRPr="00EE1314">
        <w:rPr>
          <w:snapToGrid w:val="0"/>
          <w:sz w:val="24"/>
          <w:szCs w:val="24"/>
        </w:rPr>
        <w:t>The Municipal Clerk, Breeanna Calabro, read the Public Notice statement.</w:t>
      </w:r>
    </w:p>
    <w:p w14:paraId="113A9C55" w14:textId="77777777" w:rsidR="00F01CEA" w:rsidRPr="00EE1314" w:rsidRDefault="00F01CEA" w:rsidP="00F01CEA">
      <w:pPr>
        <w:pStyle w:val="ListParagraph"/>
        <w:overflowPunct w:val="0"/>
        <w:autoSpaceDE w:val="0"/>
        <w:autoSpaceDN w:val="0"/>
        <w:adjustRightInd w:val="0"/>
        <w:rPr>
          <w:snapToGrid w:val="0"/>
          <w:sz w:val="24"/>
          <w:szCs w:val="24"/>
        </w:rPr>
      </w:pPr>
    </w:p>
    <w:p w14:paraId="108C2C3E" w14:textId="76D43591" w:rsidR="00F01CEA" w:rsidRPr="00EE1314" w:rsidRDefault="00F01CEA" w:rsidP="00F01CEA">
      <w:pPr>
        <w:overflowPunct w:val="0"/>
        <w:autoSpaceDE w:val="0"/>
        <w:autoSpaceDN w:val="0"/>
        <w:adjustRightInd w:val="0"/>
        <w:rPr>
          <w:snapToGrid w:val="0"/>
          <w:sz w:val="24"/>
          <w:szCs w:val="24"/>
        </w:rPr>
      </w:pPr>
      <w:r w:rsidRPr="00EE1314">
        <w:rPr>
          <w:snapToGrid w:val="0"/>
          <w:sz w:val="24"/>
          <w:szCs w:val="24"/>
        </w:rPr>
        <w:t xml:space="preserve">Councilman </w:t>
      </w:r>
      <w:r w:rsidR="00BE085F">
        <w:rPr>
          <w:snapToGrid w:val="0"/>
          <w:sz w:val="24"/>
          <w:szCs w:val="24"/>
        </w:rPr>
        <w:t>DELLARIPA</w:t>
      </w:r>
      <w:r w:rsidRPr="00EE1314">
        <w:rPr>
          <w:snapToGrid w:val="0"/>
          <w:sz w:val="24"/>
          <w:szCs w:val="24"/>
        </w:rPr>
        <w:t xml:space="preserve"> moved that the Ordinance be read by title; seconded by </w:t>
      </w:r>
      <w:r w:rsidR="00BE085F">
        <w:rPr>
          <w:snapToGrid w:val="0"/>
          <w:sz w:val="24"/>
          <w:szCs w:val="24"/>
        </w:rPr>
        <w:t>HUDSON</w:t>
      </w:r>
      <w:r w:rsidRPr="00EE1314">
        <w:rPr>
          <w:snapToGrid w:val="0"/>
          <w:sz w:val="24"/>
          <w:szCs w:val="24"/>
        </w:rPr>
        <w:t xml:space="preserve"> and carried on voice vote – all members present voting AYE</w:t>
      </w:r>
      <w:r w:rsidRPr="00EE1314">
        <w:rPr>
          <w:snapToGrid w:val="0"/>
          <w:sz w:val="24"/>
          <w:szCs w:val="24"/>
        </w:rPr>
        <w:br/>
      </w:r>
    </w:p>
    <w:p w14:paraId="6C8A0550" w14:textId="77777777" w:rsidR="00F01CEA" w:rsidRPr="00EE1314" w:rsidRDefault="00F01CEA" w:rsidP="00F01CEA">
      <w:pPr>
        <w:tabs>
          <w:tab w:val="left" w:pos="-1440"/>
          <w:tab w:val="left" w:pos="-720"/>
          <w:tab w:val="left" w:pos="1440"/>
          <w:tab w:val="left" w:pos="4608"/>
        </w:tabs>
        <w:suppressAutoHyphens/>
        <w:ind w:right="1440"/>
        <w:rPr>
          <w:snapToGrid w:val="0"/>
          <w:sz w:val="24"/>
          <w:szCs w:val="24"/>
        </w:rPr>
      </w:pPr>
      <w:r w:rsidRPr="00EE1314">
        <w:rPr>
          <w:snapToGrid w:val="0"/>
          <w:sz w:val="24"/>
          <w:szCs w:val="24"/>
        </w:rPr>
        <w:t>The Municipal Clerk read the following Ordinance by title:</w:t>
      </w:r>
    </w:p>
    <w:p w14:paraId="33669112" w14:textId="77777777" w:rsidR="005961C6" w:rsidRDefault="005961C6" w:rsidP="00F01CEA">
      <w:pPr>
        <w:tabs>
          <w:tab w:val="left" w:pos="-1440"/>
          <w:tab w:val="left" w:pos="-720"/>
          <w:tab w:val="left" w:pos="1440"/>
          <w:tab w:val="left" w:pos="4608"/>
        </w:tabs>
        <w:suppressAutoHyphens/>
        <w:ind w:right="1440"/>
        <w:rPr>
          <w:snapToGrid w:val="0"/>
          <w:color w:val="FF0000"/>
          <w:sz w:val="24"/>
          <w:szCs w:val="24"/>
        </w:rPr>
      </w:pPr>
    </w:p>
    <w:p w14:paraId="48BFDB50" w14:textId="77777777" w:rsidR="00BE085F" w:rsidRPr="00BE085F" w:rsidRDefault="00BE085F" w:rsidP="00BE085F">
      <w:pPr>
        <w:jc w:val="center"/>
        <w:rPr>
          <w:b/>
          <w:sz w:val="24"/>
        </w:rPr>
      </w:pPr>
      <w:r w:rsidRPr="00BE085F">
        <w:rPr>
          <w:b/>
          <w:sz w:val="24"/>
        </w:rPr>
        <w:t>ORDINANCE NO. 18-2019</w:t>
      </w:r>
    </w:p>
    <w:p w14:paraId="034D67B4" w14:textId="77777777" w:rsidR="00BE085F" w:rsidRPr="00BE085F" w:rsidRDefault="00BE085F" w:rsidP="00BE085F">
      <w:pPr>
        <w:jc w:val="center"/>
        <w:rPr>
          <w:b/>
          <w:sz w:val="24"/>
        </w:rPr>
      </w:pPr>
      <w:r w:rsidRPr="00BE085F">
        <w:rPr>
          <w:b/>
          <w:sz w:val="24"/>
        </w:rPr>
        <w:t>OF THE GOVERNING BODY OF</w:t>
      </w:r>
    </w:p>
    <w:p w14:paraId="4B901D7C" w14:textId="77777777" w:rsidR="00BE085F" w:rsidRPr="00BE085F" w:rsidRDefault="00BE085F" w:rsidP="00BE085F">
      <w:pPr>
        <w:jc w:val="center"/>
        <w:rPr>
          <w:b/>
          <w:sz w:val="24"/>
        </w:rPr>
      </w:pPr>
      <w:r w:rsidRPr="00BE085F">
        <w:rPr>
          <w:b/>
          <w:sz w:val="24"/>
        </w:rPr>
        <w:t>THE BOROUGH OF BLOOMINGDALE</w:t>
      </w:r>
    </w:p>
    <w:p w14:paraId="72C8079F" w14:textId="77777777" w:rsidR="00BE085F" w:rsidRPr="00BE085F" w:rsidRDefault="00BE085F" w:rsidP="00BE085F">
      <w:pPr>
        <w:jc w:val="center"/>
        <w:rPr>
          <w:b/>
          <w:sz w:val="24"/>
        </w:rPr>
      </w:pPr>
    </w:p>
    <w:p w14:paraId="7ED94CFA" w14:textId="77777777" w:rsidR="00BE085F" w:rsidRPr="00BE085F" w:rsidRDefault="00BE085F" w:rsidP="00BE085F">
      <w:pPr>
        <w:jc w:val="center"/>
        <w:rPr>
          <w:b/>
          <w:sz w:val="24"/>
        </w:rPr>
      </w:pPr>
      <w:r w:rsidRPr="00BE085F">
        <w:rPr>
          <w:b/>
          <w:sz w:val="24"/>
        </w:rPr>
        <w:t>ORDINANCE APPROPRIATING $40,000.00 AVAILABLE FROM THE</w:t>
      </w:r>
    </w:p>
    <w:p w14:paraId="716B1A83" w14:textId="77777777" w:rsidR="00BE085F" w:rsidRPr="00BE085F" w:rsidRDefault="00BE085F" w:rsidP="00BE085F">
      <w:pPr>
        <w:jc w:val="center"/>
        <w:rPr>
          <w:b/>
          <w:sz w:val="24"/>
        </w:rPr>
      </w:pPr>
      <w:r w:rsidRPr="00BE085F">
        <w:rPr>
          <w:b/>
          <w:sz w:val="24"/>
        </w:rPr>
        <w:t xml:space="preserve">GENERAL CAPITAL SURPLUS FUND TO PROVIDE FOR HVAC SYSTEM IMPROVEMENTS DESCRIBED HEREIN IN AND BY THE BOROUGH OF </w:t>
      </w:r>
    </w:p>
    <w:p w14:paraId="34E511FF" w14:textId="77777777" w:rsidR="00BE085F" w:rsidRPr="00BE085F" w:rsidRDefault="00BE085F" w:rsidP="00BE085F">
      <w:pPr>
        <w:jc w:val="center"/>
        <w:rPr>
          <w:b/>
          <w:sz w:val="24"/>
        </w:rPr>
      </w:pPr>
      <w:r w:rsidRPr="00BE085F">
        <w:rPr>
          <w:b/>
          <w:sz w:val="24"/>
        </w:rPr>
        <w:t xml:space="preserve">BLOOMINGDALE, IN THE </w:t>
      </w:r>
      <w:smartTag w:uri="urn:schemas-microsoft-com:office:smarttags" w:element="PlaceType">
        <w:r w:rsidRPr="00BE085F">
          <w:rPr>
            <w:b/>
            <w:sz w:val="24"/>
          </w:rPr>
          <w:t>COUNTY</w:t>
        </w:r>
      </w:smartTag>
      <w:r w:rsidRPr="00BE085F">
        <w:rPr>
          <w:b/>
          <w:sz w:val="24"/>
        </w:rPr>
        <w:t xml:space="preserve"> OF </w:t>
      </w:r>
      <w:smartTag w:uri="urn:schemas-microsoft-com:office:smarttags" w:element="PlaceName">
        <w:r w:rsidRPr="00BE085F">
          <w:rPr>
            <w:b/>
            <w:sz w:val="24"/>
          </w:rPr>
          <w:t>PASSAIC</w:t>
        </w:r>
      </w:smartTag>
      <w:r w:rsidRPr="00BE085F">
        <w:rPr>
          <w:b/>
          <w:sz w:val="24"/>
        </w:rPr>
        <w:t xml:space="preserve">, NEW </w:t>
      </w:r>
      <w:smartTag w:uri="urn:schemas-microsoft-com:office:smarttags" w:element="place">
        <w:r w:rsidRPr="00BE085F">
          <w:rPr>
            <w:b/>
            <w:sz w:val="24"/>
          </w:rPr>
          <w:t>JERSEY</w:t>
        </w:r>
      </w:smartTag>
      <w:r w:rsidRPr="00BE085F">
        <w:rPr>
          <w:b/>
          <w:sz w:val="24"/>
        </w:rPr>
        <w:t>.</w:t>
      </w:r>
    </w:p>
    <w:p w14:paraId="52F02799" w14:textId="77777777" w:rsidR="00BE085F" w:rsidRPr="00BE085F" w:rsidRDefault="00BE085F" w:rsidP="00BE085F">
      <w:pPr>
        <w:jc w:val="center"/>
        <w:rPr>
          <w:b/>
          <w:sz w:val="24"/>
        </w:rPr>
      </w:pPr>
    </w:p>
    <w:p w14:paraId="622BE8C1" w14:textId="77777777" w:rsidR="00BE085F" w:rsidRPr="00BE085F" w:rsidRDefault="00BE085F" w:rsidP="00BE085F">
      <w:pPr>
        <w:jc w:val="center"/>
        <w:rPr>
          <w:b/>
          <w:sz w:val="24"/>
        </w:rPr>
      </w:pPr>
    </w:p>
    <w:p w14:paraId="498D1B97" w14:textId="77777777" w:rsidR="00BE085F" w:rsidRPr="00BE085F" w:rsidRDefault="00BE085F" w:rsidP="00BE085F">
      <w:pPr>
        <w:keepNext/>
        <w:outlineLvl w:val="0"/>
        <w:rPr>
          <w:sz w:val="24"/>
        </w:rPr>
      </w:pPr>
      <w:r w:rsidRPr="00BE085F">
        <w:rPr>
          <w:sz w:val="24"/>
        </w:rPr>
        <w:tab/>
        <w:t>BE IT ORDAINED BY THE BOROUGH COUNCIL OF THE BOROUGH OF</w:t>
      </w:r>
    </w:p>
    <w:p w14:paraId="456843C6" w14:textId="77777777" w:rsidR="00BE085F" w:rsidRPr="00BE085F" w:rsidRDefault="00BE085F" w:rsidP="00BE085F">
      <w:pPr>
        <w:rPr>
          <w:sz w:val="24"/>
        </w:rPr>
      </w:pPr>
      <w:r w:rsidRPr="00BE085F">
        <w:rPr>
          <w:sz w:val="24"/>
        </w:rPr>
        <w:t xml:space="preserve">BLOOMINGDALE, IN THE </w:t>
      </w:r>
      <w:smartTag w:uri="urn:schemas-microsoft-com:office:smarttags" w:element="place">
        <w:smartTag w:uri="urn:schemas-microsoft-com:office:smarttags" w:element="PlaceType">
          <w:r w:rsidRPr="00BE085F">
            <w:rPr>
              <w:sz w:val="24"/>
            </w:rPr>
            <w:t>COUNTY</w:t>
          </w:r>
        </w:smartTag>
        <w:r w:rsidRPr="00BE085F">
          <w:rPr>
            <w:sz w:val="24"/>
          </w:rPr>
          <w:t xml:space="preserve"> OF </w:t>
        </w:r>
        <w:smartTag w:uri="urn:schemas-microsoft-com:office:smarttags" w:element="PlaceName">
          <w:r w:rsidRPr="00BE085F">
            <w:rPr>
              <w:sz w:val="24"/>
            </w:rPr>
            <w:t>PASSAIC</w:t>
          </w:r>
        </w:smartTag>
      </w:smartTag>
      <w:r w:rsidRPr="00BE085F">
        <w:rPr>
          <w:sz w:val="24"/>
        </w:rPr>
        <w:t>, NEW JERSEY AS FOLLOWS:</w:t>
      </w:r>
    </w:p>
    <w:p w14:paraId="4BFCED8D" w14:textId="77777777" w:rsidR="00BE085F" w:rsidRPr="00BE085F" w:rsidRDefault="00BE085F" w:rsidP="00BE085F">
      <w:pPr>
        <w:rPr>
          <w:sz w:val="24"/>
        </w:rPr>
      </w:pPr>
    </w:p>
    <w:p w14:paraId="41322645" w14:textId="77777777" w:rsidR="00BE085F" w:rsidRPr="00BE085F" w:rsidRDefault="00BE085F" w:rsidP="00BE085F">
      <w:pPr>
        <w:rPr>
          <w:sz w:val="24"/>
        </w:rPr>
      </w:pPr>
      <w:r w:rsidRPr="00BE085F">
        <w:rPr>
          <w:sz w:val="24"/>
        </w:rPr>
        <w:tab/>
        <w:t>Section 1.  $40,000.00 is available from the Capital Surplus Fund to provide</w:t>
      </w:r>
    </w:p>
    <w:p w14:paraId="3BF2FC0F" w14:textId="77777777" w:rsidR="00BE085F" w:rsidRPr="00BE085F" w:rsidRDefault="00BE085F" w:rsidP="00BE085F">
      <w:pPr>
        <w:rPr>
          <w:sz w:val="24"/>
        </w:rPr>
      </w:pPr>
      <w:proofErr w:type="gramStart"/>
      <w:r w:rsidRPr="00BE085F">
        <w:rPr>
          <w:sz w:val="24"/>
        </w:rPr>
        <w:t>for</w:t>
      </w:r>
      <w:proofErr w:type="gramEnd"/>
      <w:r w:rsidRPr="00BE085F">
        <w:rPr>
          <w:sz w:val="24"/>
        </w:rPr>
        <w:t xml:space="preserve"> the following purposes:</w:t>
      </w:r>
    </w:p>
    <w:p w14:paraId="73BCA0DD" w14:textId="77777777" w:rsidR="00BE085F" w:rsidRPr="00BE085F" w:rsidRDefault="00BE085F" w:rsidP="00BE085F">
      <w:pPr>
        <w:rPr>
          <w:sz w:val="24"/>
        </w:rPr>
      </w:pPr>
    </w:p>
    <w:p w14:paraId="26744130" w14:textId="77777777" w:rsidR="00BE085F" w:rsidRPr="00BE085F" w:rsidRDefault="00BE085F" w:rsidP="00BE085F">
      <w:pPr>
        <w:rPr>
          <w:sz w:val="24"/>
        </w:rPr>
      </w:pPr>
      <w:r w:rsidRPr="00BE085F">
        <w:rPr>
          <w:sz w:val="24"/>
        </w:rPr>
        <w:tab/>
      </w:r>
      <w:r w:rsidRPr="00BE085F">
        <w:rPr>
          <w:sz w:val="24"/>
          <w:u w:val="single"/>
        </w:rPr>
        <w:t>Description of Purpose</w:t>
      </w:r>
      <w:r w:rsidRPr="00BE085F">
        <w:rPr>
          <w:sz w:val="24"/>
        </w:rPr>
        <w:tab/>
      </w:r>
      <w:r w:rsidRPr="00BE085F">
        <w:rPr>
          <w:sz w:val="24"/>
        </w:rPr>
        <w:tab/>
      </w:r>
      <w:r w:rsidRPr="00BE085F">
        <w:rPr>
          <w:sz w:val="24"/>
        </w:rPr>
        <w:tab/>
      </w:r>
      <w:r w:rsidRPr="00BE085F">
        <w:rPr>
          <w:sz w:val="24"/>
          <w:u w:val="single"/>
        </w:rPr>
        <w:t>Amount</w:t>
      </w:r>
    </w:p>
    <w:p w14:paraId="54F58E80" w14:textId="77777777" w:rsidR="00BE085F" w:rsidRPr="00BE085F" w:rsidRDefault="00BE085F" w:rsidP="00BE085F">
      <w:pPr>
        <w:rPr>
          <w:sz w:val="24"/>
        </w:rPr>
      </w:pPr>
    </w:p>
    <w:p w14:paraId="6B68A9F3" w14:textId="77777777" w:rsidR="00BE085F" w:rsidRPr="00BE085F" w:rsidRDefault="00BE085F" w:rsidP="00BE085F">
      <w:pPr>
        <w:rPr>
          <w:sz w:val="24"/>
        </w:rPr>
      </w:pPr>
      <w:r w:rsidRPr="00BE085F">
        <w:rPr>
          <w:sz w:val="24"/>
        </w:rPr>
        <w:tab/>
        <w:t>HVAC System Improvements</w:t>
      </w:r>
      <w:r w:rsidRPr="00BE085F">
        <w:rPr>
          <w:sz w:val="24"/>
        </w:rPr>
        <w:tab/>
      </w:r>
      <w:r w:rsidRPr="00BE085F">
        <w:rPr>
          <w:sz w:val="24"/>
        </w:rPr>
        <w:tab/>
        <w:t>$ 40,000.00</w:t>
      </w:r>
    </w:p>
    <w:p w14:paraId="294CCD3C" w14:textId="77777777" w:rsidR="00BE085F" w:rsidRPr="00BE085F" w:rsidRDefault="00BE085F" w:rsidP="00BE085F">
      <w:pPr>
        <w:rPr>
          <w:sz w:val="24"/>
        </w:rPr>
      </w:pPr>
      <w:r w:rsidRPr="00BE085F">
        <w:rPr>
          <w:sz w:val="24"/>
        </w:rPr>
        <w:tab/>
      </w:r>
    </w:p>
    <w:p w14:paraId="026A3750" w14:textId="77777777" w:rsidR="00BE085F" w:rsidRPr="00BE085F" w:rsidRDefault="00BE085F" w:rsidP="00BE085F">
      <w:pPr>
        <w:rPr>
          <w:sz w:val="24"/>
        </w:rPr>
      </w:pPr>
      <w:r w:rsidRPr="00BE085F">
        <w:rPr>
          <w:sz w:val="24"/>
        </w:rPr>
        <w:tab/>
      </w:r>
    </w:p>
    <w:p w14:paraId="3FD8BA99" w14:textId="77777777" w:rsidR="00BE085F" w:rsidRPr="00BE085F" w:rsidRDefault="00BE085F" w:rsidP="00BE085F">
      <w:pPr>
        <w:rPr>
          <w:b/>
          <w:sz w:val="24"/>
        </w:rPr>
      </w:pPr>
      <w:r w:rsidRPr="00BE085F">
        <w:rPr>
          <w:sz w:val="24"/>
        </w:rPr>
        <w:tab/>
      </w:r>
      <w:r w:rsidRPr="00BE085F">
        <w:rPr>
          <w:b/>
          <w:sz w:val="24"/>
        </w:rPr>
        <w:t>TOTAL:</w:t>
      </w:r>
      <w:r w:rsidRPr="00BE085F">
        <w:rPr>
          <w:b/>
          <w:sz w:val="24"/>
        </w:rPr>
        <w:tab/>
      </w:r>
      <w:r w:rsidRPr="00BE085F">
        <w:rPr>
          <w:b/>
          <w:sz w:val="24"/>
        </w:rPr>
        <w:tab/>
      </w:r>
      <w:r w:rsidRPr="00BE085F">
        <w:rPr>
          <w:b/>
          <w:sz w:val="24"/>
        </w:rPr>
        <w:tab/>
      </w:r>
      <w:r w:rsidRPr="00BE085F">
        <w:rPr>
          <w:b/>
          <w:sz w:val="24"/>
        </w:rPr>
        <w:tab/>
      </w:r>
      <w:r w:rsidRPr="00BE085F">
        <w:rPr>
          <w:b/>
          <w:sz w:val="24"/>
        </w:rPr>
        <w:tab/>
        <w:t>$40,000.00</w:t>
      </w:r>
    </w:p>
    <w:p w14:paraId="787B64CF" w14:textId="77777777" w:rsidR="00BE085F" w:rsidRPr="00BE085F" w:rsidRDefault="00BE085F" w:rsidP="00BE085F">
      <w:pPr>
        <w:rPr>
          <w:b/>
          <w:sz w:val="24"/>
        </w:rPr>
      </w:pPr>
    </w:p>
    <w:p w14:paraId="30D75941" w14:textId="77777777" w:rsidR="00BE085F" w:rsidRPr="00BE085F" w:rsidRDefault="00BE085F" w:rsidP="00BE085F">
      <w:pPr>
        <w:rPr>
          <w:sz w:val="24"/>
        </w:rPr>
      </w:pPr>
      <w:r w:rsidRPr="00BE085F">
        <w:rPr>
          <w:b/>
          <w:sz w:val="24"/>
        </w:rPr>
        <w:tab/>
      </w:r>
      <w:r w:rsidRPr="00BE085F">
        <w:rPr>
          <w:sz w:val="24"/>
        </w:rPr>
        <w:t>Section 2.  The capital budget of the Borough of Bloomingdale is hereby amended to conform with the provisions of this ordinance to the extent of any inconsistency herewith.</w:t>
      </w:r>
    </w:p>
    <w:p w14:paraId="5087D66C" w14:textId="77777777" w:rsidR="00BE085F" w:rsidRPr="00BE085F" w:rsidRDefault="00BE085F" w:rsidP="00BE085F">
      <w:pPr>
        <w:rPr>
          <w:sz w:val="24"/>
        </w:rPr>
      </w:pPr>
    </w:p>
    <w:p w14:paraId="0639D5D7" w14:textId="77777777" w:rsidR="00BE085F" w:rsidRPr="00BE085F" w:rsidRDefault="00BE085F" w:rsidP="00BE085F">
      <w:pPr>
        <w:rPr>
          <w:sz w:val="24"/>
        </w:rPr>
      </w:pPr>
      <w:r w:rsidRPr="00BE085F">
        <w:rPr>
          <w:sz w:val="24"/>
        </w:rPr>
        <w:tab/>
        <w:t>Section 3.  This ordinance shall take effect ten days after final publication hereof as provided by N.J.S.A. 40:49-9.</w:t>
      </w:r>
    </w:p>
    <w:p w14:paraId="0C3FEE91" w14:textId="77777777" w:rsidR="00EE1314" w:rsidRPr="00E509B3" w:rsidRDefault="00EE1314" w:rsidP="00F01CEA">
      <w:pPr>
        <w:tabs>
          <w:tab w:val="left" w:pos="-1440"/>
          <w:tab w:val="left" w:pos="-720"/>
          <w:tab w:val="left" w:pos="1440"/>
          <w:tab w:val="left" w:pos="4608"/>
        </w:tabs>
        <w:suppressAutoHyphens/>
        <w:ind w:right="1440"/>
        <w:rPr>
          <w:snapToGrid w:val="0"/>
          <w:color w:val="FF0000"/>
          <w:sz w:val="24"/>
          <w:szCs w:val="24"/>
        </w:rPr>
      </w:pPr>
    </w:p>
    <w:p w14:paraId="4C32B2FE" w14:textId="74FEAA6F" w:rsidR="00C07BFA" w:rsidRPr="00046379" w:rsidRDefault="00C07BFA" w:rsidP="00C07BFA">
      <w:pPr>
        <w:tabs>
          <w:tab w:val="left" w:pos="-1440"/>
          <w:tab w:val="left" w:pos="-720"/>
          <w:tab w:val="left" w:pos="1440"/>
          <w:tab w:val="left" w:pos="4608"/>
        </w:tabs>
        <w:suppressAutoHyphens/>
        <w:rPr>
          <w:snapToGrid w:val="0"/>
          <w:sz w:val="24"/>
          <w:szCs w:val="24"/>
        </w:rPr>
      </w:pPr>
      <w:r w:rsidRPr="00046379">
        <w:rPr>
          <w:snapToGrid w:val="0"/>
          <w:sz w:val="24"/>
          <w:szCs w:val="24"/>
        </w:rPr>
        <w:t xml:space="preserve">At this time </w:t>
      </w:r>
      <w:r w:rsidR="00BE085F">
        <w:rPr>
          <w:snapToGrid w:val="0"/>
          <w:sz w:val="24"/>
          <w:szCs w:val="24"/>
        </w:rPr>
        <w:t>D’AMATO</w:t>
      </w:r>
      <w:r w:rsidRPr="00046379">
        <w:rPr>
          <w:snapToGrid w:val="0"/>
          <w:sz w:val="24"/>
          <w:szCs w:val="24"/>
        </w:rPr>
        <w:t xml:space="preserve"> made a motion to open the Public Hearing for comment; seconded by </w:t>
      </w:r>
      <w:r w:rsidR="00BE085F">
        <w:rPr>
          <w:snapToGrid w:val="0"/>
          <w:sz w:val="24"/>
          <w:szCs w:val="24"/>
        </w:rPr>
        <w:t>SONDERMEYER</w:t>
      </w:r>
      <w:r w:rsidRPr="00046379">
        <w:rPr>
          <w:snapToGrid w:val="0"/>
          <w:sz w:val="24"/>
          <w:szCs w:val="24"/>
        </w:rPr>
        <w:t xml:space="preserve"> and carried on a voice vote all voting AYE.</w:t>
      </w:r>
    </w:p>
    <w:p w14:paraId="50099EAD" w14:textId="77777777" w:rsidR="00C07BFA" w:rsidRPr="00046379" w:rsidRDefault="00C07BFA" w:rsidP="00C07BFA">
      <w:pPr>
        <w:tabs>
          <w:tab w:val="left" w:pos="-1440"/>
          <w:tab w:val="left" w:pos="-720"/>
          <w:tab w:val="left" w:pos="1440"/>
          <w:tab w:val="left" w:pos="4608"/>
        </w:tabs>
        <w:suppressAutoHyphens/>
        <w:ind w:right="1440"/>
        <w:rPr>
          <w:snapToGrid w:val="0"/>
          <w:sz w:val="24"/>
          <w:szCs w:val="24"/>
        </w:rPr>
      </w:pPr>
    </w:p>
    <w:p w14:paraId="1C193BF9" w14:textId="3F14928F" w:rsidR="00C07BFA" w:rsidRDefault="00C07BFA" w:rsidP="00C07BFA">
      <w:pPr>
        <w:tabs>
          <w:tab w:val="left" w:pos="-1440"/>
          <w:tab w:val="left" w:pos="-720"/>
          <w:tab w:val="left" w:pos="1440"/>
          <w:tab w:val="left" w:pos="4608"/>
        </w:tabs>
        <w:suppressAutoHyphens/>
        <w:rPr>
          <w:snapToGrid w:val="0"/>
          <w:sz w:val="24"/>
          <w:szCs w:val="24"/>
        </w:rPr>
      </w:pPr>
      <w:r w:rsidRPr="00046379">
        <w:rPr>
          <w:snapToGrid w:val="0"/>
          <w:sz w:val="24"/>
          <w:szCs w:val="24"/>
        </w:rPr>
        <w:t xml:space="preserve">Since there was no one who wished to comment </w:t>
      </w:r>
      <w:r w:rsidR="00BE085F">
        <w:rPr>
          <w:snapToGrid w:val="0"/>
          <w:sz w:val="24"/>
          <w:szCs w:val="24"/>
        </w:rPr>
        <w:t>COSTA</w:t>
      </w:r>
      <w:r w:rsidRPr="00046379">
        <w:rPr>
          <w:snapToGrid w:val="0"/>
          <w:sz w:val="24"/>
          <w:szCs w:val="24"/>
        </w:rPr>
        <w:t xml:space="preserve"> made a motion to close the Public Hearing; seconded by </w:t>
      </w:r>
      <w:r w:rsidR="00BE085F">
        <w:rPr>
          <w:snapToGrid w:val="0"/>
          <w:sz w:val="24"/>
          <w:szCs w:val="24"/>
        </w:rPr>
        <w:t>SONDERMYER</w:t>
      </w:r>
      <w:r w:rsidRPr="00046379">
        <w:rPr>
          <w:snapToGrid w:val="0"/>
          <w:sz w:val="24"/>
          <w:szCs w:val="24"/>
        </w:rPr>
        <w:t xml:space="preserve"> and carried on a voice vote all voting AYE.</w:t>
      </w:r>
    </w:p>
    <w:p w14:paraId="1E98E4DC" w14:textId="2A6FF4AC" w:rsidR="00C07BFA" w:rsidRDefault="00C07BFA" w:rsidP="00C07BFA">
      <w:pPr>
        <w:tabs>
          <w:tab w:val="left" w:pos="-720"/>
          <w:tab w:val="left" w:pos="1440"/>
          <w:tab w:val="left" w:pos="4608"/>
        </w:tabs>
        <w:suppressAutoHyphens/>
        <w:rPr>
          <w:snapToGrid w:val="0"/>
          <w:sz w:val="24"/>
          <w:szCs w:val="24"/>
        </w:rPr>
      </w:pPr>
      <w:r w:rsidRPr="00D3745A">
        <w:rPr>
          <w:snapToGrid w:val="0"/>
          <w:sz w:val="24"/>
          <w:szCs w:val="24"/>
        </w:rPr>
        <w:t>Council</w:t>
      </w:r>
      <w:r w:rsidR="00BE085F">
        <w:rPr>
          <w:snapToGrid w:val="0"/>
          <w:sz w:val="24"/>
          <w:szCs w:val="24"/>
        </w:rPr>
        <w:t>wo</w:t>
      </w:r>
      <w:r w:rsidRPr="00D3745A">
        <w:rPr>
          <w:snapToGrid w:val="0"/>
          <w:sz w:val="24"/>
          <w:szCs w:val="24"/>
        </w:rPr>
        <w:t xml:space="preserve">man </w:t>
      </w:r>
      <w:r w:rsidR="00BE085F">
        <w:rPr>
          <w:snapToGrid w:val="0"/>
          <w:sz w:val="24"/>
          <w:szCs w:val="24"/>
        </w:rPr>
        <w:t>HUDSON</w:t>
      </w:r>
      <w:r w:rsidRPr="00D3745A">
        <w:rPr>
          <w:snapToGrid w:val="0"/>
          <w:sz w:val="24"/>
          <w:szCs w:val="24"/>
        </w:rPr>
        <w:t xml:space="preserve"> moved for the adoption of this Ordinance; seconded by </w:t>
      </w:r>
      <w:r w:rsidR="00BE085F">
        <w:rPr>
          <w:snapToGrid w:val="0"/>
          <w:sz w:val="24"/>
          <w:szCs w:val="24"/>
        </w:rPr>
        <w:t>DELLARIPA</w:t>
      </w:r>
      <w:r w:rsidRPr="00D3745A">
        <w:rPr>
          <w:snapToGrid w:val="0"/>
          <w:sz w:val="24"/>
          <w:szCs w:val="24"/>
        </w:rPr>
        <w:t xml:space="preserve"> and carried per the following roll call vote: HUDSON (YES), SONDERMEYER (YES)</w:t>
      </w:r>
      <w:r w:rsidR="007D54EF">
        <w:rPr>
          <w:snapToGrid w:val="0"/>
          <w:sz w:val="24"/>
          <w:szCs w:val="24"/>
        </w:rPr>
        <w:t>,</w:t>
      </w:r>
      <w:r w:rsidR="00BE085F">
        <w:rPr>
          <w:snapToGrid w:val="0"/>
          <w:sz w:val="24"/>
          <w:szCs w:val="24"/>
        </w:rPr>
        <w:t xml:space="preserve"> YAZDI (YES),</w:t>
      </w:r>
      <w:r w:rsidR="007D54EF">
        <w:rPr>
          <w:snapToGrid w:val="0"/>
          <w:sz w:val="24"/>
          <w:szCs w:val="24"/>
        </w:rPr>
        <w:t xml:space="preserve"> </w:t>
      </w:r>
      <w:r w:rsidR="00C96281">
        <w:rPr>
          <w:snapToGrid w:val="0"/>
          <w:sz w:val="24"/>
          <w:szCs w:val="24"/>
        </w:rPr>
        <w:t>COSTA</w:t>
      </w:r>
      <w:r w:rsidR="007D54EF">
        <w:rPr>
          <w:snapToGrid w:val="0"/>
          <w:sz w:val="24"/>
          <w:szCs w:val="24"/>
        </w:rPr>
        <w:t xml:space="preserve"> (YES)</w:t>
      </w:r>
      <w:r w:rsidR="00C96281">
        <w:rPr>
          <w:snapToGrid w:val="0"/>
          <w:sz w:val="24"/>
          <w:szCs w:val="24"/>
        </w:rPr>
        <w:t xml:space="preserve">, D’AMATO (YES), DELLARIPA (YES) </w:t>
      </w:r>
    </w:p>
    <w:p w14:paraId="0D17D88D" w14:textId="77777777" w:rsidR="00A73313" w:rsidRDefault="00A73313" w:rsidP="00C07BFA">
      <w:pPr>
        <w:tabs>
          <w:tab w:val="left" w:pos="-720"/>
          <w:tab w:val="left" w:pos="1440"/>
          <w:tab w:val="left" w:pos="4608"/>
        </w:tabs>
        <w:suppressAutoHyphens/>
        <w:rPr>
          <w:snapToGrid w:val="0"/>
          <w:sz w:val="24"/>
          <w:szCs w:val="24"/>
        </w:rPr>
      </w:pPr>
    </w:p>
    <w:p w14:paraId="66DB5CA8" w14:textId="78C70720" w:rsidR="00A73313" w:rsidRPr="00A73313" w:rsidRDefault="00A73313" w:rsidP="00C07BFA">
      <w:pPr>
        <w:tabs>
          <w:tab w:val="left" w:pos="-720"/>
          <w:tab w:val="left" w:pos="1440"/>
          <w:tab w:val="left" w:pos="4608"/>
        </w:tabs>
        <w:suppressAutoHyphens/>
        <w:rPr>
          <w:b/>
          <w:snapToGrid w:val="0"/>
          <w:sz w:val="24"/>
          <w:szCs w:val="24"/>
          <w:u w:val="single"/>
        </w:rPr>
      </w:pPr>
      <w:r w:rsidRPr="00A73313">
        <w:rPr>
          <w:b/>
          <w:snapToGrid w:val="0"/>
          <w:sz w:val="24"/>
          <w:szCs w:val="24"/>
          <w:u w:val="single"/>
        </w:rPr>
        <w:t>Discussion:</w:t>
      </w:r>
    </w:p>
    <w:p w14:paraId="087E8528" w14:textId="06694E4A" w:rsidR="00A73313" w:rsidRDefault="00A73313" w:rsidP="00C07BFA">
      <w:pPr>
        <w:tabs>
          <w:tab w:val="left" w:pos="-720"/>
          <w:tab w:val="left" w:pos="1440"/>
          <w:tab w:val="left" w:pos="4608"/>
        </w:tabs>
        <w:suppressAutoHyphens/>
        <w:rPr>
          <w:snapToGrid w:val="0"/>
          <w:sz w:val="24"/>
          <w:szCs w:val="24"/>
        </w:rPr>
      </w:pPr>
      <w:r>
        <w:rPr>
          <w:snapToGrid w:val="0"/>
          <w:sz w:val="24"/>
          <w:szCs w:val="24"/>
        </w:rPr>
        <w:t xml:space="preserve">Dellaripa asked about the time frame, this repair is to be done immediately. Yazdi requested the balance of the capital surplus; will follow up with finance department. </w:t>
      </w:r>
    </w:p>
    <w:p w14:paraId="00D8271A" w14:textId="77777777" w:rsidR="005961C6" w:rsidRPr="007D54EF" w:rsidRDefault="005961C6" w:rsidP="00F01CEA">
      <w:pPr>
        <w:tabs>
          <w:tab w:val="left" w:pos="-1440"/>
          <w:tab w:val="left" w:pos="-720"/>
          <w:tab w:val="left" w:pos="1440"/>
          <w:tab w:val="left" w:pos="4608"/>
        </w:tabs>
        <w:suppressAutoHyphens/>
        <w:ind w:right="1440"/>
        <w:rPr>
          <w:snapToGrid w:val="0"/>
          <w:sz w:val="24"/>
          <w:szCs w:val="24"/>
        </w:rPr>
      </w:pPr>
    </w:p>
    <w:p w14:paraId="04F0F648" w14:textId="1E006193" w:rsidR="00E241D7" w:rsidRPr="002339CB" w:rsidRDefault="00E806D5" w:rsidP="003710EA">
      <w:pPr>
        <w:overflowPunct w:val="0"/>
        <w:autoSpaceDE w:val="0"/>
        <w:autoSpaceDN w:val="0"/>
        <w:adjustRightInd w:val="0"/>
        <w:ind w:left="810" w:hanging="810"/>
        <w:rPr>
          <w:b/>
          <w:bCs/>
          <w:sz w:val="28"/>
          <w:szCs w:val="28"/>
          <w:u w:val="single"/>
        </w:rPr>
      </w:pPr>
      <w:r w:rsidRPr="002339CB">
        <w:rPr>
          <w:b/>
          <w:bCs/>
          <w:sz w:val="28"/>
          <w:szCs w:val="28"/>
          <w:u w:val="single"/>
        </w:rPr>
        <w:t>NE</w:t>
      </w:r>
      <w:r w:rsidR="00E241D7" w:rsidRPr="002339CB">
        <w:rPr>
          <w:b/>
          <w:bCs/>
          <w:sz w:val="28"/>
          <w:szCs w:val="28"/>
          <w:u w:val="single"/>
        </w:rPr>
        <w:t>W BUSINESS:</w:t>
      </w:r>
    </w:p>
    <w:p w14:paraId="45630808" w14:textId="77777777" w:rsidR="00E241D7" w:rsidRPr="002339CB" w:rsidRDefault="00E241D7" w:rsidP="003710EA">
      <w:pPr>
        <w:overflowPunct w:val="0"/>
        <w:autoSpaceDE w:val="0"/>
        <w:autoSpaceDN w:val="0"/>
        <w:adjustRightInd w:val="0"/>
        <w:ind w:left="810" w:hanging="810"/>
        <w:rPr>
          <w:b/>
          <w:bCs/>
          <w:sz w:val="28"/>
          <w:szCs w:val="28"/>
          <w:u w:val="single"/>
        </w:rPr>
      </w:pPr>
    </w:p>
    <w:p w14:paraId="0337F952" w14:textId="0660A0B0" w:rsidR="00E241D7" w:rsidRPr="002339CB" w:rsidRDefault="00E241D7" w:rsidP="00B31C88">
      <w:pPr>
        <w:pStyle w:val="ListParagraph"/>
        <w:numPr>
          <w:ilvl w:val="0"/>
          <w:numId w:val="3"/>
        </w:numPr>
        <w:overflowPunct w:val="0"/>
        <w:autoSpaceDE w:val="0"/>
        <w:autoSpaceDN w:val="0"/>
        <w:adjustRightInd w:val="0"/>
        <w:rPr>
          <w:b/>
          <w:bCs/>
          <w:sz w:val="24"/>
          <w:szCs w:val="24"/>
        </w:rPr>
      </w:pPr>
      <w:r w:rsidRPr="002339CB">
        <w:rPr>
          <w:bCs/>
          <w:sz w:val="24"/>
          <w:szCs w:val="24"/>
        </w:rPr>
        <w:t xml:space="preserve">At this time </w:t>
      </w:r>
      <w:r w:rsidR="00494F8B" w:rsidRPr="002339CB">
        <w:rPr>
          <w:bCs/>
          <w:sz w:val="24"/>
          <w:szCs w:val="24"/>
        </w:rPr>
        <w:t>SONDERMYER</w:t>
      </w:r>
      <w:r w:rsidRPr="002339CB">
        <w:rPr>
          <w:bCs/>
          <w:sz w:val="24"/>
          <w:szCs w:val="24"/>
        </w:rPr>
        <w:t xml:space="preserve"> offered the following resolution and moved for its adoption:</w:t>
      </w:r>
    </w:p>
    <w:p w14:paraId="0F312ACF" w14:textId="77777777" w:rsidR="00A73313" w:rsidRPr="0086399B" w:rsidRDefault="00A73313" w:rsidP="00A73313">
      <w:pPr>
        <w:jc w:val="center"/>
        <w:rPr>
          <w:b/>
          <w:sz w:val="24"/>
          <w:szCs w:val="24"/>
          <w:u w:val="single"/>
        </w:rPr>
      </w:pPr>
      <w:r w:rsidRPr="0086399B">
        <w:rPr>
          <w:b/>
          <w:sz w:val="24"/>
          <w:szCs w:val="24"/>
        </w:rPr>
        <w:t>RESOLUTION NO. 2019</w:t>
      </w:r>
      <w:r>
        <w:rPr>
          <w:b/>
          <w:sz w:val="24"/>
          <w:szCs w:val="24"/>
        </w:rPr>
        <w:t>-6.12</w:t>
      </w:r>
      <w:r>
        <w:rPr>
          <w:b/>
          <w:sz w:val="24"/>
          <w:szCs w:val="24"/>
        </w:rPr>
        <w:br/>
        <w:t>OF THE GOVERNING BODY OF</w:t>
      </w:r>
      <w:r>
        <w:rPr>
          <w:b/>
          <w:sz w:val="24"/>
          <w:szCs w:val="24"/>
        </w:rPr>
        <w:br/>
      </w:r>
      <w:r w:rsidRPr="0086399B">
        <w:rPr>
          <w:b/>
          <w:sz w:val="24"/>
          <w:szCs w:val="24"/>
          <w:u w:val="single"/>
        </w:rPr>
        <w:t>THE BOROUGH OF BLOOMINGDALE</w:t>
      </w:r>
    </w:p>
    <w:p w14:paraId="6C43F49A" w14:textId="77777777" w:rsidR="00A73313" w:rsidRPr="0086399B" w:rsidRDefault="00A73313" w:rsidP="00A73313">
      <w:pPr>
        <w:jc w:val="center"/>
        <w:rPr>
          <w:sz w:val="24"/>
          <w:szCs w:val="24"/>
        </w:rPr>
      </w:pPr>
    </w:p>
    <w:p w14:paraId="060BBB00" w14:textId="77777777" w:rsidR="00A73313" w:rsidRPr="0086399B" w:rsidRDefault="00A73313" w:rsidP="00A73313">
      <w:pPr>
        <w:pStyle w:val="BlockText"/>
        <w:rPr>
          <w:caps/>
        </w:rPr>
      </w:pPr>
      <w:r w:rsidRPr="0086399B">
        <w:rPr>
          <w:caps/>
        </w:rPr>
        <w:t>RESOLUTION OF THE BOROUGH OF BLOOMINGDALE, COUNTY OF PASSAIC AND STATE OF NEW JERSEY</w:t>
      </w:r>
      <w:r w:rsidRPr="0086399B">
        <w:rPr>
          <w:b/>
          <w:caps/>
        </w:rPr>
        <w:t xml:space="preserve"> </w:t>
      </w:r>
      <w:r w:rsidRPr="0086399B">
        <w:rPr>
          <w:caps/>
        </w:rPr>
        <w:t>authorizing the award of A CONTRACT TO THE LOWEST BIDDER FOR THE BOROUGH OF BLOOMINGDALE RED TWIG TRAIL ROAD IMPROVEMENTS PROJECT</w:t>
      </w:r>
    </w:p>
    <w:p w14:paraId="0B1196A4" w14:textId="77777777" w:rsidR="00A73313" w:rsidRPr="0086399B" w:rsidRDefault="00A73313" w:rsidP="00A73313">
      <w:pPr>
        <w:ind w:left="720" w:right="720"/>
        <w:jc w:val="center"/>
        <w:rPr>
          <w:b/>
          <w:bCs/>
          <w:sz w:val="24"/>
          <w:szCs w:val="24"/>
          <w:u w:val="single"/>
        </w:rPr>
      </w:pPr>
    </w:p>
    <w:p w14:paraId="3CCCC86D" w14:textId="77777777" w:rsidR="00A73313" w:rsidRPr="0086399B" w:rsidRDefault="00A73313" w:rsidP="00A73313">
      <w:pPr>
        <w:spacing w:line="480" w:lineRule="auto"/>
        <w:jc w:val="both"/>
        <w:rPr>
          <w:sz w:val="24"/>
          <w:szCs w:val="24"/>
        </w:rPr>
      </w:pPr>
      <w:r w:rsidRPr="0086399B">
        <w:rPr>
          <w:sz w:val="24"/>
          <w:szCs w:val="24"/>
        </w:rPr>
        <w:tab/>
      </w:r>
      <w:r w:rsidRPr="0086399B">
        <w:rPr>
          <w:b/>
          <w:bCs/>
          <w:sz w:val="24"/>
          <w:szCs w:val="24"/>
        </w:rPr>
        <w:t>WHEREAS</w:t>
      </w:r>
      <w:r w:rsidRPr="0086399B">
        <w:rPr>
          <w:sz w:val="24"/>
          <w:szCs w:val="24"/>
        </w:rPr>
        <w:t>, pursuant to authorization by the Mayor and Borough Council of the Borough of Bloomingdale (“Borough”), the Borough received bid proposals on Thursday, May 30, 2019 for the Red Twig Trail Road Improvements Project; and</w:t>
      </w:r>
    </w:p>
    <w:p w14:paraId="1731D5F1" w14:textId="77777777" w:rsidR="00A73313" w:rsidRPr="0086399B" w:rsidRDefault="00A73313" w:rsidP="00A73313">
      <w:pPr>
        <w:spacing w:line="480" w:lineRule="auto"/>
        <w:ind w:firstLine="720"/>
        <w:jc w:val="both"/>
        <w:rPr>
          <w:sz w:val="24"/>
          <w:szCs w:val="24"/>
        </w:rPr>
      </w:pPr>
      <w:r w:rsidRPr="0086399B">
        <w:rPr>
          <w:b/>
          <w:sz w:val="24"/>
          <w:szCs w:val="24"/>
        </w:rPr>
        <w:t>WHEREAS</w:t>
      </w:r>
      <w:r w:rsidRPr="0086399B">
        <w:rPr>
          <w:sz w:val="24"/>
          <w:szCs w:val="24"/>
        </w:rPr>
        <w:t>, the Mayor and Borough Council find and declare that six (6) bid proposals were received, opened and read on May 30, 2019; and</w:t>
      </w:r>
    </w:p>
    <w:p w14:paraId="6DE937F2" w14:textId="77777777" w:rsidR="00A73313" w:rsidRPr="0086399B" w:rsidRDefault="00A73313" w:rsidP="00A73313">
      <w:pPr>
        <w:spacing w:line="480" w:lineRule="auto"/>
        <w:ind w:firstLine="720"/>
        <w:jc w:val="both"/>
        <w:rPr>
          <w:b/>
          <w:sz w:val="24"/>
          <w:szCs w:val="24"/>
        </w:rPr>
      </w:pPr>
      <w:r w:rsidRPr="0086399B">
        <w:rPr>
          <w:b/>
          <w:sz w:val="24"/>
          <w:szCs w:val="24"/>
        </w:rPr>
        <w:t xml:space="preserve">WHEREAS, </w:t>
      </w:r>
      <w:r w:rsidRPr="0086399B">
        <w:rPr>
          <w:sz w:val="24"/>
          <w:szCs w:val="24"/>
        </w:rPr>
        <w:t>the lowest bid was received from Reggio Construction Inc. in the amount of $811,591.83; and</w:t>
      </w:r>
      <w:r w:rsidRPr="0086399B">
        <w:rPr>
          <w:b/>
          <w:sz w:val="24"/>
          <w:szCs w:val="24"/>
        </w:rPr>
        <w:t xml:space="preserve"> </w:t>
      </w:r>
    </w:p>
    <w:p w14:paraId="27141E00" w14:textId="77777777" w:rsidR="00A73313" w:rsidRPr="0086399B" w:rsidRDefault="00A73313" w:rsidP="00A73313">
      <w:pPr>
        <w:spacing w:line="480" w:lineRule="auto"/>
        <w:ind w:firstLine="720"/>
        <w:jc w:val="both"/>
        <w:rPr>
          <w:b/>
          <w:sz w:val="24"/>
          <w:szCs w:val="24"/>
        </w:rPr>
      </w:pPr>
      <w:r w:rsidRPr="0086399B">
        <w:rPr>
          <w:b/>
          <w:sz w:val="24"/>
          <w:szCs w:val="24"/>
        </w:rPr>
        <w:t>WHEREAS</w:t>
      </w:r>
      <w:r w:rsidRPr="0086399B">
        <w:rPr>
          <w:sz w:val="24"/>
          <w:szCs w:val="24"/>
        </w:rPr>
        <w:t>, Reggio Construction Inc.’s bid was found to be compliant with the bid specifications in all relevant respects pursuant to a technical review by the Borough Engineer and a legal review by the Borough Attorney; and</w:t>
      </w:r>
    </w:p>
    <w:p w14:paraId="49CFACCF" w14:textId="77777777" w:rsidR="00A73313" w:rsidRPr="0086399B" w:rsidRDefault="00A73313" w:rsidP="00A73313">
      <w:pPr>
        <w:spacing w:line="480" w:lineRule="auto"/>
        <w:ind w:firstLine="720"/>
        <w:jc w:val="both"/>
        <w:rPr>
          <w:sz w:val="24"/>
          <w:szCs w:val="24"/>
        </w:rPr>
      </w:pPr>
      <w:r w:rsidRPr="0086399B">
        <w:rPr>
          <w:b/>
          <w:sz w:val="24"/>
          <w:szCs w:val="24"/>
        </w:rPr>
        <w:t>WHEREAS</w:t>
      </w:r>
      <w:r w:rsidRPr="0086399B">
        <w:rPr>
          <w:sz w:val="24"/>
          <w:szCs w:val="24"/>
        </w:rPr>
        <w:t>, the Mayor and Borough Council have determined that an award of the contract to the lowest bidder, Reggio Construction Inc., is in the best interests of the Borough; and</w:t>
      </w:r>
    </w:p>
    <w:p w14:paraId="3F254DA0" w14:textId="77777777" w:rsidR="00A73313" w:rsidRPr="0086399B" w:rsidRDefault="00A73313" w:rsidP="00A73313">
      <w:pPr>
        <w:spacing w:line="480" w:lineRule="auto"/>
        <w:ind w:firstLine="720"/>
        <w:jc w:val="both"/>
        <w:rPr>
          <w:sz w:val="24"/>
          <w:szCs w:val="24"/>
        </w:rPr>
      </w:pPr>
      <w:r w:rsidRPr="0086399B">
        <w:rPr>
          <w:b/>
          <w:sz w:val="24"/>
          <w:szCs w:val="24"/>
        </w:rPr>
        <w:t>WHEREAS</w:t>
      </w:r>
      <w:r w:rsidRPr="0086399B">
        <w:rPr>
          <w:sz w:val="24"/>
          <w:szCs w:val="24"/>
        </w:rPr>
        <w:t xml:space="preserve">, the </w:t>
      </w:r>
      <w:r>
        <w:rPr>
          <w:sz w:val="24"/>
          <w:szCs w:val="24"/>
        </w:rPr>
        <w:t>Chief Financial Officer</w:t>
      </w:r>
      <w:r w:rsidRPr="0086399B">
        <w:rPr>
          <w:sz w:val="24"/>
          <w:szCs w:val="24"/>
        </w:rPr>
        <w:t xml:space="preserve"> of the Borough of Bloomingdale has certified that sufficient funds are available for this purpose</w:t>
      </w:r>
      <w:r>
        <w:rPr>
          <w:sz w:val="24"/>
          <w:szCs w:val="24"/>
        </w:rPr>
        <w:t xml:space="preserve"> pending effectiveness of Bond Ordinance 16-2019 and 17-2019</w:t>
      </w:r>
      <w:r w:rsidRPr="0086399B">
        <w:rPr>
          <w:sz w:val="24"/>
          <w:szCs w:val="24"/>
        </w:rPr>
        <w:t>.</w:t>
      </w:r>
    </w:p>
    <w:p w14:paraId="151FD775" w14:textId="77777777" w:rsidR="00A73313" w:rsidRPr="0086399B" w:rsidRDefault="00A73313" w:rsidP="00A73313">
      <w:pPr>
        <w:spacing w:line="480" w:lineRule="auto"/>
        <w:jc w:val="both"/>
        <w:rPr>
          <w:sz w:val="24"/>
          <w:szCs w:val="24"/>
        </w:rPr>
      </w:pPr>
      <w:r w:rsidRPr="0086399B">
        <w:rPr>
          <w:sz w:val="24"/>
          <w:szCs w:val="24"/>
        </w:rPr>
        <w:tab/>
      </w:r>
      <w:r w:rsidRPr="0086399B">
        <w:rPr>
          <w:b/>
          <w:bCs/>
          <w:sz w:val="24"/>
          <w:szCs w:val="24"/>
        </w:rPr>
        <w:t>NOW THEREFORE, BE IT RESOLVED</w:t>
      </w:r>
      <w:r w:rsidRPr="0086399B">
        <w:rPr>
          <w:sz w:val="24"/>
          <w:szCs w:val="24"/>
        </w:rPr>
        <w:t xml:space="preserve"> by the Mayor and Borough Council of the Borough of Bloomingdale, in the County of Passaic and State of New Jersey, as follows:</w:t>
      </w:r>
    </w:p>
    <w:p w14:paraId="01995F4D" w14:textId="77777777" w:rsidR="00A73313" w:rsidRPr="0086399B" w:rsidRDefault="00A73313" w:rsidP="00A73313">
      <w:pPr>
        <w:spacing w:line="480" w:lineRule="auto"/>
        <w:ind w:firstLine="720"/>
        <w:jc w:val="both"/>
        <w:rPr>
          <w:sz w:val="24"/>
          <w:szCs w:val="24"/>
        </w:rPr>
      </w:pPr>
      <w:r w:rsidRPr="0086399B">
        <w:rPr>
          <w:sz w:val="24"/>
          <w:szCs w:val="24"/>
        </w:rPr>
        <w:t>1.</w:t>
      </w:r>
      <w:r w:rsidRPr="0086399B">
        <w:rPr>
          <w:sz w:val="24"/>
          <w:szCs w:val="24"/>
        </w:rPr>
        <w:tab/>
        <w:t>The contract for the Red Twig Trail Road Improvements Project is hereby awarded to the lowest bidder, Reggio Construction Inc.</w:t>
      </w:r>
    </w:p>
    <w:p w14:paraId="73E9BE7F" w14:textId="77777777" w:rsidR="00A73313" w:rsidRPr="0086399B" w:rsidRDefault="00A73313" w:rsidP="00A73313">
      <w:pPr>
        <w:spacing w:line="480" w:lineRule="auto"/>
        <w:ind w:firstLine="720"/>
        <w:jc w:val="both"/>
        <w:rPr>
          <w:sz w:val="24"/>
          <w:szCs w:val="24"/>
        </w:rPr>
      </w:pPr>
      <w:r w:rsidRPr="0086399B">
        <w:rPr>
          <w:sz w:val="24"/>
          <w:szCs w:val="24"/>
        </w:rPr>
        <w:t>2.</w:t>
      </w:r>
      <w:r w:rsidRPr="0086399B">
        <w:rPr>
          <w:sz w:val="24"/>
          <w:szCs w:val="24"/>
        </w:rPr>
        <w:tab/>
        <w:t>The Borough Clerk and Mayor of the Borough of Bloomingdale are hereby authorized and directed to execute a contract for the aforesaid Red Twig Trail Road Improvements Project with Reggio Construction Inc. in the total amount of $811,591.83.</w:t>
      </w:r>
    </w:p>
    <w:p w14:paraId="693E10D0" w14:textId="77777777" w:rsidR="00A73313" w:rsidRDefault="00A73313" w:rsidP="00A73313">
      <w:pPr>
        <w:spacing w:line="480" w:lineRule="auto"/>
        <w:ind w:firstLine="720"/>
        <w:jc w:val="both"/>
        <w:rPr>
          <w:sz w:val="24"/>
          <w:szCs w:val="24"/>
        </w:rPr>
      </w:pPr>
      <w:r w:rsidRPr="0086399B">
        <w:rPr>
          <w:sz w:val="24"/>
          <w:szCs w:val="24"/>
        </w:rPr>
        <w:t>This Resolution shall take effect immediately.</w:t>
      </w:r>
    </w:p>
    <w:p w14:paraId="29D6B85A" w14:textId="77777777" w:rsidR="00A04468" w:rsidRDefault="00E241D7" w:rsidP="00A04468">
      <w:pPr>
        <w:rPr>
          <w:snapToGrid w:val="0"/>
          <w:sz w:val="24"/>
          <w:szCs w:val="24"/>
        </w:rPr>
      </w:pPr>
      <w:r w:rsidRPr="00CB23F3">
        <w:rPr>
          <w:snapToGrid w:val="0"/>
          <w:sz w:val="24"/>
          <w:szCs w:val="24"/>
        </w:rPr>
        <w:lastRenderedPageBreak/>
        <w:t xml:space="preserve">The motion was seconded by </w:t>
      </w:r>
      <w:r w:rsidR="00A73313">
        <w:rPr>
          <w:snapToGrid w:val="0"/>
          <w:sz w:val="24"/>
          <w:szCs w:val="24"/>
        </w:rPr>
        <w:t>DELLARIPA</w:t>
      </w:r>
      <w:r w:rsidRPr="00CB23F3">
        <w:rPr>
          <w:snapToGrid w:val="0"/>
          <w:sz w:val="24"/>
          <w:szCs w:val="24"/>
        </w:rPr>
        <w:t xml:space="preserve"> and carried per the following roll call vote</w:t>
      </w:r>
      <w:r w:rsidR="00031CC4" w:rsidRPr="00CB23F3">
        <w:rPr>
          <w:snapToGrid w:val="0"/>
          <w:sz w:val="24"/>
          <w:szCs w:val="24"/>
        </w:rPr>
        <w:t xml:space="preserve">: </w:t>
      </w:r>
      <w:r w:rsidR="00CB23F3" w:rsidRPr="00CB23F3">
        <w:rPr>
          <w:snapToGrid w:val="0"/>
          <w:sz w:val="24"/>
          <w:szCs w:val="24"/>
        </w:rPr>
        <w:t>SONDERMEYER (YES),</w:t>
      </w:r>
      <w:r w:rsidR="00475ACA">
        <w:rPr>
          <w:snapToGrid w:val="0"/>
          <w:sz w:val="24"/>
          <w:szCs w:val="24"/>
        </w:rPr>
        <w:t xml:space="preserve"> </w:t>
      </w:r>
      <w:r w:rsidR="00A73313">
        <w:rPr>
          <w:snapToGrid w:val="0"/>
          <w:sz w:val="24"/>
          <w:szCs w:val="24"/>
        </w:rPr>
        <w:t xml:space="preserve">YAZDI (YES), </w:t>
      </w:r>
      <w:r w:rsidR="00475ACA">
        <w:rPr>
          <w:snapToGrid w:val="0"/>
          <w:sz w:val="24"/>
          <w:szCs w:val="24"/>
        </w:rPr>
        <w:t>COSTA (YES),</w:t>
      </w:r>
      <w:r w:rsidR="00CB23F3">
        <w:rPr>
          <w:snapToGrid w:val="0"/>
          <w:sz w:val="24"/>
          <w:szCs w:val="24"/>
        </w:rPr>
        <w:t xml:space="preserve"> </w:t>
      </w:r>
      <w:proofErr w:type="gramStart"/>
      <w:r w:rsidR="00CB23F3">
        <w:rPr>
          <w:snapToGrid w:val="0"/>
          <w:sz w:val="24"/>
          <w:szCs w:val="24"/>
        </w:rPr>
        <w:t>D’AMATO</w:t>
      </w:r>
      <w:proofErr w:type="gramEnd"/>
      <w:r w:rsidR="00CB23F3">
        <w:rPr>
          <w:snapToGrid w:val="0"/>
          <w:sz w:val="24"/>
          <w:szCs w:val="24"/>
        </w:rPr>
        <w:t xml:space="preserve"> (</w:t>
      </w:r>
      <w:r w:rsidR="00A73313">
        <w:rPr>
          <w:snapToGrid w:val="0"/>
          <w:sz w:val="24"/>
          <w:szCs w:val="24"/>
        </w:rPr>
        <w:t>ABSTAIN</w:t>
      </w:r>
      <w:r w:rsidR="00CB23F3">
        <w:rPr>
          <w:snapToGrid w:val="0"/>
          <w:sz w:val="24"/>
          <w:szCs w:val="24"/>
        </w:rPr>
        <w:t>)</w:t>
      </w:r>
      <w:r w:rsidR="00A73313">
        <w:rPr>
          <w:snapToGrid w:val="0"/>
          <w:sz w:val="24"/>
          <w:szCs w:val="24"/>
        </w:rPr>
        <w:t>, DELLARIPA (YES), HUDSON (YES)</w:t>
      </w:r>
      <w:r w:rsidR="00413BA9" w:rsidRPr="00A73313">
        <w:rPr>
          <w:snapToGrid w:val="0"/>
          <w:sz w:val="24"/>
          <w:szCs w:val="24"/>
        </w:rPr>
        <w:br/>
      </w:r>
    </w:p>
    <w:p w14:paraId="17FEFF72" w14:textId="12FAF22A" w:rsidR="00537090" w:rsidRPr="00A04468" w:rsidRDefault="00537090" w:rsidP="00A04468">
      <w:pPr>
        <w:pStyle w:val="ListParagraph"/>
        <w:numPr>
          <w:ilvl w:val="0"/>
          <w:numId w:val="3"/>
        </w:numPr>
        <w:rPr>
          <w:snapToGrid w:val="0"/>
          <w:sz w:val="24"/>
          <w:szCs w:val="24"/>
        </w:rPr>
      </w:pPr>
      <w:r w:rsidRPr="00A04468">
        <w:rPr>
          <w:b/>
          <w:snapToGrid w:val="0"/>
          <w:sz w:val="24"/>
          <w:szCs w:val="24"/>
        </w:rPr>
        <w:t xml:space="preserve">Introduction of Ordinance No. </w:t>
      </w:r>
      <w:r w:rsidR="00CB23F3" w:rsidRPr="00A04468">
        <w:rPr>
          <w:b/>
          <w:snapToGrid w:val="0"/>
          <w:sz w:val="24"/>
          <w:szCs w:val="24"/>
        </w:rPr>
        <w:t>1</w:t>
      </w:r>
      <w:r w:rsidR="00A04468">
        <w:rPr>
          <w:b/>
          <w:snapToGrid w:val="0"/>
          <w:sz w:val="24"/>
          <w:szCs w:val="24"/>
        </w:rPr>
        <w:t>9</w:t>
      </w:r>
      <w:r w:rsidRPr="00A04468">
        <w:rPr>
          <w:b/>
          <w:snapToGrid w:val="0"/>
          <w:sz w:val="24"/>
          <w:szCs w:val="24"/>
        </w:rPr>
        <w:t>-2019</w:t>
      </w:r>
      <w:r w:rsidRPr="00A04468">
        <w:rPr>
          <w:snapToGrid w:val="0"/>
          <w:sz w:val="24"/>
          <w:szCs w:val="24"/>
        </w:rPr>
        <w:t xml:space="preserve">: </w:t>
      </w:r>
      <w:r w:rsidR="00A04468">
        <w:rPr>
          <w:snapToGrid w:val="0"/>
          <w:sz w:val="24"/>
          <w:szCs w:val="24"/>
        </w:rPr>
        <w:t>Non-Solicitation (</w:t>
      </w:r>
      <w:r w:rsidR="00CB23F3" w:rsidRPr="00A04468">
        <w:rPr>
          <w:snapToGrid w:val="0"/>
          <w:sz w:val="24"/>
          <w:szCs w:val="24"/>
        </w:rPr>
        <w:t>Amend</w:t>
      </w:r>
      <w:r w:rsidR="00A04468">
        <w:rPr>
          <w:snapToGrid w:val="0"/>
          <w:sz w:val="24"/>
          <w:szCs w:val="24"/>
        </w:rPr>
        <w:t xml:space="preserve">) </w:t>
      </w:r>
      <w:r w:rsidR="00A17A5A" w:rsidRPr="00A04468">
        <w:rPr>
          <w:snapToGrid w:val="0"/>
          <w:sz w:val="24"/>
          <w:szCs w:val="24"/>
        </w:rPr>
        <w:t xml:space="preserve"> </w:t>
      </w:r>
    </w:p>
    <w:p w14:paraId="2C9A6B38" w14:textId="77777777" w:rsidR="00537090" w:rsidRPr="00CB23F3" w:rsidRDefault="00537090" w:rsidP="00537090">
      <w:pPr>
        <w:pStyle w:val="ListParagraph"/>
        <w:rPr>
          <w:b/>
          <w:bCs/>
          <w:snapToGrid w:val="0"/>
          <w:sz w:val="24"/>
          <w:szCs w:val="24"/>
        </w:rPr>
      </w:pPr>
    </w:p>
    <w:p w14:paraId="3B0FFCAA" w14:textId="76AA9B0A" w:rsidR="00537090" w:rsidRPr="00CB23F3" w:rsidRDefault="00537090" w:rsidP="00537090">
      <w:pPr>
        <w:pStyle w:val="ListParagraph"/>
        <w:rPr>
          <w:snapToGrid w:val="0"/>
          <w:sz w:val="24"/>
          <w:szCs w:val="24"/>
        </w:rPr>
      </w:pPr>
      <w:r w:rsidRPr="00CB23F3">
        <w:rPr>
          <w:snapToGrid w:val="0"/>
          <w:sz w:val="24"/>
          <w:szCs w:val="24"/>
        </w:rPr>
        <w:t xml:space="preserve">A motion was made by </w:t>
      </w:r>
      <w:r w:rsidR="00C54012">
        <w:rPr>
          <w:snapToGrid w:val="0"/>
          <w:sz w:val="24"/>
          <w:szCs w:val="24"/>
        </w:rPr>
        <w:t>SONDERMEYER</w:t>
      </w:r>
      <w:r w:rsidRPr="00CB23F3">
        <w:rPr>
          <w:snapToGrid w:val="0"/>
          <w:sz w:val="24"/>
          <w:szCs w:val="24"/>
        </w:rPr>
        <w:t xml:space="preserve"> to introduce the Ordinance by title; second and final reading/ public hearing will be on </w:t>
      </w:r>
      <w:r w:rsidR="00A17A5A">
        <w:rPr>
          <w:snapToGrid w:val="0"/>
          <w:sz w:val="24"/>
          <w:szCs w:val="24"/>
        </w:rPr>
        <w:t>June</w:t>
      </w:r>
      <w:r w:rsidR="00CB23F3" w:rsidRPr="00CB23F3">
        <w:rPr>
          <w:snapToGrid w:val="0"/>
          <w:sz w:val="24"/>
          <w:szCs w:val="24"/>
        </w:rPr>
        <w:t xml:space="preserve"> </w:t>
      </w:r>
      <w:r w:rsidR="00C54012">
        <w:rPr>
          <w:snapToGrid w:val="0"/>
          <w:sz w:val="24"/>
          <w:szCs w:val="24"/>
        </w:rPr>
        <w:t>25</w:t>
      </w:r>
      <w:r w:rsidRPr="00CB23F3">
        <w:rPr>
          <w:snapToGrid w:val="0"/>
          <w:sz w:val="24"/>
          <w:szCs w:val="24"/>
        </w:rPr>
        <w:t xml:space="preserve">, 2019 at 7PM; the motion was seconded by </w:t>
      </w:r>
      <w:r w:rsidR="00C54012">
        <w:rPr>
          <w:snapToGrid w:val="0"/>
          <w:sz w:val="24"/>
          <w:szCs w:val="24"/>
        </w:rPr>
        <w:t>YAZDI</w:t>
      </w:r>
      <w:r w:rsidRPr="00CB23F3">
        <w:rPr>
          <w:snapToGrid w:val="0"/>
          <w:sz w:val="24"/>
          <w:szCs w:val="24"/>
        </w:rPr>
        <w:t xml:space="preserve"> and carried </w:t>
      </w:r>
      <w:r w:rsidR="00A17A5A">
        <w:rPr>
          <w:snapToGrid w:val="0"/>
          <w:sz w:val="24"/>
          <w:szCs w:val="24"/>
        </w:rPr>
        <w:t xml:space="preserve">per </w:t>
      </w:r>
      <w:r w:rsidR="00C54012">
        <w:rPr>
          <w:snapToGrid w:val="0"/>
          <w:sz w:val="24"/>
          <w:szCs w:val="24"/>
        </w:rPr>
        <w:t xml:space="preserve">on voice vote all members voting AYE. </w:t>
      </w:r>
    </w:p>
    <w:p w14:paraId="6F5CDDDF" w14:textId="77777777" w:rsidR="00537090" w:rsidRPr="00CB23F3" w:rsidRDefault="00537090" w:rsidP="00537090">
      <w:pPr>
        <w:pStyle w:val="ListParagraph"/>
        <w:rPr>
          <w:snapToGrid w:val="0"/>
          <w:sz w:val="24"/>
          <w:szCs w:val="24"/>
        </w:rPr>
      </w:pPr>
    </w:p>
    <w:p w14:paraId="58B8A53A" w14:textId="232F8586" w:rsidR="00537090" w:rsidRPr="00CB23F3" w:rsidRDefault="00537090" w:rsidP="00537090">
      <w:pPr>
        <w:pStyle w:val="ListParagraph"/>
        <w:rPr>
          <w:snapToGrid w:val="0"/>
          <w:sz w:val="24"/>
          <w:szCs w:val="24"/>
          <w:u w:val="single"/>
        </w:rPr>
      </w:pPr>
      <w:r w:rsidRPr="00CB23F3">
        <w:rPr>
          <w:snapToGrid w:val="0"/>
          <w:sz w:val="24"/>
          <w:szCs w:val="24"/>
          <w:u w:val="single"/>
        </w:rPr>
        <w:t>Discussion by the Mayor</w:t>
      </w:r>
      <w:r w:rsidR="00A17A5A">
        <w:rPr>
          <w:snapToGrid w:val="0"/>
          <w:sz w:val="24"/>
          <w:szCs w:val="24"/>
          <w:u w:val="single"/>
        </w:rPr>
        <w:t>:</w:t>
      </w:r>
    </w:p>
    <w:p w14:paraId="3EA78D98" w14:textId="109C0384" w:rsidR="00537090" w:rsidRPr="00CB23F3" w:rsidRDefault="00C54012" w:rsidP="00537090">
      <w:pPr>
        <w:pStyle w:val="ListParagraph"/>
        <w:rPr>
          <w:i/>
          <w:snapToGrid w:val="0"/>
          <w:sz w:val="24"/>
          <w:szCs w:val="24"/>
        </w:rPr>
      </w:pPr>
      <w:r>
        <w:rPr>
          <w:i/>
          <w:snapToGrid w:val="0"/>
          <w:sz w:val="24"/>
          <w:szCs w:val="24"/>
        </w:rPr>
        <w:t xml:space="preserve">This is to remove language that requires to the borough to notify ALL residents of this list. The borough has the form available on website &amp; </w:t>
      </w:r>
      <w:proofErr w:type="spellStart"/>
      <w:r>
        <w:rPr>
          <w:i/>
          <w:snapToGrid w:val="0"/>
          <w:sz w:val="24"/>
          <w:szCs w:val="24"/>
        </w:rPr>
        <w:t>facebook</w:t>
      </w:r>
      <w:proofErr w:type="spellEnd"/>
      <w:r>
        <w:rPr>
          <w:i/>
          <w:snapToGrid w:val="0"/>
          <w:sz w:val="24"/>
          <w:szCs w:val="24"/>
        </w:rPr>
        <w:t xml:space="preserve"> but will not be mailing to each resident. </w:t>
      </w:r>
    </w:p>
    <w:p w14:paraId="3CEFCCCC" w14:textId="77777777" w:rsidR="00537090" w:rsidRPr="00CB23F3" w:rsidRDefault="00537090" w:rsidP="00537090">
      <w:pPr>
        <w:pStyle w:val="ListParagraph"/>
        <w:rPr>
          <w:i/>
          <w:snapToGrid w:val="0"/>
          <w:sz w:val="24"/>
          <w:szCs w:val="24"/>
        </w:rPr>
      </w:pPr>
    </w:p>
    <w:p w14:paraId="56907A03" w14:textId="77777777" w:rsidR="00537090" w:rsidRPr="00CB23F3" w:rsidRDefault="00537090" w:rsidP="00537090">
      <w:pPr>
        <w:pStyle w:val="ListParagraph"/>
        <w:rPr>
          <w:snapToGrid w:val="0"/>
          <w:sz w:val="24"/>
          <w:szCs w:val="24"/>
        </w:rPr>
      </w:pPr>
      <w:r w:rsidRPr="00CB23F3">
        <w:rPr>
          <w:snapToGrid w:val="0"/>
          <w:sz w:val="24"/>
          <w:szCs w:val="24"/>
        </w:rPr>
        <w:t>The Municipal Clerk read by Title:</w:t>
      </w:r>
    </w:p>
    <w:p w14:paraId="7FA59F00" w14:textId="77777777" w:rsidR="00537090" w:rsidRPr="00CB23F3" w:rsidRDefault="00537090" w:rsidP="00537090">
      <w:pPr>
        <w:pStyle w:val="ListParagraph"/>
        <w:rPr>
          <w:snapToGrid w:val="0"/>
          <w:sz w:val="24"/>
          <w:szCs w:val="24"/>
        </w:rPr>
      </w:pPr>
    </w:p>
    <w:p w14:paraId="5CF63843" w14:textId="77777777" w:rsidR="00C54012" w:rsidRDefault="00C54012" w:rsidP="00C54012">
      <w:pPr>
        <w:pStyle w:val="ListParagraph"/>
        <w:rPr>
          <w:b/>
          <w:color w:val="FF0000"/>
          <w:spacing w:val="-3"/>
          <w:sz w:val="24"/>
          <w:szCs w:val="24"/>
        </w:rPr>
      </w:pPr>
      <w:r w:rsidRPr="00C54012">
        <w:rPr>
          <w:b/>
          <w:spacing w:val="-3"/>
          <w:sz w:val="24"/>
          <w:szCs w:val="24"/>
        </w:rPr>
        <w:t xml:space="preserve">AN ORDINANCE OF THE BOROUGH OF BLOOMINGDALE, IN THE COUNTY OF PASSAIC AND STATE OF NEW JERSEY, AMENDING CHAPTER IV ENTITLED “GENERAL LICENSING” OF THE CODE OF THE BOROUGH OF BLOOMINGDALE </w:t>
      </w:r>
      <w:r w:rsidR="00A17A5A" w:rsidRPr="00A17A5A">
        <w:rPr>
          <w:b/>
          <w:spacing w:val="-3"/>
          <w:sz w:val="24"/>
          <w:szCs w:val="24"/>
        </w:rPr>
        <w:t>TO AMEND AND SUPPLEMENT OTHER PROVISIONS THEREIN</w:t>
      </w:r>
    </w:p>
    <w:p w14:paraId="69478FF2" w14:textId="77777777" w:rsidR="00C54012" w:rsidRPr="00684597" w:rsidRDefault="00C54012" w:rsidP="00C54012">
      <w:pPr>
        <w:pStyle w:val="ListParagraph"/>
        <w:rPr>
          <w:b/>
          <w:spacing w:val="-3"/>
          <w:sz w:val="24"/>
          <w:szCs w:val="24"/>
        </w:rPr>
      </w:pPr>
    </w:p>
    <w:p w14:paraId="663C925A" w14:textId="4EB25E58" w:rsidR="001F7749" w:rsidRPr="00684597" w:rsidRDefault="001F7749" w:rsidP="00C54012">
      <w:pPr>
        <w:pStyle w:val="ListParagraph"/>
        <w:numPr>
          <w:ilvl w:val="0"/>
          <w:numId w:val="3"/>
        </w:numPr>
        <w:rPr>
          <w:b/>
          <w:spacing w:val="-3"/>
          <w:sz w:val="24"/>
          <w:szCs w:val="24"/>
        </w:rPr>
      </w:pPr>
      <w:r w:rsidRPr="00684597">
        <w:rPr>
          <w:b/>
          <w:snapToGrid w:val="0"/>
          <w:sz w:val="24"/>
          <w:szCs w:val="24"/>
        </w:rPr>
        <w:t xml:space="preserve">Introduction of Ordinance No. </w:t>
      </w:r>
      <w:r w:rsidR="00C54012" w:rsidRPr="00684597">
        <w:rPr>
          <w:b/>
          <w:snapToGrid w:val="0"/>
          <w:sz w:val="24"/>
          <w:szCs w:val="24"/>
        </w:rPr>
        <w:t>20</w:t>
      </w:r>
      <w:r w:rsidR="00FC42ED" w:rsidRPr="00684597">
        <w:rPr>
          <w:b/>
          <w:snapToGrid w:val="0"/>
          <w:sz w:val="24"/>
          <w:szCs w:val="24"/>
        </w:rPr>
        <w:t xml:space="preserve"> </w:t>
      </w:r>
      <w:r w:rsidRPr="00684597">
        <w:rPr>
          <w:b/>
          <w:snapToGrid w:val="0"/>
          <w:sz w:val="24"/>
          <w:szCs w:val="24"/>
        </w:rPr>
        <w:t>-2019</w:t>
      </w:r>
      <w:r w:rsidRPr="00684597">
        <w:rPr>
          <w:snapToGrid w:val="0"/>
          <w:sz w:val="24"/>
          <w:szCs w:val="24"/>
        </w:rPr>
        <w:t xml:space="preserve">: </w:t>
      </w:r>
      <w:r w:rsidR="00E765A0" w:rsidRPr="00684597">
        <w:rPr>
          <w:snapToGrid w:val="0"/>
          <w:sz w:val="24"/>
          <w:szCs w:val="24"/>
        </w:rPr>
        <w:t xml:space="preserve">Zoning Amend Ch. 92 (Anna Rose) </w:t>
      </w:r>
      <w:r w:rsidR="000A623D" w:rsidRPr="00684597">
        <w:rPr>
          <w:snapToGrid w:val="0"/>
          <w:sz w:val="24"/>
          <w:szCs w:val="24"/>
        </w:rPr>
        <w:br/>
      </w:r>
    </w:p>
    <w:p w14:paraId="0E76B8E5" w14:textId="36F23177" w:rsidR="000A623D" w:rsidRPr="00684597" w:rsidRDefault="000A623D" w:rsidP="000A623D">
      <w:pPr>
        <w:pStyle w:val="ListParagraph"/>
        <w:rPr>
          <w:snapToGrid w:val="0"/>
          <w:sz w:val="24"/>
          <w:szCs w:val="24"/>
        </w:rPr>
      </w:pPr>
      <w:r w:rsidRPr="00684597">
        <w:rPr>
          <w:snapToGrid w:val="0"/>
          <w:sz w:val="24"/>
          <w:szCs w:val="24"/>
        </w:rPr>
        <w:t xml:space="preserve">A motion was made by </w:t>
      </w:r>
      <w:r w:rsidR="000A0766" w:rsidRPr="00684597">
        <w:rPr>
          <w:snapToGrid w:val="0"/>
          <w:sz w:val="24"/>
          <w:szCs w:val="24"/>
        </w:rPr>
        <w:t>D’AMATO</w:t>
      </w:r>
      <w:r w:rsidRPr="00684597">
        <w:rPr>
          <w:snapToGrid w:val="0"/>
          <w:sz w:val="24"/>
          <w:szCs w:val="24"/>
        </w:rPr>
        <w:t xml:space="preserve"> to introduce the Ordinance by title; second and final reading/ public hearing will be on </w:t>
      </w:r>
      <w:r w:rsidR="0052217F" w:rsidRPr="00684597">
        <w:rPr>
          <w:snapToGrid w:val="0"/>
          <w:sz w:val="24"/>
          <w:szCs w:val="24"/>
        </w:rPr>
        <w:t>August 20</w:t>
      </w:r>
      <w:r w:rsidR="007D227A" w:rsidRPr="00684597">
        <w:rPr>
          <w:snapToGrid w:val="0"/>
          <w:sz w:val="24"/>
          <w:szCs w:val="24"/>
        </w:rPr>
        <w:t xml:space="preserve">, </w:t>
      </w:r>
      <w:r w:rsidRPr="00684597">
        <w:rPr>
          <w:snapToGrid w:val="0"/>
          <w:sz w:val="24"/>
          <w:szCs w:val="24"/>
        </w:rPr>
        <w:t>2019 at 7PM</w:t>
      </w:r>
      <w:r w:rsidR="00CA6966" w:rsidRPr="00684597">
        <w:rPr>
          <w:snapToGrid w:val="0"/>
          <w:sz w:val="24"/>
          <w:szCs w:val="24"/>
        </w:rPr>
        <w:t xml:space="preserve"> allowing enough time for planning board review</w:t>
      </w:r>
      <w:r w:rsidRPr="00684597">
        <w:rPr>
          <w:snapToGrid w:val="0"/>
          <w:sz w:val="24"/>
          <w:szCs w:val="24"/>
        </w:rPr>
        <w:t xml:space="preserve">; the motion was seconded by </w:t>
      </w:r>
      <w:r w:rsidR="00E765A0" w:rsidRPr="00684597">
        <w:rPr>
          <w:snapToGrid w:val="0"/>
          <w:sz w:val="24"/>
          <w:szCs w:val="24"/>
        </w:rPr>
        <w:t>DELLARIPA</w:t>
      </w:r>
      <w:r w:rsidRPr="00684597">
        <w:rPr>
          <w:snapToGrid w:val="0"/>
          <w:sz w:val="24"/>
          <w:szCs w:val="24"/>
        </w:rPr>
        <w:t xml:space="preserve"> and carried on </w:t>
      </w:r>
      <w:r w:rsidR="00CA6966" w:rsidRPr="00684597">
        <w:rPr>
          <w:snapToGrid w:val="0"/>
          <w:sz w:val="24"/>
          <w:szCs w:val="24"/>
        </w:rPr>
        <w:t xml:space="preserve">voice vote all members voting AYE. </w:t>
      </w:r>
      <w:r w:rsidRPr="00684597">
        <w:rPr>
          <w:snapToGrid w:val="0"/>
          <w:sz w:val="24"/>
          <w:szCs w:val="24"/>
        </w:rPr>
        <w:t xml:space="preserve"> </w:t>
      </w:r>
    </w:p>
    <w:p w14:paraId="0D76A6D0" w14:textId="77777777" w:rsidR="00E765A0" w:rsidRPr="00684597" w:rsidRDefault="00E765A0" w:rsidP="000A623D">
      <w:pPr>
        <w:pStyle w:val="ListParagraph"/>
        <w:rPr>
          <w:snapToGrid w:val="0"/>
          <w:sz w:val="24"/>
          <w:szCs w:val="24"/>
        </w:rPr>
      </w:pPr>
    </w:p>
    <w:p w14:paraId="1BEA3F40" w14:textId="21DA575F" w:rsidR="00E765A0" w:rsidRPr="00684597" w:rsidRDefault="00E765A0" w:rsidP="000A623D">
      <w:pPr>
        <w:pStyle w:val="ListParagraph"/>
        <w:rPr>
          <w:snapToGrid w:val="0"/>
          <w:sz w:val="24"/>
          <w:szCs w:val="24"/>
        </w:rPr>
      </w:pPr>
      <w:r w:rsidRPr="00684597">
        <w:rPr>
          <w:b/>
          <w:snapToGrid w:val="0"/>
          <w:sz w:val="24"/>
          <w:szCs w:val="24"/>
          <w:u w:val="single"/>
        </w:rPr>
        <w:t>Discussion</w:t>
      </w:r>
      <w:proofErr w:type="gramStart"/>
      <w:r w:rsidRPr="00684597">
        <w:rPr>
          <w:b/>
          <w:snapToGrid w:val="0"/>
          <w:sz w:val="24"/>
          <w:szCs w:val="24"/>
          <w:u w:val="single"/>
        </w:rPr>
        <w:t>:</w:t>
      </w:r>
      <w:proofErr w:type="gramEnd"/>
      <w:r w:rsidRPr="00684597">
        <w:rPr>
          <w:snapToGrid w:val="0"/>
          <w:sz w:val="24"/>
          <w:szCs w:val="24"/>
        </w:rPr>
        <w:br/>
        <w:t xml:space="preserve">This came as a recommendation from the ordinance review committee – Bill Graf: </w:t>
      </w:r>
      <w:r w:rsidRPr="00684597">
        <w:rPr>
          <w:snapToGrid w:val="0"/>
          <w:sz w:val="24"/>
          <w:szCs w:val="24"/>
        </w:rPr>
        <w:br/>
      </w:r>
      <w:r w:rsidRPr="00684597">
        <w:rPr>
          <w:i/>
          <w:snapToGrid w:val="0"/>
          <w:sz w:val="24"/>
          <w:szCs w:val="24"/>
        </w:rPr>
        <w:t>“By multiple actions of the Zoning Board of Adjustment some years ago the 14 lots comprising the Anna Rose Court sub-division were developed using R-40 standards. They were not re-zoned to R-40. Today the 14 lots remain zoned as R-130 creating, in our opinion, an undue hardship on property owners wishing to modify site plans and having to adhere to R-130 standards.  The 14 Anna Rose Court lots along with 3 additional lots (2 of which are similar in size to the Anna Rose Court sub-division lots) in the immediate vicinity create a contiguous, cohesive and self-contained section.  Ordinance Review recommends these 17 lots be re-zoned to R-40 from R-130.  In this section, in addition to the 17 lots which are the subjects of the recommendation, there is one lot zoned as Public (2004/3). It should remain as Public. We believe the recommended re-zoning will not impair the borough's zone plan and zoning ordinances.”</w:t>
      </w:r>
      <w:r w:rsidRPr="00684597">
        <w:rPr>
          <w:snapToGrid w:val="0"/>
          <w:sz w:val="24"/>
          <w:szCs w:val="24"/>
        </w:rPr>
        <w:t xml:space="preserve">   </w:t>
      </w:r>
    </w:p>
    <w:p w14:paraId="7B9FD266" w14:textId="77777777" w:rsidR="000A623D" w:rsidRPr="00684597" w:rsidRDefault="000A623D" w:rsidP="000A623D">
      <w:pPr>
        <w:pStyle w:val="ListParagraph"/>
        <w:rPr>
          <w:snapToGrid w:val="0"/>
          <w:sz w:val="24"/>
          <w:szCs w:val="24"/>
        </w:rPr>
      </w:pPr>
    </w:p>
    <w:p w14:paraId="34B36BA4" w14:textId="77777777" w:rsidR="000A623D" w:rsidRPr="00684597" w:rsidRDefault="000A623D" w:rsidP="000A623D">
      <w:pPr>
        <w:pStyle w:val="ListParagraph"/>
        <w:rPr>
          <w:snapToGrid w:val="0"/>
          <w:sz w:val="24"/>
          <w:szCs w:val="24"/>
        </w:rPr>
      </w:pPr>
      <w:r w:rsidRPr="00684597">
        <w:rPr>
          <w:snapToGrid w:val="0"/>
          <w:sz w:val="24"/>
          <w:szCs w:val="24"/>
        </w:rPr>
        <w:t>The Municipal Clerk read by Title:</w:t>
      </w:r>
    </w:p>
    <w:p w14:paraId="623C1944" w14:textId="77777777" w:rsidR="000A623D" w:rsidRPr="00684597" w:rsidRDefault="000A623D" w:rsidP="000A623D">
      <w:pPr>
        <w:pStyle w:val="ListParagraph"/>
        <w:rPr>
          <w:snapToGrid w:val="0"/>
          <w:sz w:val="24"/>
          <w:szCs w:val="24"/>
        </w:rPr>
      </w:pPr>
    </w:p>
    <w:p w14:paraId="59918047" w14:textId="2C043923" w:rsidR="000A0766" w:rsidRPr="00684597" w:rsidRDefault="00CA6966" w:rsidP="000A0766">
      <w:pPr>
        <w:pStyle w:val="ListParagraph"/>
        <w:rPr>
          <w:b/>
          <w:snapToGrid w:val="0"/>
          <w:sz w:val="24"/>
          <w:szCs w:val="24"/>
        </w:rPr>
      </w:pPr>
      <w:r w:rsidRPr="00684597">
        <w:rPr>
          <w:b/>
          <w:snapToGrid w:val="0"/>
          <w:sz w:val="24"/>
          <w:szCs w:val="24"/>
        </w:rPr>
        <w:t>AN ORDINANCE OF THE BOROUGH OF BLOOMINGDALE, IN THE COUNTY OF PASSAIC AND STATE OF NEW JERSEY, AMENDING CHAPTER 92 “ZONING”, ARTICLE II “ZONE BOUNDARIES”, SECTION 92-5 “ZONING MAP” OF THE CODE OF THE BOROUGH OF BLOOMINGDALE</w:t>
      </w:r>
    </w:p>
    <w:p w14:paraId="3910C2FD" w14:textId="77777777" w:rsidR="00CA6966" w:rsidRDefault="00CA6966" w:rsidP="000A0766">
      <w:pPr>
        <w:pStyle w:val="ListParagraph"/>
        <w:rPr>
          <w:b/>
          <w:snapToGrid w:val="0"/>
          <w:sz w:val="24"/>
          <w:szCs w:val="24"/>
        </w:rPr>
      </w:pPr>
    </w:p>
    <w:p w14:paraId="581670C4" w14:textId="77777777" w:rsidR="00BB34D2" w:rsidRPr="006A3B8B" w:rsidRDefault="00BB34D2" w:rsidP="00513D3D">
      <w:pPr>
        <w:overflowPunct w:val="0"/>
        <w:autoSpaceDE w:val="0"/>
        <w:autoSpaceDN w:val="0"/>
        <w:adjustRightInd w:val="0"/>
        <w:rPr>
          <w:b/>
          <w:bCs/>
          <w:sz w:val="28"/>
          <w:szCs w:val="28"/>
          <w:u w:val="single"/>
        </w:rPr>
      </w:pPr>
      <w:r w:rsidRPr="006A3B8B">
        <w:rPr>
          <w:b/>
          <w:bCs/>
          <w:sz w:val="28"/>
          <w:szCs w:val="28"/>
          <w:u w:val="single"/>
        </w:rPr>
        <w:t>NON AGENDA</w:t>
      </w:r>
    </w:p>
    <w:p w14:paraId="3341697B" w14:textId="66182FA8" w:rsidR="00922D48" w:rsidRPr="006A3B8B" w:rsidRDefault="0084299E" w:rsidP="00BB34D2">
      <w:pPr>
        <w:pStyle w:val="ListParagraph"/>
        <w:numPr>
          <w:ilvl w:val="0"/>
          <w:numId w:val="26"/>
        </w:numPr>
        <w:overflowPunct w:val="0"/>
        <w:autoSpaceDE w:val="0"/>
        <w:autoSpaceDN w:val="0"/>
        <w:adjustRightInd w:val="0"/>
        <w:rPr>
          <w:bCs/>
          <w:sz w:val="24"/>
          <w:szCs w:val="28"/>
        </w:rPr>
      </w:pPr>
      <w:r w:rsidRPr="006A3B8B">
        <w:rPr>
          <w:bCs/>
          <w:sz w:val="24"/>
          <w:szCs w:val="28"/>
        </w:rPr>
        <w:t xml:space="preserve">Councilman </w:t>
      </w:r>
      <w:r w:rsidR="00812946" w:rsidRPr="006A3B8B">
        <w:rPr>
          <w:bCs/>
          <w:sz w:val="24"/>
          <w:szCs w:val="28"/>
        </w:rPr>
        <w:t>YAZDI</w:t>
      </w:r>
      <w:r w:rsidR="00922D48" w:rsidRPr="006A3B8B">
        <w:rPr>
          <w:bCs/>
          <w:sz w:val="24"/>
          <w:szCs w:val="28"/>
        </w:rPr>
        <w:t xml:space="preserve"> offered the following resolution and moved for its adoption:</w:t>
      </w:r>
    </w:p>
    <w:p w14:paraId="2850B8BF" w14:textId="77777777" w:rsidR="00922D48" w:rsidRDefault="00922D48" w:rsidP="00922D48">
      <w:pPr>
        <w:pStyle w:val="ListParagraph"/>
        <w:overflowPunct w:val="0"/>
        <w:autoSpaceDE w:val="0"/>
        <w:autoSpaceDN w:val="0"/>
        <w:adjustRightInd w:val="0"/>
        <w:rPr>
          <w:bCs/>
          <w:color w:val="FF0000"/>
          <w:sz w:val="24"/>
          <w:szCs w:val="28"/>
        </w:rPr>
      </w:pPr>
    </w:p>
    <w:p w14:paraId="186F825A" w14:textId="77777777" w:rsidR="006A3B8B" w:rsidRPr="006A3B8B" w:rsidRDefault="006A3B8B" w:rsidP="006A3B8B">
      <w:pPr>
        <w:spacing w:after="160" w:line="259" w:lineRule="auto"/>
        <w:jc w:val="center"/>
        <w:rPr>
          <w:rFonts w:eastAsia="Calibri"/>
          <w:b/>
          <w:sz w:val="24"/>
          <w:szCs w:val="22"/>
        </w:rPr>
      </w:pPr>
      <w:r w:rsidRPr="006A3B8B">
        <w:rPr>
          <w:rFonts w:eastAsia="Calibri"/>
          <w:b/>
          <w:sz w:val="24"/>
          <w:szCs w:val="22"/>
        </w:rPr>
        <w:t>RESOLUTION NO. 2019-6.13</w:t>
      </w:r>
      <w:r w:rsidRPr="006A3B8B">
        <w:rPr>
          <w:rFonts w:eastAsia="Calibri"/>
          <w:b/>
          <w:sz w:val="24"/>
          <w:szCs w:val="22"/>
        </w:rPr>
        <w:br/>
        <w:t>OF THE GOVERNING BODY OF</w:t>
      </w:r>
      <w:r w:rsidRPr="006A3B8B">
        <w:rPr>
          <w:rFonts w:eastAsia="Calibri"/>
          <w:b/>
          <w:sz w:val="24"/>
          <w:szCs w:val="22"/>
        </w:rPr>
        <w:br/>
      </w:r>
      <w:r w:rsidRPr="006A3B8B">
        <w:rPr>
          <w:rFonts w:eastAsia="Calibri"/>
          <w:b/>
          <w:sz w:val="24"/>
          <w:szCs w:val="22"/>
          <w:u w:val="single"/>
        </w:rPr>
        <w:t>THE BOROUGH OF BLOOMINGDALE</w:t>
      </w:r>
      <w:r w:rsidRPr="006A3B8B">
        <w:rPr>
          <w:rFonts w:eastAsia="Calibri"/>
          <w:b/>
          <w:sz w:val="24"/>
          <w:szCs w:val="22"/>
          <w:u w:val="single"/>
        </w:rPr>
        <w:br/>
      </w:r>
    </w:p>
    <w:p w14:paraId="08E87AA9" w14:textId="77777777" w:rsidR="006A3B8B" w:rsidRPr="006A3B8B" w:rsidRDefault="006A3B8B" w:rsidP="006A3B8B">
      <w:pPr>
        <w:spacing w:after="160" w:line="259" w:lineRule="auto"/>
        <w:jc w:val="center"/>
        <w:rPr>
          <w:rFonts w:eastAsia="Calibri"/>
          <w:b/>
          <w:color w:val="FF0000"/>
          <w:sz w:val="24"/>
          <w:szCs w:val="22"/>
        </w:rPr>
      </w:pPr>
      <w:r w:rsidRPr="006A3B8B">
        <w:rPr>
          <w:rFonts w:eastAsia="Calibri"/>
          <w:b/>
          <w:sz w:val="24"/>
          <w:szCs w:val="22"/>
        </w:rPr>
        <w:t>DECLARING AN EMERGENCY – FOR PURPOSES OF AWARDING A CONTRACT FOR EMERGENCY WATER MAIN REPAIRS ON HAMILTON STREET</w:t>
      </w:r>
    </w:p>
    <w:p w14:paraId="59B64F34" w14:textId="77777777" w:rsidR="006A3B8B" w:rsidRPr="006A3B8B" w:rsidRDefault="006A3B8B" w:rsidP="006A3B8B">
      <w:pPr>
        <w:spacing w:after="160" w:line="259" w:lineRule="auto"/>
        <w:rPr>
          <w:rFonts w:eastAsia="Calibri"/>
          <w:sz w:val="24"/>
          <w:szCs w:val="22"/>
        </w:rPr>
      </w:pPr>
      <w:r w:rsidRPr="006A3B8B">
        <w:rPr>
          <w:rFonts w:eastAsia="Calibri"/>
          <w:b/>
          <w:sz w:val="24"/>
          <w:szCs w:val="22"/>
        </w:rPr>
        <w:lastRenderedPageBreak/>
        <w:t xml:space="preserve">WHEREAS, </w:t>
      </w:r>
      <w:r w:rsidRPr="006A3B8B">
        <w:rPr>
          <w:rFonts w:eastAsia="Calibri"/>
          <w:sz w:val="24"/>
          <w:szCs w:val="22"/>
        </w:rPr>
        <w:t>the Governing Body (“Governing Body”) of the Borough of Bloomingdale (“Borough”) finds and declares an emergency situation has developed with water main repairs on Hamilton Street;</w:t>
      </w:r>
    </w:p>
    <w:p w14:paraId="4209655E" w14:textId="77777777" w:rsidR="006A3B8B" w:rsidRPr="006A3B8B" w:rsidRDefault="006A3B8B" w:rsidP="006A3B8B">
      <w:pPr>
        <w:spacing w:after="160" w:line="259" w:lineRule="auto"/>
        <w:rPr>
          <w:rFonts w:eastAsia="Calibri"/>
          <w:sz w:val="24"/>
          <w:szCs w:val="22"/>
        </w:rPr>
      </w:pPr>
      <w:r w:rsidRPr="006A3B8B">
        <w:rPr>
          <w:rFonts w:eastAsia="Calibri"/>
          <w:b/>
          <w:sz w:val="24"/>
          <w:szCs w:val="22"/>
        </w:rPr>
        <w:t>WHEREAS</w:t>
      </w:r>
      <w:r w:rsidRPr="006A3B8B">
        <w:rPr>
          <w:rFonts w:eastAsia="Calibri"/>
          <w:sz w:val="24"/>
          <w:szCs w:val="22"/>
        </w:rPr>
        <w:t>, the Governing Body further finds and declares that this poses an imminent threat to the public health, safety and welfare of an emergent nature that warrants immediate remedial action; and</w:t>
      </w:r>
    </w:p>
    <w:p w14:paraId="7D829B11" w14:textId="77777777" w:rsidR="006A3B8B" w:rsidRPr="006A3B8B" w:rsidRDefault="006A3B8B" w:rsidP="006A3B8B">
      <w:pPr>
        <w:spacing w:after="160" w:line="259" w:lineRule="auto"/>
        <w:rPr>
          <w:rFonts w:eastAsia="Calibri"/>
          <w:sz w:val="24"/>
          <w:szCs w:val="22"/>
        </w:rPr>
      </w:pPr>
      <w:r w:rsidRPr="006A3B8B">
        <w:rPr>
          <w:rFonts w:eastAsia="Calibri"/>
          <w:b/>
          <w:sz w:val="24"/>
          <w:szCs w:val="22"/>
        </w:rPr>
        <w:t>WHEREAS</w:t>
      </w:r>
      <w:r w:rsidRPr="006A3B8B">
        <w:rPr>
          <w:rFonts w:eastAsia="Calibri"/>
          <w:sz w:val="24"/>
          <w:szCs w:val="22"/>
        </w:rPr>
        <w:t xml:space="preserve">, the Governing Body further finds and declares that </w:t>
      </w:r>
      <w:r w:rsidRPr="006A3B8B">
        <w:rPr>
          <w:rFonts w:eastAsia="Calibri"/>
          <w:b/>
          <w:sz w:val="24"/>
          <w:szCs w:val="22"/>
        </w:rPr>
        <w:t>N.J.S.A. 40A:11-6</w:t>
      </w:r>
      <w:r w:rsidRPr="006A3B8B">
        <w:rPr>
          <w:rFonts w:eastAsia="Calibri"/>
          <w:sz w:val="24"/>
          <w:szCs w:val="22"/>
        </w:rPr>
        <w:t xml:space="preserve"> authorizes a municipality to negotiate and/or award a contract without public advertisement when an emergency affecting the public health, safety or welfare requires the immediate performance of services; and</w:t>
      </w:r>
    </w:p>
    <w:p w14:paraId="1683C5CD" w14:textId="77777777" w:rsidR="006A3B8B" w:rsidRPr="006A3B8B" w:rsidRDefault="006A3B8B" w:rsidP="006A3B8B">
      <w:pPr>
        <w:spacing w:after="160" w:line="259" w:lineRule="auto"/>
        <w:rPr>
          <w:rFonts w:eastAsia="Calibri"/>
          <w:sz w:val="24"/>
          <w:szCs w:val="22"/>
        </w:rPr>
      </w:pPr>
      <w:r w:rsidRPr="006A3B8B">
        <w:rPr>
          <w:rFonts w:eastAsia="Calibri"/>
          <w:b/>
          <w:sz w:val="24"/>
          <w:szCs w:val="22"/>
        </w:rPr>
        <w:t>WHEREAS</w:t>
      </w:r>
      <w:r w:rsidRPr="006A3B8B">
        <w:rPr>
          <w:rFonts w:eastAsia="Calibri"/>
          <w:sz w:val="24"/>
          <w:szCs w:val="22"/>
        </w:rPr>
        <w:t xml:space="preserve">, the Governing Body further finds and declares that the Utility Department, acting in the reasonable belief that an emergency affecting the public health, safety and welfare requires immediate remedial action without public advertisement for services; </w:t>
      </w:r>
    </w:p>
    <w:p w14:paraId="58480F3B" w14:textId="77777777" w:rsidR="006A3B8B" w:rsidRPr="006A3B8B" w:rsidRDefault="006A3B8B" w:rsidP="006A3B8B">
      <w:pPr>
        <w:spacing w:after="160" w:line="259" w:lineRule="auto"/>
        <w:rPr>
          <w:rFonts w:eastAsia="Calibri"/>
          <w:sz w:val="24"/>
          <w:szCs w:val="22"/>
        </w:rPr>
      </w:pPr>
      <w:r w:rsidRPr="006A3B8B">
        <w:rPr>
          <w:rFonts w:eastAsia="Calibri"/>
          <w:b/>
          <w:sz w:val="24"/>
          <w:szCs w:val="22"/>
        </w:rPr>
        <w:t>WHEREAS</w:t>
      </w:r>
      <w:r w:rsidRPr="006A3B8B">
        <w:rPr>
          <w:rFonts w:eastAsia="Calibri"/>
          <w:sz w:val="24"/>
          <w:szCs w:val="22"/>
        </w:rPr>
        <w:t>, the Governing Body further finds and declares that the Utility Department, has correctly recommended that the aforementioned water main repairs be remedied through the award to the following:</w:t>
      </w:r>
      <w:r w:rsidRPr="006A3B8B">
        <w:rPr>
          <w:rFonts w:eastAsia="Calibri"/>
          <w:sz w:val="24"/>
          <w:szCs w:val="22"/>
        </w:rPr>
        <w:tab/>
      </w:r>
      <w:r w:rsidRPr="006A3B8B">
        <w:rPr>
          <w:rFonts w:eastAsia="Calibri"/>
          <w:sz w:val="24"/>
          <w:szCs w:val="22"/>
        </w:rPr>
        <w:tab/>
      </w:r>
    </w:p>
    <w:p w14:paraId="5F7D2864" w14:textId="77777777" w:rsidR="006A3B8B" w:rsidRPr="006A3B8B" w:rsidRDefault="006A3B8B" w:rsidP="006A3B8B">
      <w:pPr>
        <w:spacing w:after="160" w:line="259" w:lineRule="auto"/>
        <w:jc w:val="center"/>
        <w:rPr>
          <w:rFonts w:eastAsia="Calibri"/>
          <w:b/>
          <w:sz w:val="24"/>
          <w:szCs w:val="22"/>
        </w:rPr>
      </w:pPr>
      <w:r w:rsidRPr="006A3B8B">
        <w:rPr>
          <w:rFonts w:eastAsia="Calibri"/>
          <w:b/>
          <w:sz w:val="24"/>
          <w:szCs w:val="22"/>
        </w:rPr>
        <w:t>Barrett Construction</w:t>
      </w:r>
    </w:p>
    <w:p w14:paraId="5F837BFD" w14:textId="77777777" w:rsidR="006A3B8B" w:rsidRPr="006A3B8B" w:rsidRDefault="006A3B8B" w:rsidP="006A3B8B">
      <w:pPr>
        <w:spacing w:after="160" w:line="259" w:lineRule="auto"/>
        <w:rPr>
          <w:rFonts w:eastAsia="Calibri"/>
          <w:sz w:val="24"/>
          <w:szCs w:val="22"/>
        </w:rPr>
      </w:pPr>
      <w:r w:rsidRPr="006A3B8B">
        <w:rPr>
          <w:rFonts w:eastAsia="Calibri"/>
          <w:b/>
          <w:sz w:val="24"/>
          <w:szCs w:val="22"/>
        </w:rPr>
        <w:t>WHEREAS</w:t>
      </w:r>
      <w:r w:rsidRPr="006A3B8B">
        <w:rPr>
          <w:rFonts w:eastAsia="Calibri"/>
          <w:sz w:val="24"/>
          <w:szCs w:val="22"/>
        </w:rPr>
        <w:t>, the emergency costs are to be funded through 2019 Utility budget account number 9-09-55-501-001-028 in an amount not to exceed $2,000.00 and the CFO has certified the availability of funds;</w:t>
      </w:r>
    </w:p>
    <w:p w14:paraId="523875D2" w14:textId="77777777" w:rsidR="006A3B8B" w:rsidRPr="006A3B8B" w:rsidRDefault="006A3B8B" w:rsidP="006A3B8B">
      <w:pPr>
        <w:spacing w:after="160" w:line="259" w:lineRule="auto"/>
        <w:rPr>
          <w:rFonts w:eastAsia="Calibri"/>
          <w:sz w:val="24"/>
          <w:szCs w:val="22"/>
        </w:rPr>
      </w:pPr>
      <w:r w:rsidRPr="006A3B8B">
        <w:rPr>
          <w:rFonts w:eastAsia="Calibri"/>
          <w:b/>
          <w:sz w:val="24"/>
          <w:szCs w:val="22"/>
        </w:rPr>
        <w:t>NOW, THEREFORE, BE IT RESOLVED</w:t>
      </w:r>
      <w:r w:rsidRPr="006A3B8B">
        <w:rPr>
          <w:rFonts w:eastAsia="Calibri"/>
          <w:sz w:val="24"/>
          <w:szCs w:val="22"/>
        </w:rPr>
        <w:t xml:space="preserve"> that the Governing Body of the Borough of Bloomingdale does hereby declare the existence of a public emergency warranting the completion of the water main repairs as soon as possible and does hereby award said project to the entities mentioned above. </w:t>
      </w:r>
    </w:p>
    <w:p w14:paraId="2880E47A" w14:textId="22F777E7" w:rsidR="00D00586" w:rsidRPr="00752467" w:rsidRDefault="00D00586" w:rsidP="00D00586">
      <w:pPr>
        <w:ind w:left="720"/>
        <w:rPr>
          <w:snapToGrid w:val="0"/>
          <w:sz w:val="24"/>
          <w:szCs w:val="24"/>
        </w:rPr>
      </w:pPr>
      <w:r w:rsidRPr="00752467">
        <w:rPr>
          <w:snapToGrid w:val="0"/>
          <w:sz w:val="24"/>
          <w:szCs w:val="24"/>
        </w:rPr>
        <w:t xml:space="preserve">The motion was seconded by </w:t>
      </w:r>
      <w:r w:rsidR="006A3B8B" w:rsidRPr="00752467">
        <w:rPr>
          <w:snapToGrid w:val="0"/>
          <w:sz w:val="24"/>
          <w:szCs w:val="24"/>
        </w:rPr>
        <w:t>DELLARIPA</w:t>
      </w:r>
      <w:r w:rsidRPr="00752467">
        <w:rPr>
          <w:snapToGrid w:val="0"/>
          <w:sz w:val="24"/>
          <w:szCs w:val="24"/>
        </w:rPr>
        <w:t xml:space="preserve"> and carried </w:t>
      </w:r>
      <w:r w:rsidR="006A3B8B" w:rsidRPr="00752467">
        <w:rPr>
          <w:snapToGrid w:val="0"/>
          <w:sz w:val="24"/>
          <w:szCs w:val="24"/>
        </w:rPr>
        <w:t xml:space="preserve">per the following roll call vote: YAZDI (YES), COSTA (YES), D’AMATO (YES), DELLARIPA (YES), HUDSON (YES), SONDERMEYER (YES) </w:t>
      </w:r>
      <w:r w:rsidRPr="00752467">
        <w:rPr>
          <w:snapToGrid w:val="0"/>
          <w:sz w:val="24"/>
          <w:szCs w:val="24"/>
        </w:rPr>
        <w:t xml:space="preserve"> </w:t>
      </w:r>
    </w:p>
    <w:p w14:paraId="1F540F92" w14:textId="77777777" w:rsidR="00D6186F" w:rsidRPr="00752467" w:rsidRDefault="00D6186F" w:rsidP="00D00586">
      <w:pPr>
        <w:ind w:left="720"/>
        <w:rPr>
          <w:snapToGrid w:val="0"/>
          <w:sz w:val="24"/>
          <w:szCs w:val="24"/>
        </w:rPr>
      </w:pPr>
    </w:p>
    <w:p w14:paraId="0C7D5E62" w14:textId="77777777" w:rsidR="00217001" w:rsidRPr="00752467" w:rsidRDefault="006A3B8B" w:rsidP="00D6186F">
      <w:pPr>
        <w:pStyle w:val="ListParagraph"/>
        <w:numPr>
          <w:ilvl w:val="0"/>
          <w:numId w:val="35"/>
        </w:numPr>
        <w:rPr>
          <w:b/>
          <w:bCs/>
          <w:snapToGrid w:val="0"/>
          <w:sz w:val="24"/>
          <w:szCs w:val="24"/>
        </w:rPr>
      </w:pPr>
      <w:r w:rsidRPr="00752467">
        <w:rPr>
          <w:b/>
          <w:snapToGrid w:val="0"/>
          <w:sz w:val="24"/>
          <w:szCs w:val="24"/>
        </w:rPr>
        <w:t>Water/Sewer Rate Increase</w:t>
      </w:r>
    </w:p>
    <w:p w14:paraId="49A09208" w14:textId="27964510" w:rsidR="00D6186F" w:rsidRPr="00752467" w:rsidRDefault="00217001" w:rsidP="002339CB">
      <w:pPr>
        <w:pStyle w:val="ListParagraph"/>
        <w:rPr>
          <w:b/>
          <w:bCs/>
          <w:snapToGrid w:val="0"/>
          <w:sz w:val="24"/>
          <w:szCs w:val="24"/>
        </w:rPr>
      </w:pPr>
      <w:r w:rsidRPr="00752467">
        <w:rPr>
          <w:snapToGrid w:val="0"/>
          <w:sz w:val="24"/>
          <w:szCs w:val="24"/>
        </w:rPr>
        <w:t>6-10%, Borough auditors have recommended a 12% increase. It is necessary to have an increase. Discussion with delays in converting to Butler water system,</w:t>
      </w:r>
      <w:r w:rsidR="004D446F" w:rsidRPr="00752467">
        <w:rPr>
          <w:snapToGrid w:val="0"/>
          <w:sz w:val="24"/>
          <w:szCs w:val="24"/>
        </w:rPr>
        <w:t xml:space="preserve"> lack of surplus,</w:t>
      </w:r>
      <w:r w:rsidRPr="00752467">
        <w:rPr>
          <w:snapToGrid w:val="0"/>
          <w:sz w:val="24"/>
          <w:szCs w:val="24"/>
        </w:rPr>
        <w:t xml:space="preserve"> leak studies, drought management plan, NJDEP, differential in what the </w:t>
      </w:r>
      <w:proofErr w:type="spellStart"/>
      <w:r w:rsidRPr="00752467">
        <w:rPr>
          <w:snapToGrid w:val="0"/>
          <w:sz w:val="24"/>
          <w:szCs w:val="24"/>
        </w:rPr>
        <w:t>Boros</w:t>
      </w:r>
      <w:proofErr w:type="spellEnd"/>
      <w:r w:rsidRPr="00752467">
        <w:rPr>
          <w:snapToGrid w:val="0"/>
          <w:sz w:val="24"/>
          <w:szCs w:val="24"/>
        </w:rPr>
        <w:t xml:space="preserve"> pay for water vs. what is billed out is down to 9% from 38%. The mayor recommends a 10% increase to generate approximately $387,000 in revenue beginning with July 2019 billing cycle. Discussion followed about mild </w:t>
      </w:r>
      <w:r w:rsidR="002339CB" w:rsidRPr="00752467">
        <w:rPr>
          <w:snapToGrid w:val="0"/>
          <w:sz w:val="24"/>
          <w:szCs w:val="24"/>
        </w:rPr>
        <w:t xml:space="preserve">annual </w:t>
      </w:r>
      <w:r w:rsidRPr="00752467">
        <w:rPr>
          <w:snapToGrid w:val="0"/>
          <w:sz w:val="24"/>
          <w:szCs w:val="24"/>
        </w:rPr>
        <w:t>increases</w:t>
      </w:r>
      <w:r w:rsidR="004D446F" w:rsidRPr="00752467">
        <w:rPr>
          <w:snapToGrid w:val="0"/>
          <w:sz w:val="24"/>
          <w:szCs w:val="24"/>
        </w:rPr>
        <w:t xml:space="preserve"> rather than 12%.</w:t>
      </w:r>
      <w:r w:rsidR="002339CB" w:rsidRPr="00752467">
        <w:rPr>
          <w:snapToGrid w:val="0"/>
          <w:sz w:val="24"/>
          <w:szCs w:val="24"/>
        </w:rPr>
        <w:t xml:space="preserve"> </w:t>
      </w:r>
      <w:r w:rsidR="00AE5DB1" w:rsidRPr="00752467">
        <w:rPr>
          <w:snapToGrid w:val="0"/>
          <w:sz w:val="24"/>
          <w:szCs w:val="24"/>
        </w:rPr>
        <w:t>Mayor asked for a motion for introduction of an ordinance to increase rates by 10%.</w:t>
      </w:r>
      <w:r w:rsidR="00AE5DB1" w:rsidRPr="00752467">
        <w:rPr>
          <w:b/>
          <w:snapToGrid w:val="0"/>
          <w:sz w:val="24"/>
          <w:szCs w:val="24"/>
        </w:rPr>
        <w:t xml:space="preserve"> </w:t>
      </w:r>
      <w:r w:rsidR="006A3B8B" w:rsidRPr="00752467">
        <w:rPr>
          <w:b/>
          <w:snapToGrid w:val="0"/>
          <w:sz w:val="24"/>
          <w:szCs w:val="24"/>
        </w:rPr>
        <w:br/>
      </w:r>
      <w:r w:rsidR="006A3B8B" w:rsidRPr="00752467">
        <w:rPr>
          <w:b/>
          <w:snapToGrid w:val="0"/>
          <w:sz w:val="24"/>
          <w:szCs w:val="24"/>
        </w:rPr>
        <w:br/>
        <w:t>Introduction of Ordinance No. 21</w:t>
      </w:r>
      <w:r w:rsidR="00D6186F" w:rsidRPr="00752467">
        <w:rPr>
          <w:b/>
          <w:snapToGrid w:val="0"/>
          <w:sz w:val="24"/>
          <w:szCs w:val="24"/>
        </w:rPr>
        <w:t xml:space="preserve"> -2019</w:t>
      </w:r>
      <w:r w:rsidR="00D6186F" w:rsidRPr="00752467">
        <w:rPr>
          <w:snapToGrid w:val="0"/>
          <w:sz w:val="24"/>
          <w:szCs w:val="24"/>
        </w:rPr>
        <w:t xml:space="preserve">: </w:t>
      </w:r>
    </w:p>
    <w:p w14:paraId="300F0750" w14:textId="376F7FE9" w:rsidR="00D6186F" w:rsidRPr="00752467" w:rsidRDefault="00D6186F" w:rsidP="00D6186F">
      <w:pPr>
        <w:pStyle w:val="ListParagraph"/>
        <w:rPr>
          <w:snapToGrid w:val="0"/>
          <w:sz w:val="24"/>
          <w:szCs w:val="24"/>
        </w:rPr>
      </w:pPr>
      <w:r w:rsidRPr="00752467">
        <w:rPr>
          <w:snapToGrid w:val="0"/>
          <w:sz w:val="24"/>
          <w:szCs w:val="24"/>
        </w:rPr>
        <w:t xml:space="preserve">A motion was made by </w:t>
      </w:r>
      <w:r w:rsidR="00AE5DB1" w:rsidRPr="00752467">
        <w:rPr>
          <w:snapToGrid w:val="0"/>
          <w:sz w:val="24"/>
          <w:szCs w:val="24"/>
        </w:rPr>
        <w:t>YAZDI</w:t>
      </w:r>
      <w:r w:rsidRPr="00752467">
        <w:rPr>
          <w:snapToGrid w:val="0"/>
          <w:sz w:val="24"/>
          <w:szCs w:val="24"/>
        </w:rPr>
        <w:t xml:space="preserve"> to introduce the Ordinance by title; second and final reading/ public hearing will be on June </w:t>
      </w:r>
      <w:r w:rsidR="00AE5DB1" w:rsidRPr="00752467">
        <w:rPr>
          <w:snapToGrid w:val="0"/>
          <w:sz w:val="24"/>
          <w:szCs w:val="24"/>
        </w:rPr>
        <w:t>25</w:t>
      </w:r>
      <w:r w:rsidRPr="00752467">
        <w:rPr>
          <w:snapToGrid w:val="0"/>
          <w:sz w:val="24"/>
          <w:szCs w:val="24"/>
        </w:rPr>
        <w:t xml:space="preserve">, 2019 at 7PM; the motion was seconded by </w:t>
      </w:r>
      <w:r w:rsidR="00AE5DB1" w:rsidRPr="00752467">
        <w:rPr>
          <w:snapToGrid w:val="0"/>
          <w:sz w:val="24"/>
          <w:szCs w:val="24"/>
        </w:rPr>
        <w:t>DELLARIPA</w:t>
      </w:r>
      <w:r w:rsidRPr="00752467">
        <w:rPr>
          <w:snapToGrid w:val="0"/>
          <w:sz w:val="24"/>
          <w:szCs w:val="24"/>
        </w:rPr>
        <w:t xml:space="preserve"> and carried</w:t>
      </w:r>
      <w:r w:rsidR="00857455" w:rsidRPr="00752467">
        <w:rPr>
          <w:snapToGrid w:val="0"/>
          <w:sz w:val="24"/>
          <w:szCs w:val="24"/>
        </w:rPr>
        <w:t xml:space="preserve"> per the following roll call </w:t>
      </w:r>
      <w:r w:rsidR="00357862" w:rsidRPr="00752467">
        <w:rPr>
          <w:snapToGrid w:val="0"/>
          <w:sz w:val="24"/>
          <w:szCs w:val="24"/>
        </w:rPr>
        <w:t>vote</w:t>
      </w:r>
      <w:r w:rsidR="00857455" w:rsidRPr="00752467">
        <w:rPr>
          <w:snapToGrid w:val="0"/>
          <w:sz w:val="24"/>
          <w:szCs w:val="24"/>
        </w:rPr>
        <w:t xml:space="preserve">: COSTA (NO), D’AMATO (YES), </w:t>
      </w:r>
      <w:r w:rsidR="00256CCF" w:rsidRPr="00752467">
        <w:rPr>
          <w:snapToGrid w:val="0"/>
          <w:sz w:val="24"/>
          <w:szCs w:val="24"/>
        </w:rPr>
        <w:t xml:space="preserve">DELLARIPA (YES), HUDSON (NO), SONDERMEYER (NO), YAZDI (YES) being there was a tie vote, Mayor voted (YES). </w:t>
      </w:r>
      <w:r w:rsidR="00357862" w:rsidRPr="00752467">
        <w:rPr>
          <w:snapToGrid w:val="0"/>
          <w:sz w:val="24"/>
          <w:szCs w:val="24"/>
        </w:rPr>
        <w:t xml:space="preserve"> </w:t>
      </w:r>
    </w:p>
    <w:p w14:paraId="4B9849B3" w14:textId="77777777" w:rsidR="00D6186F" w:rsidRPr="00752467" w:rsidRDefault="00D6186F" w:rsidP="00D6186F">
      <w:pPr>
        <w:pStyle w:val="ListParagraph"/>
        <w:rPr>
          <w:snapToGrid w:val="0"/>
          <w:sz w:val="24"/>
          <w:szCs w:val="24"/>
        </w:rPr>
      </w:pPr>
    </w:p>
    <w:p w14:paraId="2C50365D" w14:textId="77777777" w:rsidR="00D6186F" w:rsidRPr="00752467" w:rsidRDefault="00D6186F" w:rsidP="00D6186F">
      <w:pPr>
        <w:pStyle w:val="ListParagraph"/>
        <w:rPr>
          <w:snapToGrid w:val="0"/>
          <w:sz w:val="24"/>
          <w:szCs w:val="24"/>
        </w:rPr>
      </w:pPr>
      <w:r w:rsidRPr="00752467">
        <w:rPr>
          <w:snapToGrid w:val="0"/>
          <w:sz w:val="24"/>
          <w:szCs w:val="24"/>
        </w:rPr>
        <w:t>The Municipal Clerk read by Title:</w:t>
      </w:r>
    </w:p>
    <w:p w14:paraId="1C425B90" w14:textId="77777777" w:rsidR="00D6186F" w:rsidRPr="00752467" w:rsidRDefault="00D6186F" w:rsidP="00D6186F">
      <w:pPr>
        <w:pStyle w:val="ListParagraph"/>
        <w:rPr>
          <w:snapToGrid w:val="0"/>
          <w:sz w:val="24"/>
          <w:szCs w:val="24"/>
        </w:rPr>
      </w:pPr>
    </w:p>
    <w:p w14:paraId="00728F71" w14:textId="0DCFAB1D" w:rsidR="00D6186F" w:rsidRPr="00752467" w:rsidRDefault="00046FCB" w:rsidP="00046FCB">
      <w:pPr>
        <w:overflowPunct w:val="0"/>
        <w:autoSpaceDE w:val="0"/>
        <w:autoSpaceDN w:val="0"/>
        <w:adjustRightInd w:val="0"/>
        <w:ind w:left="720"/>
        <w:rPr>
          <w:bCs/>
          <w:sz w:val="24"/>
          <w:szCs w:val="28"/>
        </w:rPr>
      </w:pPr>
      <w:r w:rsidRPr="00752467">
        <w:rPr>
          <w:b/>
          <w:sz w:val="24"/>
        </w:rPr>
        <w:t>AN ORDINANCE OF THE BOROUGH OF BLOOMINGDALE TO AMEND AND SUPPLEMENT CHAPTER XVII (17), ENTITLED “WATER” AND CHAPTER XVIII (18), ENTITLED “SEWER”, OF THE REVISED GENERAL ORDINANCES OF THE BOROUGH OF BLOOMINGDALE, INCLUDING A SCHEDULE OF RATES AND CHARGES FOR SERVICES RENDERED TO THE USERS OF THE WATER SUPPLY SYSTEM AND SANITARY SEWER SYSTEM</w:t>
      </w:r>
      <w:r w:rsidRPr="00752467">
        <w:rPr>
          <w:b/>
          <w:sz w:val="24"/>
        </w:rPr>
        <w:br/>
      </w:r>
    </w:p>
    <w:p w14:paraId="05275ECA" w14:textId="6FF0F1CE" w:rsidR="00012448" w:rsidRPr="008A145F" w:rsidRDefault="00012448" w:rsidP="003710EA">
      <w:pPr>
        <w:overflowPunct w:val="0"/>
        <w:autoSpaceDE w:val="0"/>
        <w:autoSpaceDN w:val="0"/>
        <w:adjustRightInd w:val="0"/>
        <w:ind w:left="810" w:hanging="810"/>
        <w:rPr>
          <w:b/>
          <w:bCs/>
          <w:sz w:val="28"/>
          <w:szCs w:val="28"/>
          <w:u w:val="single"/>
        </w:rPr>
      </w:pPr>
      <w:r w:rsidRPr="008A145F">
        <w:rPr>
          <w:b/>
          <w:bCs/>
          <w:sz w:val="28"/>
          <w:szCs w:val="28"/>
          <w:u w:val="single"/>
        </w:rPr>
        <w:t>LATE PUBLIC COMMENT</w:t>
      </w:r>
      <w:r w:rsidR="00FF5871" w:rsidRPr="008A145F">
        <w:rPr>
          <w:b/>
          <w:bCs/>
          <w:sz w:val="28"/>
          <w:szCs w:val="28"/>
          <w:u w:val="single"/>
        </w:rPr>
        <w:t>:</w:t>
      </w:r>
    </w:p>
    <w:p w14:paraId="5613CC7F" w14:textId="77F4F1CF" w:rsidR="00012448" w:rsidRPr="0005431C" w:rsidRDefault="00CC4D79" w:rsidP="0027140B">
      <w:pPr>
        <w:overflowPunct w:val="0"/>
        <w:autoSpaceDE w:val="0"/>
        <w:autoSpaceDN w:val="0"/>
        <w:adjustRightInd w:val="0"/>
        <w:rPr>
          <w:bCs/>
          <w:sz w:val="24"/>
          <w:szCs w:val="24"/>
        </w:rPr>
      </w:pPr>
      <w:r w:rsidRPr="0005431C">
        <w:rPr>
          <w:bCs/>
          <w:sz w:val="24"/>
          <w:szCs w:val="24"/>
        </w:rPr>
        <w:lastRenderedPageBreak/>
        <w:t>D’AMATO</w:t>
      </w:r>
      <w:r w:rsidR="00012448" w:rsidRPr="0005431C">
        <w:rPr>
          <w:bCs/>
          <w:sz w:val="24"/>
          <w:szCs w:val="24"/>
        </w:rPr>
        <w:t xml:space="preserve"> opened the meeting to late public comment; seconded by </w:t>
      </w:r>
      <w:r w:rsidR="000037C0">
        <w:rPr>
          <w:bCs/>
          <w:sz w:val="24"/>
          <w:szCs w:val="24"/>
        </w:rPr>
        <w:t>DELLARIPA</w:t>
      </w:r>
      <w:r w:rsidR="00641AF1" w:rsidRPr="0005431C">
        <w:rPr>
          <w:bCs/>
          <w:sz w:val="24"/>
          <w:szCs w:val="24"/>
        </w:rPr>
        <w:t xml:space="preserve"> and carried </w:t>
      </w:r>
      <w:r w:rsidR="00012448" w:rsidRPr="0005431C">
        <w:rPr>
          <w:bCs/>
          <w:sz w:val="24"/>
          <w:szCs w:val="24"/>
        </w:rPr>
        <w:t>on voice vote.</w:t>
      </w:r>
      <w:r w:rsidR="005E34FA" w:rsidRPr="0005431C">
        <w:rPr>
          <w:bCs/>
          <w:sz w:val="24"/>
          <w:szCs w:val="24"/>
        </w:rPr>
        <w:t xml:space="preserve"> </w:t>
      </w:r>
      <w:r w:rsidR="00012448" w:rsidRPr="0005431C">
        <w:rPr>
          <w:bCs/>
          <w:sz w:val="24"/>
          <w:szCs w:val="24"/>
        </w:rPr>
        <w:t xml:space="preserve">Since there was no one who wished to speak, </w:t>
      </w:r>
      <w:r w:rsidR="000037C0">
        <w:rPr>
          <w:bCs/>
          <w:sz w:val="24"/>
          <w:szCs w:val="24"/>
        </w:rPr>
        <w:t>DELLARIPA</w:t>
      </w:r>
      <w:r w:rsidR="00012448" w:rsidRPr="0005431C">
        <w:rPr>
          <w:bCs/>
          <w:sz w:val="24"/>
          <w:szCs w:val="24"/>
        </w:rPr>
        <w:t xml:space="preserve"> moved that it be closed; seconded by </w:t>
      </w:r>
      <w:r w:rsidR="004F4A07">
        <w:rPr>
          <w:bCs/>
          <w:sz w:val="24"/>
          <w:szCs w:val="24"/>
        </w:rPr>
        <w:t>SONDERMEYER</w:t>
      </w:r>
      <w:r w:rsidR="00012448" w:rsidRPr="0005431C">
        <w:rPr>
          <w:bCs/>
          <w:sz w:val="24"/>
          <w:szCs w:val="24"/>
        </w:rPr>
        <w:t xml:space="preserve"> and carried on v</w:t>
      </w:r>
      <w:r w:rsidR="005E34FA" w:rsidRPr="0005431C">
        <w:rPr>
          <w:bCs/>
          <w:sz w:val="24"/>
          <w:szCs w:val="24"/>
        </w:rPr>
        <w:t>o</w:t>
      </w:r>
      <w:r w:rsidR="00012448" w:rsidRPr="0005431C">
        <w:rPr>
          <w:bCs/>
          <w:sz w:val="24"/>
          <w:szCs w:val="24"/>
        </w:rPr>
        <w:t>ice vote.</w:t>
      </w:r>
    </w:p>
    <w:p w14:paraId="63377792" w14:textId="77777777" w:rsidR="00B44EAE" w:rsidRPr="008D1F02" w:rsidRDefault="00B44EAE" w:rsidP="0027140B">
      <w:pPr>
        <w:overflowPunct w:val="0"/>
        <w:autoSpaceDE w:val="0"/>
        <w:autoSpaceDN w:val="0"/>
        <w:adjustRightInd w:val="0"/>
        <w:rPr>
          <w:bCs/>
          <w:sz w:val="24"/>
          <w:szCs w:val="24"/>
        </w:rPr>
      </w:pPr>
    </w:p>
    <w:p w14:paraId="545B98B0" w14:textId="77777777" w:rsidR="000037C0" w:rsidRPr="008D1F02" w:rsidRDefault="00A54B28" w:rsidP="0027140B">
      <w:pPr>
        <w:overflowPunct w:val="0"/>
        <w:autoSpaceDE w:val="0"/>
        <w:autoSpaceDN w:val="0"/>
        <w:adjustRightInd w:val="0"/>
        <w:rPr>
          <w:b/>
          <w:bCs/>
          <w:sz w:val="28"/>
          <w:szCs w:val="28"/>
          <w:u w:val="single"/>
        </w:rPr>
      </w:pPr>
      <w:r w:rsidRPr="008D1F02">
        <w:rPr>
          <w:b/>
          <w:bCs/>
          <w:sz w:val="28"/>
          <w:szCs w:val="28"/>
          <w:u w:val="single"/>
        </w:rPr>
        <w:t>LATE EXECUTIVE SESSION:</w:t>
      </w:r>
      <w:r w:rsidR="000037C0" w:rsidRPr="008D1F02">
        <w:rPr>
          <w:b/>
          <w:bCs/>
          <w:sz w:val="28"/>
          <w:szCs w:val="28"/>
          <w:u w:val="single"/>
        </w:rPr>
        <w:t xml:space="preserve"> </w:t>
      </w:r>
    </w:p>
    <w:p w14:paraId="4D57CF8C" w14:textId="02183101" w:rsidR="00A10FB0" w:rsidRPr="00A10FB0" w:rsidRDefault="00A10FB0" w:rsidP="00A10FB0">
      <w:pPr>
        <w:overflowPunct w:val="0"/>
        <w:autoSpaceDE w:val="0"/>
        <w:autoSpaceDN w:val="0"/>
        <w:adjustRightInd w:val="0"/>
        <w:rPr>
          <w:bCs/>
          <w:sz w:val="24"/>
          <w:szCs w:val="28"/>
        </w:rPr>
      </w:pPr>
      <w:r w:rsidRPr="00A10FB0">
        <w:rPr>
          <w:bCs/>
          <w:sz w:val="24"/>
          <w:szCs w:val="28"/>
        </w:rPr>
        <w:t xml:space="preserve">Councilman </w:t>
      </w:r>
      <w:r>
        <w:rPr>
          <w:bCs/>
          <w:sz w:val="24"/>
          <w:szCs w:val="28"/>
        </w:rPr>
        <w:t>COSTA</w:t>
      </w:r>
      <w:r w:rsidRPr="00A10FB0">
        <w:rPr>
          <w:bCs/>
          <w:sz w:val="24"/>
          <w:szCs w:val="28"/>
        </w:rPr>
        <w:t xml:space="preserve"> offered the following resolution and moved for its adoption:</w:t>
      </w:r>
    </w:p>
    <w:p w14:paraId="1014AB55" w14:textId="77777777" w:rsidR="000037C0" w:rsidRDefault="000037C0" w:rsidP="0027140B">
      <w:pPr>
        <w:overflowPunct w:val="0"/>
        <w:autoSpaceDE w:val="0"/>
        <w:autoSpaceDN w:val="0"/>
        <w:adjustRightInd w:val="0"/>
        <w:rPr>
          <w:b/>
          <w:bCs/>
          <w:sz w:val="28"/>
          <w:szCs w:val="28"/>
          <w:u w:val="single"/>
        </w:rPr>
      </w:pPr>
    </w:p>
    <w:p w14:paraId="1520AD9F" w14:textId="77777777" w:rsidR="000037C0" w:rsidRPr="000037C0" w:rsidRDefault="000037C0" w:rsidP="000037C0">
      <w:pPr>
        <w:jc w:val="center"/>
        <w:rPr>
          <w:b/>
          <w:sz w:val="24"/>
          <w:szCs w:val="24"/>
        </w:rPr>
      </w:pPr>
      <w:r w:rsidRPr="000037C0">
        <w:rPr>
          <w:b/>
          <w:sz w:val="24"/>
          <w:szCs w:val="24"/>
        </w:rPr>
        <w:t>RESOLUTION NO. 2019-6.14</w:t>
      </w:r>
    </w:p>
    <w:p w14:paraId="21B171B3" w14:textId="77777777" w:rsidR="000037C0" w:rsidRPr="000037C0" w:rsidRDefault="000037C0" w:rsidP="000037C0">
      <w:pPr>
        <w:jc w:val="center"/>
        <w:rPr>
          <w:b/>
          <w:sz w:val="24"/>
          <w:szCs w:val="24"/>
        </w:rPr>
      </w:pPr>
      <w:r w:rsidRPr="000037C0">
        <w:rPr>
          <w:b/>
          <w:sz w:val="24"/>
          <w:szCs w:val="24"/>
        </w:rPr>
        <w:t>OF THE GOVERNING BODY OF</w:t>
      </w:r>
    </w:p>
    <w:p w14:paraId="2F6397B3" w14:textId="77777777" w:rsidR="000037C0" w:rsidRPr="000037C0" w:rsidRDefault="000037C0" w:rsidP="000037C0">
      <w:pPr>
        <w:jc w:val="center"/>
        <w:rPr>
          <w:b/>
          <w:sz w:val="24"/>
          <w:szCs w:val="24"/>
          <w:u w:val="single"/>
        </w:rPr>
      </w:pPr>
      <w:r w:rsidRPr="000037C0">
        <w:rPr>
          <w:b/>
          <w:sz w:val="24"/>
          <w:szCs w:val="24"/>
          <w:u w:val="single"/>
        </w:rPr>
        <w:t>THE BOROUGH OF BLOOMINGDALE</w:t>
      </w:r>
    </w:p>
    <w:p w14:paraId="1ABF864C" w14:textId="77777777" w:rsidR="000037C0" w:rsidRPr="000037C0" w:rsidRDefault="000037C0" w:rsidP="000037C0">
      <w:pPr>
        <w:rPr>
          <w:sz w:val="24"/>
          <w:szCs w:val="24"/>
        </w:rPr>
      </w:pPr>
    </w:p>
    <w:p w14:paraId="408FC409" w14:textId="77777777" w:rsidR="000037C0" w:rsidRPr="000037C0" w:rsidRDefault="000037C0" w:rsidP="000037C0">
      <w:pPr>
        <w:jc w:val="center"/>
        <w:rPr>
          <w:b/>
          <w:sz w:val="24"/>
          <w:szCs w:val="24"/>
        </w:rPr>
      </w:pPr>
      <w:r w:rsidRPr="000037C0">
        <w:rPr>
          <w:b/>
          <w:sz w:val="24"/>
          <w:szCs w:val="24"/>
        </w:rPr>
        <w:t>MOTION FOR EXECUTIVE SESSION</w:t>
      </w:r>
    </w:p>
    <w:p w14:paraId="66607079" w14:textId="77777777" w:rsidR="000037C0" w:rsidRPr="000037C0" w:rsidRDefault="000037C0" w:rsidP="000037C0">
      <w:pPr>
        <w:rPr>
          <w:sz w:val="24"/>
          <w:szCs w:val="24"/>
        </w:rPr>
      </w:pPr>
    </w:p>
    <w:p w14:paraId="1CC7BEAE" w14:textId="77777777" w:rsidR="000037C0" w:rsidRPr="000037C0" w:rsidRDefault="000037C0" w:rsidP="000037C0">
      <w:pPr>
        <w:rPr>
          <w:sz w:val="24"/>
          <w:szCs w:val="24"/>
        </w:rPr>
      </w:pPr>
      <w:r w:rsidRPr="000037C0">
        <w:rPr>
          <w:b/>
          <w:sz w:val="24"/>
          <w:szCs w:val="24"/>
        </w:rPr>
        <w:t>BE IT RESOLVED</w:t>
      </w:r>
      <w:r w:rsidRPr="000037C0">
        <w:rPr>
          <w:sz w:val="24"/>
          <w:szCs w:val="24"/>
        </w:rPr>
        <w:t xml:space="preserve"> by the </w:t>
      </w:r>
      <w:proofErr w:type="gramStart"/>
      <w:r w:rsidRPr="000037C0">
        <w:rPr>
          <w:sz w:val="24"/>
          <w:szCs w:val="24"/>
        </w:rPr>
        <w:t>Mayor &amp;</w:t>
      </w:r>
      <w:proofErr w:type="gramEnd"/>
      <w:r w:rsidRPr="000037C0">
        <w:rPr>
          <w:sz w:val="24"/>
          <w:szCs w:val="24"/>
        </w:rPr>
        <w:t xml:space="preserve"> Council of the Borough of Bloomingdale on the 11</w:t>
      </w:r>
      <w:r w:rsidRPr="000037C0">
        <w:rPr>
          <w:sz w:val="24"/>
          <w:szCs w:val="24"/>
          <w:vertAlign w:val="superscript"/>
        </w:rPr>
        <w:t>th</w:t>
      </w:r>
      <w:r w:rsidRPr="000037C0">
        <w:rPr>
          <w:sz w:val="24"/>
          <w:szCs w:val="24"/>
        </w:rPr>
        <w:t xml:space="preserve"> day of June, 2019 that:</w:t>
      </w:r>
    </w:p>
    <w:p w14:paraId="35EAE231" w14:textId="77777777" w:rsidR="000037C0" w:rsidRPr="000037C0" w:rsidRDefault="000037C0" w:rsidP="000037C0">
      <w:pPr>
        <w:rPr>
          <w:sz w:val="24"/>
          <w:szCs w:val="24"/>
        </w:rPr>
      </w:pPr>
    </w:p>
    <w:p w14:paraId="0EF4487F" w14:textId="77777777" w:rsidR="000037C0" w:rsidRPr="000037C0" w:rsidRDefault="000037C0" w:rsidP="000037C0">
      <w:pPr>
        <w:numPr>
          <w:ilvl w:val="0"/>
          <w:numId w:val="6"/>
        </w:numPr>
        <w:rPr>
          <w:sz w:val="24"/>
          <w:szCs w:val="24"/>
        </w:rPr>
      </w:pPr>
      <w:r w:rsidRPr="000037C0">
        <w:rPr>
          <w:sz w:val="24"/>
          <w:szCs w:val="24"/>
        </w:rPr>
        <w:t xml:space="preserve">Prior to the conclusion of this Regular Meeting, the Governing Body shall meet in Executive Session, from which the public shall be excluded, to discuss matters as permitted pursuant to N.J.S.A. 10:4-12, sub-section (s): </w:t>
      </w:r>
      <w:r w:rsidRPr="000037C0">
        <w:rPr>
          <w:sz w:val="24"/>
          <w:szCs w:val="24"/>
        </w:rPr>
        <w:br/>
        <w:t xml:space="preserve">( ) b. (1) Confidential or excluded matters, by express provision of Federal law or  </w:t>
      </w:r>
      <w:r w:rsidRPr="000037C0">
        <w:rPr>
          <w:sz w:val="24"/>
          <w:szCs w:val="24"/>
        </w:rPr>
        <w:br/>
        <w:t xml:space="preserve"> </w:t>
      </w:r>
      <w:r w:rsidRPr="000037C0">
        <w:rPr>
          <w:sz w:val="24"/>
          <w:szCs w:val="24"/>
        </w:rPr>
        <w:tab/>
        <w:t xml:space="preserve">State statute or rule of court. </w:t>
      </w:r>
      <w:r w:rsidRPr="000037C0">
        <w:rPr>
          <w:sz w:val="24"/>
          <w:szCs w:val="24"/>
        </w:rPr>
        <w:br/>
        <w:t xml:space="preserve">( ) b. (2) A matter in which the release of information would impair a right to receive </w:t>
      </w:r>
      <w:r w:rsidRPr="000037C0">
        <w:rPr>
          <w:sz w:val="24"/>
          <w:szCs w:val="24"/>
        </w:rPr>
        <w:br/>
        <w:t xml:space="preserve"> </w:t>
      </w:r>
      <w:r w:rsidRPr="000037C0">
        <w:rPr>
          <w:sz w:val="24"/>
          <w:szCs w:val="24"/>
        </w:rPr>
        <w:tab/>
        <w:t xml:space="preserve">funds from the Government of the </w:t>
      </w:r>
      <w:smartTag w:uri="urn:schemas-microsoft-com:office:smarttags" w:element="country-region">
        <w:smartTag w:uri="urn:schemas-microsoft-com:office:smarttags" w:element="place">
          <w:r w:rsidRPr="000037C0">
            <w:rPr>
              <w:sz w:val="24"/>
              <w:szCs w:val="24"/>
            </w:rPr>
            <w:t>United States</w:t>
          </w:r>
        </w:smartTag>
      </w:smartTag>
      <w:r w:rsidRPr="000037C0">
        <w:rPr>
          <w:sz w:val="24"/>
          <w:szCs w:val="24"/>
        </w:rPr>
        <w:t xml:space="preserve">. </w:t>
      </w:r>
      <w:r w:rsidRPr="000037C0">
        <w:rPr>
          <w:sz w:val="24"/>
          <w:szCs w:val="24"/>
        </w:rPr>
        <w:br/>
        <w:t xml:space="preserve">( ) b. (3) Material the disclosure of which constitutes an unwarranted invasion of </w:t>
      </w:r>
      <w:r w:rsidRPr="000037C0">
        <w:rPr>
          <w:sz w:val="24"/>
          <w:szCs w:val="24"/>
        </w:rPr>
        <w:br/>
        <w:t xml:space="preserve"> </w:t>
      </w:r>
      <w:r w:rsidRPr="000037C0">
        <w:rPr>
          <w:sz w:val="24"/>
          <w:szCs w:val="24"/>
        </w:rPr>
        <w:tab/>
        <w:t xml:space="preserve">individual privacy. </w:t>
      </w:r>
      <w:r w:rsidRPr="000037C0">
        <w:rPr>
          <w:sz w:val="24"/>
          <w:szCs w:val="24"/>
        </w:rPr>
        <w:br/>
        <w:t xml:space="preserve">( ) b. (4) A collective bargaining agreement including negotiations. </w:t>
      </w:r>
      <w:r w:rsidRPr="000037C0">
        <w:rPr>
          <w:sz w:val="24"/>
          <w:szCs w:val="24"/>
        </w:rPr>
        <w:br/>
        <w:t xml:space="preserve">( ) b. (5) Purchase, lease or acquisition of real property, setting of banking rates or </w:t>
      </w:r>
      <w:r w:rsidRPr="000037C0">
        <w:rPr>
          <w:sz w:val="24"/>
          <w:szCs w:val="24"/>
        </w:rPr>
        <w:br/>
        <w:t xml:space="preserve"> </w:t>
      </w:r>
      <w:r w:rsidRPr="000037C0">
        <w:rPr>
          <w:sz w:val="24"/>
          <w:szCs w:val="24"/>
        </w:rPr>
        <w:tab/>
        <w:t xml:space="preserve">investment of public funds, where it could adversely affect the public interest if </w:t>
      </w:r>
      <w:r w:rsidRPr="000037C0">
        <w:rPr>
          <w:sz w:val="24"/>
          <w:szCs w:val="24"/>
        </w:rPr>
        <w:br/>
        <w:t xml:space="preserve"> </w:t>
      </w:r>
      <w:r w:rsidRPr="000037C0">
        <w:rPr>
          <w:sz w:val="24"/>
          <w:szCs w:val="24"/>
        </w:rPr>
        <w:tab/>
        <w:t xml:space="preserve">disclosed. </w:t>
      </w:r>
      <w:r w:rsidRPr="000037C0">
        <w:rPr>
          <w:sz w:val="24"/>
          <w:szCs w:val="24"/>
        </w:rPr>
        <w:br/>
        <w:t xml:space="preserve">( ) b. (6) Tactics and techniques utilized in protecting the safety and property of the </w:t>
      </w:r>
      <w:r w:rsidRPr="000037C0">
        <w:rPr>
          <w:sz w:val="24"/>
          <w:szCs w:val="24"/>
        </w:rPr>
        <w:br/>
        <w:t xml:space="preserve"> </w:t>
      </w:r>
      <w:r w:rsidRPr="000037C0">
        <w:rPr>
          <w:sz w:val="24"/>
          <w:szCs w:val="24"/>
        </w:rPr>
        <w:tab/>
        <w:t xml:space="preserve">public, if disclosure could impair such protection. Investigation of violations of </w:t>
      </w:r>
      <w:r w:rsidRPr="000037C0">
        <w:rPr>
          <w:sz w:val="24"/>
          <w:szCs w:val="24"/>
        </w:rPr>
        <w:br/>
        <w:t xml:space="preserve"> </w:t>
      </w:r>
      <w:r w:rsidRPr="000037C0">
        <w:rPr>
          <w:sz w:val="24"/>
          <w:szCs w:val="24"/>
        </w:rPr>
        <w:tab/>
        <w:t xml:space="preserve">the law. </w:t>
      </w:r>
      <w:r w:rsidRPr="000037C0">
        <w:rPr>
          <w:sz w:val="24"/>
          <w:szCs w:val="24"/>
        </w:rPr>
        <w:br/>
      </w:r>
      <w:proofErr w:type="gramStart"/>
      <w:r w:rsidRPr="000037C0">
        <w:rPr>
          <w:sz w:val="24"/>
          <w:szCs w:val="24"/>
        </w:rPr>
        <w:t>( X</w:t>
      </w:r>
      <w:proofErr w:type="gramEnd"/>
      <w:r w:rsidRPr="000037C0">
        <w:rPr>
          <w:sz w:val="24"/>
          <w:szCs w:val="24"/>
        </w:rPr>
        <w:t xml:space="preserve">) b. (7) Pending or anticipated litigation or contract negotiations other than in </w:t>
      </w:r>
      <w:r w:rsidRPr="000037C0">
        <w:rPr>
          <w:sz w:val="24"/>
          <w:szCs w:val="24"/>
        </w:rPr>
        <w:br/>
        <w:t xml:space="preserve"> </w:t>
      </w:r>
      <w:r w:rsidRPr="000037C0">
        <w:rPr>
          <w:sz w:val="24"/>
          <w:szCs w:val="24"/>
        </w:rPr>
        <w:tab/>
        <w:t xml:space="preserve">subsection b. (4) herein or matters falling within the attorney-client privilege.  </w:t>
      </w:r>
    </w:p>
    <w:p w14:paraId="4C8DE9AE" w14:textId="77777777" w:rsidR="000037C0" w:rsidRPr="000037C0" w:rsidRDefault="000037C0" w:rsidP="000037C0">
      <w:pPr>
        <w:numPr>
          <w:ilvl w:val="5"/>
          <w:numId w:val="6"/>
        </w:numPr>
        <w:rPr>
          <w:sz w:val="24"/>
          <w:szCs w:val="24"/>
        </w:rPr>
      </w:pPr>
      <w:r w:rsidRPr="000037C0">
        <w:rPr>
          <w:sz w:val="24"/>
          <w:szCs w:val="24"/>
        </w:rPr>
        <w:t xml:space="preserve">Ballot Question – Marijuana </w:t>
      </w:r>
    </w:p>
    <w:p w14:paraId="7B4AA53A" w14:textId="77777777" w:rsidR="000037C0" w:rsidRPr="000037C0" w:rsidRDefault="000037C0" w:rsidP="000037C0">
      <w:pPr>
        <w:numPr>
          <w:ilvl w:val="5"/>
          <w:numId w:val="6"/>
        </w:numPr>
        <w:rPr>
          <w:sz w:val="24"/>
          <w:szCs w:val="24"/>
        </w:rPr>
      </w:pPr>
      <w:r w:rsidRPr="000037C0">
        <w:rPr>
          <w:sz w:val="24"/>
          <w:szCs w:val="24"/>
        </w:rPr>
        <w:t>Recreational/Medicinal Marijuana – Retail Stores</w:t>
      </w:r>
    </w:p>
    <w:p w14:paraId="79B1AD49" w14:textId="77777777" w:rsidR="000037C0" w:rsidRPr="000037C0" w:rsidRDefault="000037C0" w:rsidP="000037C0">
      <w:pPr>
        <w:numPr>
          <w:ilvl w:val="5"/>
          <w:numId w:val="6"/>
        </w:numPr>
        <w:rPr>
          <w:sz w:val="24"/>
          <w:szCs w:val="24"/>
        </w:rPr>
      </w:pPr>
      <w:r w:rsidRPr="000037C0">
        <w:rPr>
          <w:sz w:val="24"/>
          <w:szCs w:val="24"/>
        </w:rPr>
        <w:t xml:space="preserve">Shared Service Agreement – Pompton Lakes </w:t>
      </w:r>
    </w:p>
    <w:p w14:paraId="3051B63E" w14:textId="77777777" w:rsidR="000037C0" w:rsidRPr="000037C0" w:rsidRDefault="000037C0" w:rsidP="000037C0">
      <w:pPr>
        <w:ind w:left="360"/>
        <w:rPr>
          <w:sz w:val="24"/>
          <w:szCs w:val="24"/>
        </w:rPr>
      </w:pPr>
      <w:r w:rsidRPr="000037C0">
        <w:rPr>
          <w:sz w:val="24"/>
          <w:szCs w:val="24"/>
        </w:rPr>
        <w:t xml:space="preserve"> (  ) b. (8) Personnel matters. </w:t>
      </w:r>
    </w:p>
    <w:p w14:paraId="49C93194" w14:textId="77777777" w:rsidR="000037C0" w:rsidRPr="000037C0" w:rsidRDefault="000037C0" w:rsidP="000037C0">
      <w:pPr>
        <w:ind w:firstLine="360"/>
        <w:rPr>
          <w:sz w:val="24"/>
          <w:szCs w:val="24"/>
        </w:rPr>
      </w:pPr>
      <w:r w:rsidRPr="000037C0">
        <w:rPr>
          <w:sz w:val="24"/>
          <w:szCs w:val="24"/>
        </w:rPr>
        <w:t xml:space="preserve">(    ) b. (9) Deliberations after a public hearing that may result in penalties. </w:t>
      </w:r>
      <w:r w:rsidRPr="000037C0">
        <w:rPr>
          <w:sz w:val="24"/>
          <w:szCs w:val="24"/>
        </w:rPr>
        <w:br/>
      </w:r>
    </w:p>
    <w:p w14:paraId="467FD86D" w14:textId="77777777" w:rsidR="000037C0" w:rsidRDefault="000037C0" w:rsidP="000037C0">
      <w:pPr>
        <w:numPr>
          <w:ilvl w:val="0"/>
          <w:numId w:val="6"/>
        </w:numPr>
        <w:rPr>
          <w:sz w:val="24"/>
          <w:szCs w:val="24"/>
        </w:rPr>
      </w:pPr>
      <w:r w:rsidRPr="000037C0">
        <w:rPr>
          <w:sz w:val="24"/>
          <w:szCs w:val="24"/>
        </w:rPr>
        <w:t xml:space="preserve">The time when the matter(s) discussed pursuant to Paragraph 1 hereof can be disclosed to the public is as soon as practicable after final resolution of the aforesaid matter(s). </w:t>
      </w:r>
    </w:p>
    <w:p w14:paraId="3D16D837" w14:textId="77777777" w:rsidR="00A10FB0" w:rsidRDefault="00A10FB0" w:rsidP="00A10FB0">
      <w:pPr>
        <w:rPr>
          <w:sz w:val="24"/>
          <w:szCs w:val="24"/>
        </w:rPr>
      </w:pPr>
    </w:p>
    <w:p w14:paraId="30719BF6" w14:textId="6669850B" w:rsidR="00A10FB0" w:rsidRPr="000037C0" w:rsidRDefault="00A10FB0" w:rsidP="00A10FB0">
      <w:pPr>
        <w:rPr>
          <w:sz w:val="24"/>
          <w:szCs w:val="24"/>
        </w:rPr>
      </w:pPr>
      <w:r>
        <w:rPr>
          <w:sz w:val="24"/>
          <w:szCs w:val="24"/>
        </w:rPr>
        <w:t xml:space="preserve">Motion was seconded by DELLARIPA and carried on voice vote all in favor. </w:t>
      </w:r>
    </w:p>
    <w:p w14:paraId="751CA4AA" w14:textId="77777777" w:rsidR="00A10FB0" w:rsidRDefault="00A10FB0" w:rsidP="0027140B">
      <w:pPr>
        <w:overflowPunct w:val="0"/>
        <w:autoSpaceDE w:val="0"/>
        <w:autoSpaceDN w:val="0"/>
        <w:adjustRightInd w:val="0"/>
        <w:rPr>
          <w:b/>
          <w:bCs/>
          <w:sz w:val="28"/>
          <w:szCs w:val="28"/>
          <w:u w:val="single"/>
        </w:rPr>
      </w:pPr>
    </w:p>
    <w:p w14:paraId="57D49F11" w14:textId="77777777" w:rsidR="008D1F02" w:rsidRDefault="00A10FB0" w:rsidP="0027140B">
      <w:pPr>
        <w:overflowPunct w:val="0"/>
        <w:autoSpaceDE w:val="0"/>
        <w:autoSpaceDN w:val="0"/>
        <w:adjustRightInd w:val="0"/>
        <w:rPr>
          <w:b/>
          <w:bCs/>
          <w:sz w:val="24"/>
          <w:szCs w:val="28"/>
        </w:rPr>
      </w:pPr>
      <w:r w:rsidRPr="00A10FB0">
        <w:rPr>
          <w:b/>
          <w:bCs/>
          <w:sz w:val="24"/>
          <w:szCs w:val="28"/>
        </w:rPr>
        <w:t>ENTER INTO CLOSED SESSION: 8:41PM</w:t>
      </w:r>
    </w:p>
    <w:p w14:paraId="77BAAABF" w14:textId="5F239759" w:rsidR="0036250C" w:rsidRPr="00A10FB0" w:rsidRDefault="008D1F02" w:rsidP="0027140B">
      <w:pPr>
        <w:overflowPunct w:val="0"/>
        <w:autoSpaceDE w:val="0"/>
        <w:autoSpaceDN w:val="0"/>
        <w:adjustRightInd w:val="0"/>
        <w:rPr>
          <w:b/>
          <w:bCs/>
          <w:sz w:val="28"/>
          <w:szCs w:val="28"/>
        </w:rPr>
      </w:pPr>
      <w:r>
        <w:rPr>
          <w:b/>
          <w:bCs/>
          <w:sz w:val="24"/>
          <w:szCs w:val="28"/>
        </w:rPr>
        <w:t>RETURN TO OPEN SESSION: 9:18PM</w:t>
      </w:r>
      <w:r w:rsidR="00734406" w:rsidRPr="00A10FB0">
        <w:rPr>
          <w:b/>
          <w:bCs/>
          <w:sz w:val="28"/>
          <w:szCs w:val="28"/>
        </w:rPr>
        <w:br/>
      </w:r>
    </w:p>
    <w:p w14:paraId="1A9037C2" w14:textId="77777777" w:rsidR="00FF5871" w:rsidRPr="0005431C" w:rsidRDefault="00FF5871" w:rsidP="0027140B">
      <w:pPr>
        <w:overflowPunct w:val="0"/>
        <w:autoSpaceDE w:val="0"/>
        <w:autoSpaceDN w:val="0"/>
        <w:adjustRightInd w:val="0"/>
        <w:rPr>
          <w:b/>
          <w:bCs/>
          <w:sz w:val="28"/>
          <w:szCs w:val="28"/>
          <w:u w:val="single"/>
        </w:rPr>
      </w:pPr>
      <w:r w:rsidRPr="0005431C">
        <w:rPr>
          <w:b/>
          <w:bCs/>
          <w:sz w:val="28"/>
          <w:szCs w:val="28"/>
          <w:u w:val="single"/>
        </w:rPr>
        <w:t>GOVERNING BODY SCHEDULE:</w:t>
      </w:r>
    </w:p>
    <w:p w14:paraId="47A555D9" w14:textId="517ADE08" w:rsidR="0005431C" w:rsidRDefault="0005431C" w:rsidP="00EC6F18">
      <w:pPr>
        <w:numPr>
          <w:ilvl w:val="0"/>
          <w:numId w:val="1"/>
        </w:numPr>
        <w:overflowPunct w:val="0"/>
        <w:autoSpaceDE w:val="0"/>
        <w:autoSpaceDN w:val="0"/>
        <w:adjustRightInd w:val="0"/>
        <w:rPr>
          <w:bCs/>
          <w:sz w:val="24"/>
          <w:szCs w:val="24"/>
        </w:rPr>
      </w:pPr>
      <w:r w:rsidRPr="0005431C">
        <w:rPr>
          <w:bCs/>
          <w:sz w:val="24"/>
          <w:szCs w:val="24"/>
        </w:rPr>
        <w:t>Regular Meeting – June 25, 2019 7PM</w:t>
      </w:r>
    </w:p>
    <w:p w14:paraId="649474D7" w14:textId="5F696204" w:rsidR="004F4A07" w:rsidRPr="0005431C" w:rsidRDefault="004F4A07" w:rsidP="004F4A07">
      <w:pPr>
        <w:numPr>
          <w:ilvl w:val="0"/>
          <w:numId w:val="1"/>
        </w:numPr>
        <w:overflowPunct w:val="0"/>
        <w:autoSpaceDE w:val="0"/>
        <w:autoSpaceDN w:val="0"/>
        <w:adjustRightInd w:val="0"/>
        <w:rPr>
          <w:bCs/>
          <w:sz w:val="24"/>
          <w:szCs w:val="24"/>
        </w:rPr>
      </w:pPr>
      <w:r w:rsidRPr="0005431C">
        <w:rPr>
          <w:bCs/>
          <w:sz w:val="24"/>
          <w:szCs w:val="24"/>
        </w:rPr>
        <w:t xml:space="preserve">Regular Meeting – </w:t>
      </w:r>
      <w:r>
        <w:rPr>
          <w:bCs/>
          <w:sz w:val="24"/>
          <w:szCs w:val="24"/>
        </w:rPr>
        <w:t xml:space="preserve">July 23, 2019 </w:t>
      </w:r>
      <w:r w:rsidRPr="0005431C">
        <w:rPr>
          <w:bCs/>
          <w:sz w:val="24"/>
          <w:szCs w:val="24"/>
        </w:rPr>
        <w:t>7PM</w:t>
      </w:r>
    </w:p>
    <w:p w14:paraId="31225466" w14:textId="77777777" w:rsidR="005E3210" w:rsidRPr="0005431C" w:rsidRDefault="005E3210" w:rsidP="00E37BAD">
      <w:pPr>
        <w:overflowPunct w:val="0"/>
        <w:autoSpaceDE w:val="0"/>
        <w:autoSpaceDN w:val="0"/>
        <w:adjustRightInd w:val="0"/>
        <w:rPr>
          <w:bCs/>
          <w:sz w:val="24"/>
          <w:szCs w:val="24"/>
        </w:rPr>
      </w:pPr>
    </w:p>
    <w:p w14:paraId="36AE106B" w14:textId="4327AAF7" w:rsidR="005E3210" w:rsidRPr="0005431C" w:rsidRDefault="005E3210" w:rsidP="00E37BAD">
      <w:pPr>
        <w:overflowPunct w:val="0"/>
        <w:autoSpaceDE w:val="0"/>
        <w:autoSpaceDN w:val="0"/>
        <w:adjustRightInd w:val="0"/>
        <w:rPr>
          <w:bCs/>
          <w:sz w:val="24"/>
          <w:szCs w:val="24"/>
        </w:rPr>
      </w:pPr>
      <w:r w:rsidRPr="0005431C">
        <w:rPr>
          <w:b/>
          <w:bCs/>
          <w:sz w:val="28"/>
          <w:szCs w:val="28"/>
          <w:u w:val="single"/>
        </w:rPr>
        <w:t>ADJOURNMENT:</w:t>
      </w:r>
    </w:p>
    <w:p w14:paraId="4EB8BA5A" w14:textId="534CA435" w:rsidR="005E3210" w:rsidRPr="0005431C" w:rsidRDefault="005E3210" w:rsidP="00E37BAD">
      <w:pPr>
        <w:overflowPunct w:val="0"/>
        <w:autoSpaceDE w:val="0"/>
        <w:autoSpaceDN w:val="0"/>
        <w:adjustRightInd w:val="0"/>
        <w:rPr>
          <w:bCs/>
          <w:sz w:val="24"/>
          <w:szCs w:val="24"/>
        </w:rPr>
      </w:pPr>
      <w:r w:rsidRPr="0005431C">
        <w:rPr>
          <w:bCs/>
          <w:sz w:val="24"/>
          <w:szCs w:val="24"/>
        </w:rPr>
        <w:t xml:space="preserve">Since there was no further business to be conducted, </w:t>
      </w:r>
      <w:r w:rsidR="004F4A07">
        <w:rPr>
          <w:bCs/>
          <w:sz w:val="24"/>
          <w:szCs w:val="24"/>
        </w:rPr>
        <w:t>COSTA</w:t>
      </w:r>
      <w:r w:rsidRPr="0005431C">
        <w:rPr>
          <w:bCs/>
          <w:sz w:val="24"/>
          <w:szCs w:val="24"/>
        </w:rPr>
        <w:t xml:space="preserve"> moved to adjourn at </w:t>
      </w:r>
      <w:r w:rsidR="008D1F02">
        <w:rPr>
          <w:bCs/>
          <w:sz w:val="24"/>
          <w:szCs w:val="24"/>
        </w:rPr>
        <w:t>9</w:t>
      </w:r>
      <w:r w:rsidRPr="0005431C">
        <w:rPr>
          <w:bCs/>
          <w:sz w:val="24"/>
          <w:szCs w:val="24"/>
        </w:rPr>
        <w:t>:</w:t>
      </w:r>
      <w:r w:rsidR="008D1F02">
        <w:rPr>
          <w:bCs/>
          <w:sz w:val="24"/>
          <w:szCs w:val="24"/>
        </w:rPr>
        <w:t>1</w:t>
      </w:r>
      <w:r w:rsidR="004F4A07">
        <w:rPr>
          <w:bCs/>
          <w:sz w:val="24"/>
          <w:szCs w:val="24"/>
        </w:rPr>
        <w:t>9</w:t>
      </w:r>
      <w:r w:rsidRPr="0005431C">
        <w:rPr>
          <w:bCs/>
          <w:sz w:val="24"/>
          <w:szCs w:val="24"/>
        </w:rPr>
        <w:t xml:space="preserve">PM; seconded by </w:t>
      </w:r>
      <w:r w:rsidR="008D1F02">
        <w:rPr>
          <w:bCs/>
          <w:sz w:val="24"/>
          <w:szCs w:val="24"/>
        </w:rPr>
        <w:t>SONDERMEYER</w:t>
      </w:r>
      <w:r w:rsidR="00902391" w:rsidRPr="0005431C">
        <w:rPr>
          <w:bCs/>
          <w:sz w:val="24"/>
          <w:szCs w:val="24"/>
        </w:rPr>
        <w:t xml:space="preserve"> and carried on voice vote with all Council Members present voting </w:t>
      </w:r>
      <w:proofErr w:type="gramStart"/>
      <w:r w:rsidR="00734406" w:rsidRPr="0005431C">
        <w:rPr>
          <w:bCs/>
          <w:sz w:val="24"/>
          <w:szCs w:val="24"/>
        </w:rPr>
        <w:t>AYE</w:t>
      </w:r>
      <w:r w:rsidR="00902391" w:rsidRPr="0005431C">
        <w:rPr>
          <w:bCs/>
          <w:sz w:val="24"/>
          <w:szCs w:val="24"/>
        </w:rPr>
        <w:t>.</w:t>
      </w:r>
      <w:proofErr w:type="gramEnd"/>
      <w:r w:rsidR="00902391" w:rsidRPr="0005431C">
        <w:rPr>
          <w:bCs/>
          <w:sz w:val="24"/>
          <w:szCs w:val="24"/>
        </w:rPr>
        <w:t xml:space="preserve"> </w:t>
      </w:r>
    </w:p>
    <w:p w14:paraId="1FD1F49A" w14:textId="77777777" w:rsidR="00012448" w:rsidRPr="0005431C" w:rsidRDefault="00012448" w:rsidP="007D0864">
      <w:pPr>
        <w:spacing w:line="235" w:lineRule="auto"/>
        <w:ind w:right="121"/>
        <w:jc w:val="both"/>
        <w:rPr>
          <w:sz w:val="24"/>
        </w:rPr>
      </w:pPr>
    </w:p>
    <w:p w14:paraId="54A16C9E" w14:textId="77777777" w:rsidR="00012448" w:rsidRPr="0005431C" w:rsidRDefault="00012448" w:rsidP="007D0864">
      <w:pPr>
        <w:spacing w:line="235" w:lineRule="auto"/>
        <w:ind w:right="121"/>
        <w:jc w:val="both"/>
        <w:rPr>
          <w:sz w:val="24"/>
        </w:rPr>
      </w:pPr>
    </w:p>
    <w:p w14:paraId="4FD0DDD6" w14:textId="77777777" w:rsidR="00012448" w:rsidRPr="0005431C" w:rsidRDefault="00AE4951" w:rsidP="00AE4951">
      <w:pPr>
        <w:overflowPunct w:val="0"/>
        <w:autoSpaceDE w:val="0"/>
        <w:autoSpaceDN w:val="0"/>
        <w:adjustRightInd w:val="0"/>
        <w:jc w:val="center"/>
        <w:rPr>
          <w:sz w:val="24"/>
        </w:rPr>
      </w:pPr>
      <w:r w:rsidRPr="0005431C">
        <w:rPr>
          <w:sz w:val="24"/>
        </w:rPr>
        <w:t>Breeanna Calabro, RMC</w:t>
      </w:r>
    </w:p>
    <w:p w14:paraId="1ADB3EED" w14:textId="77777777" w:rsidR="00AE4951" w:rsidRPr="0005431C" w:rsidRDefault="00AE4951" w:rsidP="00AE4951">
      <w:pPr>
        <w:overflowPunct w:val="0"/>
        <w:autoSpaceDE w:val="0"/>
        <w:autoSpaceDN w:val="0"/>
        <w:adjustRightInd w:val="0"/>
        <w:jc w:val="center"/>
        <w:rPr>
          <w:bCs/>
          <w:sz w:val="24"/>
          <w:szCs w:val="24"/>
        </w:rPr>
      </w:pPr>
      <w:r w:rsidRPr="0005431C">
        <w:rPr>
          <w:sz w:val="24"/>
        </w:rPr>
        <w:t xml:space="preserve">Municipal Clerk </w:t>
      </w:r>
    </w:p>
    <w:p w14:paraId="57E2EBC6" w14:textId="77777777" w:rsidR="00012448" w:rsidRPr="004504FE" w:rsidRDefault="00012448" w:rsidP="003710EA">
      <w:pPr>
        <w:overflowPunct w:val="0"/>
        <w:autoSpaceDE w:val="0"/>
        <w:autoSpaceDN w:val="0"/>
        <w:adjustRightInd w:val="0"/>
        <w:ind w:left="810" w:hanging="810"/>
        <w:rPr>
          <w:bCs/>
          <w:color w:val="FF0000"/>
          <w:sz w:val="24"/>
          <w:szCs w:val="24"/>
        </w:rPr>
      </w:pPr>
    </w:p>
    <w:sectPr w:rsidR="00012448" w:rsidRPr="004504FE" w:rsidSect="00EF6665">
      <w:type w:val="continuous"/>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5991C" w14:textId="77777777" w:rsidR="002339CB" w:rsidRDefault="002339CB">
      <w:r>
        <w:separator/>
      </w:r>
    </w:p>
  </w:endnote>
  <w:endnote w:type="continuationSeparator" w:id="0">
    <w:p w14:paraId="5701805B" w14:textId="77777777" w:rsidR="002339CB" w:rsidRDefault="00233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560DF" w14:textId="6244D711" w:rsidR="002339CB" w:rsidRDefault="002339CB" w:rsidP="009A64E9">
    <w:pPr>
      <w:pStyle w:val="Footer"/>
      <w:jc w:val="right"/>
    </w:pPr>
    <w:r>
      <w:rPr>
        <w:rStyle w:val="PageNumber"/>
      </w:rPr>
      <w:fldChar w:fldCharType="begin"/>
    </w:r>
    <w:r>
      <w:rPr>
        <w:rStyle w:val="PageNumber"/>
      </w:rPr>
      <w:instrText xml:space="preserve"> PAGE </w:instrText>
    </w:r>
    <w:r>
      <w:rPr>
        <w:rStyle w:val="PageNumber"/>
      </w:rPr>
      <w:fldChar w:fldCharType="separate"/>
    </w:r>
    <w:r w:rsidR="00617824">
      <w:rPr>
        <w:rStyle w:val="PageNumber"/>
        <w:noProof/>
      </w:rPr>
      <w:t>21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17824">
      <w:rPr>
        <w:rStyle w:val="PageNumber"/>
        <w:noProof/>
      </w:rPr>
      <w:t>22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BD72D" w14:textId="77777777" w:rsidR="002339CB" w:rsidRDefault="002339CB">
      <w:r>
        <w:separator/>
      </w:r>
    </w:p>
  </w:footnote>
  <w:footnote w:type="continuationSeparator" w:id="0">
    <w:p w14:paraId="711FCD02" w14:textId="77777777" w:rsidR="002339CB" w:rsidRDefault="002339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8193D" w14:textId="0AEC4E71" w:rsidR="002339CB" w:rsidRDefault="002339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5BA10" w14:textId="268A0C3C" w:rsidR="002339CB" w:rsidRPr="009A64E9" w:rsidRDefault="002339CB" w:rsidP="009A64E9">
    <w:pPr>
      <w:spacing w:line="240" w:lineRule="atLeast"/>
      <w:jc w:val="right"/>
    </w:pPr>
    <w:r>
      <w:t>Minutes of June 11, 2019</w:t>
    </w:r>
    <w:r>
      <w:br/>
      <w:t xml:space="preserve">Approval Date: </w:t>
    </w:r>
    <w:r w:rsidR="00617824">
      <w:t>July 23</w:t>
    </w:r>
    <w:r>
      <w:t xml:space="preserve">, 2019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CA2D3" w14:textId="26EDC6B1" w:rsidR="002339CB" w:rsidRDefault="002339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B3AE9"/>
    <w:multiLevelType w:val="hybridMultilevel"/>
    <w:tmpl w:val="094E43B0"/>
    <w:lvl w:ilvl="0" w:tplc="F2EAA51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02FE0"/>
    <w:multiLevelType w:val="hybridMultilevel"/>
    <w:tmpl w:val="BBA2C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312FC"/>
    <w:multiLevelType w:val="hybridMultilevel"/>
    <w:tmpl w:val="0C50A7C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5FA7D43"/>
    <w:multiLevelType w:val="hybridMultilevel"/>
    <w:tmpl w:val="4DB6C9DE"/>
    <w:lvl w:ilvl="0" w:tplc="5704B266">
      <w:start w:val="1"/>
      <w:numFmt w:val="upperLetter"/>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2C4A42"/>
    <w:multiLevelType w:val="hybridMultilevel"/>
    <w:tmpl w:val="646863D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DAD4C86"/>
    <w:multiLevelType w:val="hybridMultilevel"/>
    <w:tmpl w:val="3C7CC7A2"/>
    <w:lvl w:ilvl="0" w:tplc="432A2A00">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B409DC"/>
    <w:multiLevelType w:val="hybridMultilevel"/>
    <w:tmpl w:val="D36A0F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DF0192"/>
    <w:multiLevelType w:val="hybridMultilevel"/>
    <w:tmpl w:val="89760460"/>
    <w:lvl w:ilvl="0" w:tplc="2674A118">
      <w:start w:val="1"/>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195B666C"/>
    <w:multiLevelType w:val="hybridMultilevel"/>
    <w:tmpl w:val="FF0AA7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98D67E2"/>
    <w:multiLevelType w:val="hybridMultilevel"/>
    <w:tmpl w:val="F89C2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F75246"/>
    <w:multiLevelType w:val="hybridMultilevel"/>
    <w:tmpl w:val="1CE2715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1BB23903"/>
    <w:multiLevelType w:val="hybridMultilevel"/>
    <w:tmpl w:val="DDDE1AA6"/>
    <w:lvl w:ilvl="0" w:tplc="0409000F">
      <w:start w:val="2"/>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15:restartNumberingAfterBreak="0">
    <w:nsid w:val="1F0A6896"/>
    <w:multiLevelType w:val="hybridMultilevel"/>
    <w:tmpl w:val="00C02A8A"/>
    <w:lvl w:ilvl="0" w:tplc="0409000F">
      <w:start w:val="1"/>
      <w:numFmt w:val="decimal"/>
      <w:lvlText w:val="%1."/>
      <w:lvlJc w:val="left"/>
      <w:pPr>
        <w:tabs>
          <w:tab w:val="num" w:pos="360"/>
        </w:tabs>
        <w:ind w:left="360" w:hanging="360"/>
      </w:pPr>
      <w:rPr>
        <w:rFonts w:cs="Times New Roman"/>
      </w:rPr>
    </w:lvl>
    <w:lvl w:ilvl="1" w:tplc="5984B5B8">
      <w:start w:val="1"/>
      <w:numFmt w:val="upperLetter"/>
      <w:lvlText w:val="%2."/>
      <w:lvlJc w:val="left"/>
      <w:pPr>
        <w:tabs>
          <w:tab w:val="num" w:pos="1440"/>
        </w:tabs>
        <w:ind w:left="1440" w:hanging="360"/>
      </w:pPr>
      <w:rPr>
        <w:rFonts w:cs="Times New Roman"/>
        <w:b w:val="0"/>
        <w:color w:val="auto"/>
      </w:rPr>
    </w:lvl>
    <w:lvl w:ilvl="2" w:tplc="FFFFFFFF">
      <w:start w:val="1"/>
      <w:numFmt w:val="upperLetter"/>
      <w:lvlText w:val="%3."/>
      <w:lvlJc w:val="left"/>
      <w:pPr>
        <w:tabs>
          <w:tab w:val="num" w:pos="720"/>
        </w:tabs>
        <w:ind w:firstLine="720"/>
      </w:pPr>
      <w:rPr>
        <w:rFonts w:ascii="Times New Roman" w:eastAsia="Times New Roman" w:hAnsi="Times New Roman"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3" w15:restartNumberingAfterBreak="0">
    <w:nsid w:val="1F470FC7"/>
    <w:multiLevelType w:val="singleLevel"/>
    <w:tmpl w:val="E710D090"/>
    <w:lvl w:ilvl="0">
      <w:start w:val="1"/>
      <w:numFmt w:val="decimal"/>
      <w:lvlText w:val="%1."/>
      <w:lvlJc w:val="left"/>
      <w:pPr>
        <w:tabs>
          <w:tab w:val="num" w:pos="1440"/>
        </w:tabs>
        <w:ind w:left="1440" w:hanging="720"/>
      </w:pPr>
      <w:rPr>
        <w:rFonts w:hint="default"/>
      </w:rPr>
    </w:lvl>
  </w:abstractNum>
  <w:abstractNum w:abstractNumId="14" w15:restartNumberingAfterBreak="0">
    <w:nsid w:val="23965E84"/>
    <w:multiLevelType w:val="hybridMultilevel"/>
    <w:tmpl w:val="66CE8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8B1C6C"/>
    <w:multiLevelType w:val="hybridMultilevel"/>
    <w:tmpl w:val="89668BD4"/>
    <w:lvl w:ilvl="0" w:tplc="2D1A9476">
      <w:start w:val="1"/>
      <w:numFmt w:val="upperLetter"/>
      <w:lvlText w:val="%1."/>
      <w:lvlJc w:val="left"/>
      <w:pPr>
        <w:ind w:left="720" w:hanging="360"/>
      </w:pPr>
      <w:rPr>
        <w:b/>
        <w:i w:val="0"/>
        <w:color w:val="auto"/>
        <w:sz w:val="24"/>
      </w:rPr>
    </w:lvl>
    <w:lvl w:ilvl="1" w:tplc="C54232C4">
      <w:start w:val="1"/>
      <w:numFmt w:val="bullet"/>
      <w:lvlText w:val=""/>
      <w:lvlJc w:val="left"/>
      <w:pPr>
        <w:ind w:left="1440"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81553A"/>
    <w:multiLevelType w:val="hybridMultilevel"/>
    <w:tmpl w:val="F3E2F01E"/>
    <w:lvl w:ilvl="0" w:tplc="7AF2390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325E094C"/>
    <w:multiLevelType w:val="hybridMultilevel"/>
    <w:tmpl w:val="8068AF68"/>
    <w:lvl w:ilvl="0" w:tplc="5704B266">
      <w:start w:val="1"/>
      <w:numFmt w:val="upperLetter"/>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814C0F"/>
    <w:multiLevelType w:val="hybridMultilevel"/>
    <w:tmpl w:val="FFBA0906"/>
    <w:lvl w:ilvl="0" w:tplc="67FEE90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BC7A69"/>
    <w:multiLevelType w:val="hybridMultilevel"/>
    <w:tmpl w:val="C1926F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A13EC3"/>
    <w:multiLevelType w:val="hybridMultilevel"/>
    <w:tmpl w:val="F6F6C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150C6C"/>
    <w:multiLevelType w:val="hybridMultilevel"/>
    <w:tmpl w:val="DF60EFC4"/>
    <w:lvl w:ilvl="0" w:tplc="432A2A00">
      <w:start w:val="1"/>
      <w:numFmt w:val="bullet"/>
      <w:lvlText w:val=""/>
      <w:lvlJc w:val="left"/>
      <w:pPr>
        <w:ind w:left="720" w:hanging="360"/>
      </w:pPr>
      <w:rPr>
        <w:rFonts w:ascii="Symbol" w:hAnsi="Symbol" w:hint="default"/>
        <w:sz w:val="24"/>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42486E"/>
    <w:multiLevelType w:val="hybridMultilevel"/>
    <w:tmpl w:val="94EE1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AC560F"/>
    <w:multiLevelType w:val="hybridMultilevel"/>
    <w:tmpl w:val="22E054D6"/>
    <w:lvl w:ilvl="0" w:tplc="ECA4FD1A">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010064"/>
    <w:multiLevelType w:val="hybridMultilevel"/>
    <w:tmpl w:val="34D41142"/>
    <w:lvl w:ilvl="0" w:tplc="50E24942">
      <w:start w:val="1"/>
      <w:numFmt w:val="upperRoman"/>
      <w:lvlText w:val="%1."/>
      <w:lvlJc w:val="right"/>
      <w:pPr>
        <w:ind w:left="720" w:hanging="360"/>
      </w:pPr>
      <w:rPr>
        <w:b/>
      </w:rPr>
    </w:lvl>
    <w:lvl w:ilvl="1" w:tplc="0C9E5AB6">
      <w:start w:val="1"/>
      <w:numFmt w:val="upperLetter"/>
      <w:lvlText w:val="%2."/>
      <w:lvlJc w:val="left"/>
      <w:pPr>
        <w:ind w:left="1440" w:hanging="360"/>
      </w:pPr>
      <w:rPr>
        <w:b/>
      </w:rPr>
    </w:lvl>
    <w:lvl w:ilvl="2" w:tplc="0409001B">
      <w:start w:val="1"/>
      <w:numFmt w:val="lowerRoman"/>
      <w:lvlText w:val="%3."/>
      <w:lvlJc w:val="right"/>
      <w:pPr>
        <w:ind w:left="2160" w:hanging="180"/>
      </w:pPr>
    </w:lvl>
    <w:lvl w:ilvl="3" w:tplc="FF12FF68">
      <w:start w:val="1"/>
      <w:numFmt w:val="decimal"/>
      <w:lvlText w:val="(%4)"/>
      <w:lvlJc w:val="left"/>
      <w:pPr>
        <w:ind w:left="2880" w:hanging="360"/>
      </w:pPr>
      <w:rPr>
        <w:rFonts w:hint="default"/>
        <w:b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D77183"/>
    <w:multiLevelType w:val="hybridMultilevel"/>
    <w:tmpl w:val="49E4205A"/>
    <w:lvl w:ilvl="0" w:tplc="8504487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E6166E"/>
    <w:multiLevelType w:val="hybridMultilevel"/>
    <w:tmpl w:val="BB88FFF2"/>
    <w:lvl w:ilvl="0" w:tplc="B916F47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A74CFA"/>
    <w:multiLevelType w:val="hybridMultilevel"/>
    <w:tmpl w:val="A47823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6C4832"/>
    <w:multiLevelType w:val="hybridMultilevel"/>
    <w:tmpl w:val="49CC8710"/>
    <w:lvl w:ilvl="0" w:tplc="04090011">
      <w:start w:val="1"/>
      <w:numFmt w:val="decimal"/>
      <w:lvlText w:val="%1)"/>
      <w:lvlJc w:val="left"/>
      <w:pPr>
        <w:ind w:left="4320" w:hanging="360"/>
      </w:pPr>
      <w:rPr>
        <w:b/>
      </w:r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9" w15:restartNumberingAfterBreak="0">
    <w:nsid w:val="63422FC0"/>
    <w:multiLevelType w:val="hybridMultilevel"/>
    <w:tmpl w:val="18D62B34"/>
    <w:lvl w:ilvl="0" w:tplc="F41EEE4E">
      <w:start w:val="1"/>
      <w:numFmt w:val="upp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AA6522"/>
    <w:multiLevelType w:val="hybridMultilevel"/>
    <w:tmpl w:val="3E468C7A"/>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15:restartNumberingAfterBreak="0">
    <w:nsid w:val="6A660C7F"/>
    <w:multiLevelType w:val="hybridMultilevel"/>
    <w:tmpl w:val="98300818"/>
    <w:lvl w:ilvl="0" w:tplc="E9B2FC2C">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9F3252"/>
    <w:multiLevelType w:val="hybridMultilevel"/>
    <w:tmpl w:val="39E21418"/>
    <w:lvl w:ilvl="0" w:tplc="04090011">
      <w:start w:val="1"/>
      <w:numFmt w:val="decimal"/>
      <w:lvlText w:val="%1)"/>
      <w:lvlJc w:val="left"/>
      <w:pPr>
        <w:ind w:left="4320" w:hanging="360"/>
      </w:pPr>
      <w:rPr>
        <w:b/>
      </w:r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3" w15:restartNumberingAfterBreak="0">
    <w:nsid w:val="6C7633F8"/>
    <w:multiLevelType w:val="hybridMultilevel"/>
    <w:tmpl w:val="1AD49722"/>
    <w:lvl w:ilvl="0" w:tplc="7C2E54C4">
      <w:start w:val="1"/>
      <w:numFmt w:val="lowerLetter"/>
      <w:lvlText w:val="(%1)"/>
      <w:lvlJc w:val="left"/>
      <w:pPr>
        <w:ind w:left="3240" w:hanging="360"/>
      </w:pPr>
      <w:rPr>
        <w:rFonts w:hint="default"/>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4" w15:restartNumberingAfterBreak="0">
    <w:nsid w:val="70A240C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76B423A3"/>
    <w:multiLevelType w:val="hybridMultilevel"/>
    <w:tmpl w:val="C74C642E"/>
    <w:lvl w:ilvl="0" w:tplc="92FC7A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7846613"/>
    <w:multiLevelType w:val="hybridMultilevel"/>
    <w:tmpl w:val="66EAC0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785EB0"/>
    <w:multiLevelType w:val="hybridMultilevel"/>
    <w:tmpl w:val="7CAC4D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C3777B"/>
    <w:multiLevelType w:val="hybridMultilevel"/>
    <w:tmpl w:val="13D2DC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292BF9"/>
    <w:multiLevelType w:val="hybridMultilevel"/>
    <w:tmpl w:val="9BF8FF2E"/>
    <w:lvl w:ilvl="0" w:tplc="0BA07BBC">
      <w:start w:val="2"/>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AC2B16"/>
    <w:multiLevelType w:val="hybridMultilevel"/>
    <w:tmpl w:val="E5323B9E"/>
    <w:lvl w:ilvl="0" w:tplc="762E297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5"/>
  </w:num>
  <w:num w:numId="4">
    <w:abstractNumId w:val="19"/>
  </w:num>
  <w:num w:numId="5">
    <w:abstractNumId w:val="0"/>
  </w:num>
  <w:num w:numId="6">
    <w:abstractNumId w:val="34"/>
  </w:num>
  <w:num w:numId="7">
    <w:abstractNumId w:val="29"/>
  </w:num>
  <w:num w:numId="8">
    <w:abstractNumId w:val="5"/>
  </w:num>
  <w:num w:numId="9">
    <w:abstractNumId w:val="21"/>
  </w:num>
  <w:num w:numId="10">
    <w:abstractNumId w:val="13"/>
  </w:num>
  <w:num w:numId="11">
    <w:abstractNumId w:val="17"/>
  </w:num>
  <w:num w:numId="12">
    <w:abstractNumId w:val="25"/>
  </w:num>
  <w:num w:numId="13">
    <w:abstractNumId w:val="30"/>
  </w:num>
  <w:num w:numId="14">
    <w:abstractNumId w:val="38"/>
  </w:num>
  <w:num w:numId="15">
    <w:abstractNumId w:val="36"/>
  </w:num>
  <w:num w:numId="16">
    <w:abstractNumId w:val="1"/>
  </w:num>
  <w:num w:numId="17">
    <w:abstractNumId w:val="16"/>
  </w:num>
  <w:num w:numId="18">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4"/>
  </w:num>
  <w:num w:numId="21">
    <w:abstractNumId w:val="18"/>
  </w:num>
  <w:num w:numId="22">
    <w:abstractNumId w:val="31"/>
  </w:num>
  <w:num w:numId="23">
    <w:abstractNumId w:val="22"/>
  </w:num>
  <w:num w:numId="24">
    <w:abstractNumId w:val="35"/>
  </w:num>
  <w:num w:numId="25">
    <w:abstractNumId w:val="3"/>
  </w:num>
  <w:num w:numId="26">
    <w:abstractNumId w:val="26"/>
  </w:num>
  <w:num w:numId="27">
    <w:abstractNumId w:val="8"/>
  </w:num>
  <w:num w:numId="28">
    <w:abstractNumId w:val="9"/>
  </w:num>
  <w:num w:numId="29">
    <w:abstractNumId w:val="24"/>
  </w:num>
  <w:num w:numId="30">
    <w:abstractNumId w:val="28"/>
  </w:num>
  <w:num w:numId="31">
    <w:abstractNumId w:val="32"/>
  </w:num>
  <w:num w:numId="32">
    <w:abstractNumId w:val="7"/>
  </w:num>
  <w:num w:numId="33">
    <w:abstractNumId w:val="33"/>
  </w:num>
  <w:num w:numId="34">
    <w:abstractNumId w:val="10"/>
  </w:num>
  <w:num w:numId="35">
    <w:abstractNumId w:val="40"/>
  </w:num>
  <w:num w:numId="36">
    <w:abstractNumId w:val="23"/>
  </w:num>
  <w:num w:numId="37">
    <w:abstractNumId w:val="20"/>
  </w:num>
  <w:num w:numId="38">
    <w:abstractNumId w:val="14"/>
  </w:num>
  <w:num w:numId="39">
    <w:abstractNumId w:val="39"/>
  </w:num>
  <w:num w:numId="40">
    <w:abstractNumId w:val="37"/>
  </w:num>
  <w:num w:numId="4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662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70A"/>
    <w:rsid w:val="000037C0"/>
    <w:rsid w:val="00012448"/>
    <w:rsid w:val="000126D9"/>
    <w:rsid w:val="0001471F"/>
    <w:rsid w:val="00014C0E"/>
    <w:rsid w:val="000278AE"/>
    <w:rsid w:val="00031CC4"/>
    <w:rsid w:val="00033526"/>
    <w:rsid w:val="000347F1"/>
    <w:rsid w:val="000411A1"/>
    <w:rsid w:val="00046379"/>
    <w:rsid w:val="00046FCB"/>
    <w:rsid w:val="00047D4F"/>
    <w:rsid w:val="00052713"/>
    <w:rsid w:val="0005431C"/>
    <w:rsid w:val="000555D4"/>
    <w:rsid w:val="000559E8"/>
    <w:rsid w:val="00055CF4"/>
    <w:rsid w:val="00057EBC"/>
    <w:rsid w:val="000653B1"/>
    <w:rsid w:val="0007231A"/>
    <w:rsid w:val="00072591"/>
    <w:rsid w:val="000921FE"/>
    <w:rsid w:val="00097B21"/>
    <w:rsid w:val="000A0766"/>
    <w:rsid w:val="000A337A"/>
    <w:rsid w:val="000A623D"/>
    <w:rsid w:val="000A7189"/>
    <w:rsid w:val="000B0C87"/>
    <w:rsid w:val="000C0938"/>
    <w:rsid w:val="000C1815"/>
    <w:rsid w:val="000C2BF5"/>
    <w:rsid w:val="000C61C0"/>
    <w:rsid w:val="000C6A4B"/>
    <w:rsid w:val="000D12BB"/>
    <w:rsid w:val="000D6F38"/>
    <w:rsid w:val="000E2376"/>
    <w:rsid w:val="000E74C3"/>
    <w:rsid w:val="000F2E8B"/>
    <w:rsid w:val="00105737"/>
    <w:rsid w:val="001073C5"/>
    <w:rsid w:val="0010754C"/>
    <w:rsid w:val="00110451"/>
    <w:rsid w:val="00111290"/>
    <w:rsid w:val="0011200E"/>
    <w:rsid w:val="0011244C"/>
    <w:rsid w:val="001132AD"/>
    <w:rsid w:val="00123B82"/>
    <w:rsid w:val="00127E71"/>
    <w:rsid w:val="0013748F"/>
    <w:rsid w:val="00137C15"/>
    <w:rsid w:val="00140A04"/>
    <w:rsid w:val="00147BA2"/>
    <w:rsid w:val="00154327"/>
    <w:rsid w:val="00155878"/>
    <w:rsid w:val="001565B2"/>
    <w:rsid w:val="00161B5B"/>
    <w:rsid w:val="00163952"/>
    <w:rsid w:val="00166A94"/>
    <w:rsid w:val="001701F6"/>
    <w:rsid w:val="001739F4"/>
    <w:rsid w:val="0017580E"/>
    <w:rsid w:val="00187A0D"/>
    <w:rsid w:val="00192B01"/>
    <w:rsid w:val="001A3E76"/>
    <w:rsid w:val="001B1AFE"/>
    <w:rsid w:val="001B79E2"/>
    <w:rsid w:val="001C12DD"/>
    <w:rsid w:val="001C2F96"/>
    <w:rsid w:val="001C7F9D"/>
    <w:rsid w:val="001E6BEF"/>
    <w:rsid w:val="001F2B93"/>
    <w:rsid w:val="001F7749"/>
    <w:rsid w:val="00200A8C"/>
    <w:rsid w:val="002067DA"/>
    <w:rsid w:val="00206E8F"/>
    <w:rsid w:val="00213B69"/>
    <w:rsid w:val="00214406"/>
    <w:rsid w:val="00215704"/>
    <w:rsid w:val="00216A01"/>
    <w:rsid w:val="00217001"/>
    <w:rsid w:val="00220FD9"/>
    <w:rsid w:val="00221D43"/>
    <w:rsid w:val="00223F7D"/>
    <w:rsid w:val="00225F55"/>
    <w:rsid w:val="00225FB2"/>
    <w:rsid w:val="00230F7D"/>
    <w:rsid w:val="00232A56"/>
    <w:rsid w:val="002337C1"/>
    <w:rsid w:val="002339CB"/>
    <w:rsid w:val="0024531E"/>
    <w:rsid w:val="00246769"/>
    <w:rsid w:val="00256CCF"/>
    <w:rsid w:val="00256F97"/>
    <w:rsid w:val="00257908"/>
    <w:rsid w:val="00260420"/>
    <w:rsid w:val="00261F86"/>
    <w:rsid w:val="00270BA5"/>
    <w:rsid w:val="0027140B"/>
    <w:rsid w:val="00273456"/>
    <w:rsid w:val="00276931"/>
    <w:rsid w:val="002804A3"/>
    <w:rsid w:val="002805EB"/>
    <w:rsid w:val="00282A85"/>
    <w:rsid w:val="00284801"/>
    <w:rsid w:val="00286508"/>
    <w:rsid w:val="00287EF4"/>
    <w:rsid w:val="0029455A"/>
    <w:rsid w:val="002A0478"/>
    <w:rsid w:val="002A0857"/>
    <w:rsid w:val="002A1027"/>
    <w:rsid w:val="002A3534"/>
    <w:rsid w:val="002A5C31"/>
    <w:rsid w:val="002B42B4"/>
    <w:rsid w:val="002B7FB2"/>
    <w:rsid w:val="002C0073"/>
    <w:rsid w:val="002C1D59"/>
    <w:rsid w:val="002C2747"/>
    <w:rsid w:val="002C2CB1"/>
    <w:rsid w:val="002C4F51"/>
    <w:rsid w:val="002D1291"/>
    <w:rsid w:val="002E28A4"/>
    <w:rsid w:val="002E7937"/>
    <w:rsid w:val="002F0EF3"/>
    <w:rsid w:val="002F2EEE"/>
    <w:rsid w:val="002F7874"/>
    <w:rsid w:val="002F7F05"/>
    <w:rsid w:val="00300095"/>
    <w:rsid w:val="00303E44"/>
    <w:rsid w:val="00304517"/>
    <w:rsid w:val="003059B6"/>
    <w:rsid w:val="003125F5"/>
    <w:rsid w:val="00314ABE"/>
    <w:rsid w:val="00330B6A"/>
    <w:rsid w:val="00331313"/>
    <w:rsid w:val="00334269"/>
    <w:rsid w:val="003452EA"/>
    <w:rsid w:val="00345D0A"/>
    <w:rsid w:val="00357862"/>
    <w:rsid w:val="0036250C"/>
    <w:rsid w:val="003656AD"/>
    <w:rsid w:val="00366B63"/>
    <w:rsid w:val="003710EA"/>
    <w:rsid w:val="00371BFF"/>
    <w:rsid w:val="00375538"/>
    <w:rsid w:val="003811AB"/>
    <w:rsid w:val="00384341"/>
    <w:rsid w:val="003863F1"/>
    <w:rsid w:val="00396113"/>
    <w:rsid w:val="0039780E"/>
    <w:rsid w:val="003A0822"/>
    <w:rsid w:val="003A0DD9"/>
    <w:rsid w:val="003A1C1D"/>
    <w:rsid w:val="003A24B2"/>
    <w:rsid w:val="003A743A"/>
    <w:rsid w:val="003B7716"/>
    <w:rsid w:val="003C49FD"/>
    <w:rsid w:val="003C7E1B"/>
    <w:rsid w:val="003D2AF4"/>
    <w:rsid w:val="003D3CF4"/>
    <w:rsid w:val="003D42C5"/>
    <w:rsid w:val="003D59B9"/>
    <w:rsid w:val="003E1201"/>
    <w:rsid w:val="003E5B43"/>
    <w:rsid w:val="003F086F"/>
    <w:rsid w:val="003F1491"/>
    <w:rsid w:val="00403137"/>
    <w:rsid w:val="0040350E"/>
    <w:rsid w:val="0040510A"/>
    <w:rsid w:val="004120C4"/>
    <w:rsid w:val="00412AD3"/>
    <w:rsid w:val="00413BA9"/>
    <w:rsid w:val="00420102"/>
    <w:rsid w:val="00420EE3"/>
    <w:rsid w:val="0042109E"/>
    <w:rsid w:val="0042214E"/>
    <w:rsid w:val="0042377A"/>
    <w:rsid w:val="00430C1C"/>
    <w:rsid w:val="00443C6E"/>
    <w:rsid w:val="00444290"/>
    <w:rsid w:val="00444934"/>
    <w:rsid w:val="0044794D"/>
    <w:rsid w:val="004504FE"/>
    <w:rsid w:val="00452C54"/>
    <w:rsid w:val="00452EB1"/>
    <w:rsid w:val="00460E36"/>
    <w:rsid w:val="00463005"/>
    <w:rsid w:val="004650BF"/>
    <w:rsid w:val="004651A4"/>
    <w:rsid w:val="00467F61"/>
    <w:rsid w:val="00471CEF"/>
    <w:rsid w:val="0047582F"/>
    <w:rsid w:val="00475ACA"/>
    <w:rsid w:val="00477B78"/>
    <w:rsid w:val="0048317C"/>
    <w:rsid w:val="00485D4A"/>
    <w:rsid w:val="00492B6E"/>
    <w:rsid w:val="00494F8B"/>
    <w:rsid w:val="004A1750"/>
    <w:rsid w:val="004A1BDE"/>
    <w:rsid w:val="004A2B88"/>
    <w:rsid w:val="004B087F"/>
    <w:rsid w:val="004B1071"/>
    <w:rsid w:val="004B413F"/>
    <w:rsid w:val="004C1D51"/>
    <w:rsid w:val="004D0713"/>
    <w:rsid w:val="004D446F"/>
    <w:rsid w:val="004D6531"/>
    <w:rsid w:val="004D6E89"/>
    <w:rsid w:val="004D775F"/>
    <w:rsid w:val="004D7FD3"/>
    <w:rsid w:val="004E51CF"/>
    <w:rsid w:val="004E546A"/>
    <w:rsid w:val="004F3BC4"/>
    <w:rsid w:val="004F4A07"/>
    <w:rsid w:val="004F63CE"/>
    <w:rsid w:val="00504080"/>
    <w:rsid w:val="0050439D"/>
    <w:rsid w:val="00505849"/>
    <w:rsid w:val="00513D3D"/>
    <w:rsid w:val="0051682A"/>
    <w:rsid w:val="0052217F"/>
    <w:rsid w:val="00522404"/>
    <w:rsid w:val="00525F39"/>
    <w:rsid w:val="00526500"/>
    <w:rsid w:val="005327ED"/>
    <w:rsid w:val="00535E5D"/>
    <w:rsid w:val="00536BB5"/>
    <w:rsid w:val="00537090"/>
    <w:rsid w:val="00543B73"/>
    <w:rsid w:val="00545174"/>
    <w:rsid w:val="00550AA9"/>
    <w:rsid w:val="005516A5"/>
    <w:rsid w:val="00552E3B"/>
    <w:rsid w:val="00553435"/>
    <w:rsid w:val="005556BB"/>
    <w:rsid w:val="005558A0"/>
    <w:rsid w:val="00556945"/>
    <w:rsid w:val="005576EA"/>
    <w:rsid w:val="005646E0"/>
    <w:rsid w:val="00583AB3"/>
    <w:rsid w:val="00584F4E"/>
    <w:rsid w:val="00591108"/>
    <w:rsid w:val="00593106"/>
    <w:rsid w:val="005959EC"/>
    <w:rsid w:val="005961C6"/>
    <w:rsid w:val="005A2588"/>
    <w:rsid w:val="005A34E0"/>
    <w:rsid w:val="005A3976"/>
    <w:rsid w:val="005A7081"/>
    <w:rsid w:val="005B1F4D"/>
    <w:rsid w:val="005B20E8"/>
    <w:rsid w:val="005B554C"/>
    <w:rsid w:val="005C0D8D"/>
    <w:rsid w:val="005C25E9"/>
    <w:rsid w:val="005C3E8E"/>
    <w:rsid w:val="005C5E46"/>
    <w:rsid w:val="005C5E5F"/>
    <w:rsid w:val="005D187A"/>
    <w:rsid w:val="005D3368"/>
    <w:rsid w:val="005D33DF"/>
    <w:rsid w:val="005D4AA6"/>
    <w:rsid w:val="005D6692"/>
    <w:rsid w:val="005E2A38"/>
    <w:rsid w:val="005E3210"/>
    <w:rsid w:val="005E34FA"/>
    <w:rsid w:val="005F0C8A"/>
    <w:rsid w:val="005F2BD1"/>
    <w:rsid w:val="005F2BE9"/>
    <w:rsid w:val="00602BB7"/>
    <w:rsid w:val="00602CB7"/>
    <w:rsid w:val="00610226"/>
    <w:rsid w:val="00617824"/>
    <w:rsid w:val="00626262"/>
    <w:rsid w:val="00627691"/>
    <w:rsid w:val="00636227"/>
    <w:rsid w:val="00641AF1"/>
    <w:rsid w:val="006431CB"/>
    <w:rsid w:val="00643BC4"/>
    <w:rsid w:val="00645198"/>
    <w:rsid w:val="0065185A"/>
    <w:rsid w:val="00652700"/>
    <w:rsid w:val="00653D17"/>
    <w:rsid w:val="006559D2"/>
    <w:rsid w:val="00656E3E"/>
    <w:rsid w:val="00657D30"/>
    <w:rsid w:val="0066047B"/>
    <w:rsid w:val="006621A9"/>
    <w:rsid w:val="0066280B"/>
    <w:rsid w:val="00663271"/>
    <w:rsid w:val="00663593"/>
    <w:rsid w:val="00666BC3"/>
    <w:rsid w:val="00671502"/>
    <w:rsid w:val="0067201D"/>
    <w:rsid w:val="0068077A"/>
    <w:rsid w:val="006807AD"/>
    <w:rsid w:val="006813AC"/>
    <w:rsid w:val="00681CC4"/>
    <w:rsid w:val="00683B6E"/>
    <w:rsid w:val="00684597"/>
    <w:rsid w:val="00686AD1"/>
    <w:rsid w:val="006874FD"/>
    <w:rsid w:val="00690E99"/>
    <w:rsid w:val="0069276A"/>
    <w:rsid w:val="006931EE"/>
    <w:rsid w:val="00695089"/>
    <w:rsid w:val="006A0A4F"/>
    <w:rsid w:val="006A1B52"/>
    <w:rsid w:val="006A3B8B"/>
    <w:rsid w:val="006A3FA7"/>
    <w:rsid w:val="006A4A8C"/>
    <w:rsid w:val="006A5B33"/>
    <w:rsid w:val="006B35AB"/>
    <w:rsid w:val="006C011A"/>
    <w:rsid w:val="006C1CB5"/>
    <w:rsid w:val="006C2AA1"/>
    <w:rsid w:val="006C3851"/>
    <w:rsid w:val="006C4BCA"/>
    <w:rsid w:val="006C6155"/>
    <w:rsid w:val="006C6341"/>
    <w:rsid w:val="006D008F"/>
    <w:rsid w:val="006E0119"/>
    <w:rsid w:val="006E2156"/>
    <w:rsid w:val="006E411E"/>
    <w:rsid w:val="006F2218"/>
    <w:rsid w:val="006F68FD"/>
    <w:rsid w:val="006F713F"/>
    <w:rsid w:val="00702745"/>
    <w:rsid w:val="007136A8"/>
    <w:rsid w:val="007166F2"/>
    <w:rsid w:val="00727C4A"/>
    <w:rsid w:val="00734406"/>
    <w:rsid w:val="007347EE"/>
    <w:rsid w:val="00736351"/>
    <w:rsid w:val="00736A45"/>
    <w:rsid w:val="00737B94"/>
    <w:rsid w:val="00737C58"/>
    <w:rsid w:val="00741401"/>
    <w:rsid w:val="00741650"/>
    <w:rsid w:val="00744FF6"/>
    <w:rsid w:val="00746715"/>
    <w:rsid w:val="00746A32"/>
    <w:rsid w:val="0075049A"/>
    <w:rsid w:val="00752467"/>
    <w:rsid w:val="00755713"/>
    <w:rsid w:val="0076253B"/>
    <w:rsid w:val="00773174"/>
    <w:rsid w:val="00773205"/>
    <w:rsid w:val="0077464B"/>
    <w:rsid w:val="007749E3"/>
    <w:rsid w:val="00777993"/>
    <w:rsid w:val="007805D1"/>
    <w:rsid w:val="00781303"/>
    <w:rsid w:val="007841F7"/>
    <w:rsid w:val="00791CC7"/>
    <w:rsid w:val="00794E27"/>
    <w:rsid w:val="00796960"/>
    <w:rsid w:val="00796B4E"/>
    <w:rsid w:val="007A1578"/>
    <w:rsid w:val="007A43D5"/>
    <w:rsid w:val="007A5C38"/>
    <w:rsid w:val="007B1AA6"/>
    <w:rsid w:val="007B6550"/>
    <w:rsid w:val="007B6D70"/>
    <w:rsid w:val="007C0103"/>
    <w:rsid w:val="007C1403"/>
    <w:rsid w:val="007C298B"/>
    <w:rsid w:val="007D0864"/>
    <w:rsid w:val="007D0895"/>
    <w:rsid w:val="007D11F9"/>
    <w:rsid w:val="007D15AA"/>
    <w:rsid w:val="007D1D32"/>
    <w:rsid w:val="007D227A"/>
    <w:rsid w:val="007D4469"/>
    <w:rsid w:val="007D54EF"/>
    <w:rsid w:val="007D5ADA"/>
    <w:rsid w:val="007D6E3D"/>
    <w:rsid w:val="007F05C4"/>
    <w:rsid w:val="007F092D"/>
    <w:rsid w:val="007F2867"/>
    <w:rsid w:val="007F39DA"/>
    <w:rsid w:val="007F659E"/>
    <w:rsid w:val="00800A87"/>
    <w:rsid w:val="00805B84"/>
    <w:rsid w:val="008114B1"/>
    <w:rsid w:val="008124D7"/>
    <w:rsid w:val="00812946"/>
    <w:rsid w:val="00815073"/>
    <w:rsid w:val="0081650D"/>
    <w:rsid w:val="0082240A"/>
    <w:rsid w:val="0082705D"/>
    <w:rsid w:val="0083401B"/>
    <w:rsid w:val="00835B08"/>
    <w:rsid w:val="00835BCA"/>
    <w:rsid w:val="0084091A"/>
    <w:rsid w:val="0084299E"/>
    <w:rsid w:val="008476F8"/>
    <w:rsid w:val="00857455"/>
    <w:rsid w:val="008732EE"/>
    <w:rsid w:val="0088052C"/>
    <w:rsid w:val="008924A0"/>
    <w:rsid w:val="0089532F"/>
    <w:rsid w:val="008957AD"/>
    <w:rsid w:val="008A145F"/>
    <w:rsid w:val="008B0770"/>
    <w:rsid w:val="008B0E5F"/>
    <w:rsid w:val="008B1341"/>
    <w:rsid w:val="008C2C7F"/>
    <w:rsid w:val="008C4336"/>
    <w:rsid w:val="008C6BF8"/>
    <w:rsid w:val="008C78D8"/>
    <w:rsid w:val="008D10C5"/>
    <w:rsid w:val="008D1F02"/>
    <w:rsid w:val="008D5FCB"/>
    <w:rsid w:val="008D7975"/>
    <w:rsid w:val="008E433A"/>
    <w:rsid w:val="008E5517"/>
    <w:rsid w:val="008E6C6F"/>
    <w:rsid w:val="008F4B9C"/>
    <w:rsid w:val="008F665F"/>
    <w:rsid w:val="00902391"/>
    <w:rsid w:val="00904692"/>
    <w:rsid w:val="00905A0D"/>
    <w:rsid w:val="0091075A"/>
    <w:rsid w:val="0092023D"/>
    <w:rsid w:val="00922D48"/>
    <w:rsid w:val="009236E5"/>
    <w:rsid w:val="00926C65"/>
    <w:rsid w:val="0092739D"/>
    <w:rsid w:val="00931FAF"/>
    <w:rsid w:val="009340C3"/>
    <w:rsid w:val="0093515A"/>
    <w:rsid w:val="00935DA7"/>
    <w:rsid w:val="0094296C"/>
    <w:rsid w:val="00955209"/>
    <w:rsid w:val="009578B8"/>
    <w:rsid w:val="009605B5"/>
    <w:rsid w:val="00963CC2"/>
    <w:rsid w:val="0096413D"/>
    <w:rsid w:val="009665DD"/>
    <w:rsid w:val="00967A2E"/>
    <w:rsid w:val="00967CAD"/>
    <w:rsid w:val="009715A7"/>
    <w:rsid w:val="00972DE0"/>
    <w:rsid w:val="00980414"/>
    <w:rsid w:val="0098086B"/>
    <w:rsid w:val="009863D6"/>
    <w:rsid w:val="00995B5A"/>
    <w:rsid w:val="009978FC"/>
    <w:rsid w:val="009A4778"/>
    <w:rsid w:val="009A6330"/>
    <w:rsid w:val="009A64E9"/>
    <w:rsid w:val="009A6BC8"/>
    <w:rsid w:val="009A7B1D"/>
    <w:rsid w:val="009A7E4B"/>
    <w:rsid w:val="009B0CF3"/>
    <w:rsid w:val="009B4C9B"/>
    <w:rsid w:val="009B7E01"/>
    <w:rsid w:val="009C33C1"/>
    <w:rsid w:val="009C4A20"/>
    <w:rsid w:val="009C7243"/>
    <w:rsid w:val="009D05B3"/>
    <w:rsid w:val="009D1FFA"/>
    <w:rsid w:val="009D3636"/>
    <w:rsid w:val="009D6D78"/>
    <w:rsid w:val="009E3512"/>
    <w:rsid w:val="009E4BB2"/>
    <w:rsid w:val="009E64DD"/>
    <w:rsid w:val="009F6634"/>
    <w:rsid w:val="009F6FAB"/>
    <w:rsid w:val="00A00982"/>
    <w:rsid w:val="00A04468"/>
    <w:rsid w:val="00A10FB0"/>
    <w:rsid w:val="00A15BF7"/>
    <w:rsid w:val="00A17A5A"/>
    <w:rsid w:val="00A27FD0"/>
    <w:rsid w:val="00A4241E"/>
    <w:rsid w:val="00A45B76"/>
    <w:rsid w:val="00A505B6"/>
    <w:rsid w:val="00A50AC9"/>
    <w:rsid w:val="00A54B28"/>
    <w:rsid w:val="00A54CE0"/>
    <w:rsid w:val="00A566DF"/>
    <w:rsid w:val="00A62E51"/>
    <w:rsid w:val="00A73313"/>
    <w:rsid w:val="00A76F13"/>
    <w:rsid w:val="00A82600"/>
    <w:rsid w:val="00A85D3C"/>
    <w:rsid w:val="00A8720D"/>
    <w:rsid w:val="00A90D6B"/>
    <w:rsid w:val="00A952F6"/>
    <w:rsid w:val="00AA24B4"/>
    <w:rsid w:val="00AA3728"/>
    <w:rsid w:val="00AA5D09"/>
    <w:rsid w:val="00AB1933"/>
    <w:rsid w:val="00AC211B"/>
    <w:rsid w:val="00AC2AA0"/>
    <w:rsid w:val="00AC60F7"/>
    <w:rsid w:val="00AD3A1D"/>
    <w:rsid w:val="00AD3FEB"/>
    <w:rsid w:val="00AD7CCE"/>
    <w:rsid w:val="00AE2016"/>
    <w:rsid w:val="00AE2848"/>
    <w:rsid w:val="00AE32CF"/>
    <w:rsid w:val="00AE4951"/>
    <w:rsid w:val="00AE4B0F"/>
    <w:rsid w:val="00AE5DB1"/>
    <w:rsid w:val="00AE6EAF"/>
    <w:rsid w:val="00AF12B2"/>
    <w:rsid w:val="00B017B5"/>
    <w:rsid w:val="00B050AC"/>
    <w:rsid w:val="00B1332E"/>
    <w:rsid w:val="00B13F70"/>
    <w:rsid w:val="00B1543F"/>
    <w:rsid w:val="00B171CF"/>
    <w:rsid w:val="00B21078"/>
    <w:rsid w:val="00B24853"/>
    <w:rsid w:val="00B271D0"/>
    <w:rsid w:val="00B27278"/>
    <w:rsid w:val="00B274CC"/>
    <w:rsid w:val="00B31C88"/>
    <w:rsid w:val="00B35EDA"/>
    <w:rsid w:val="00B40C19"/>
    <w:rsid w:val="00B43CC4"/>
    <w:rsid w:val="00B44EAE"/>
    <w:rsid w:val="00B51B96"/>
    <w:rsid w:val="00B52552"/>
    <w:rsid w:val="00B60064"/>
    <w:rsid w:val="00B6012E"/>
    <w:rsid w:val="00B63993"/>
    <w:rsid w:val="00B64155"/>
    <w:rsid w:val="00B654FC"/>
    <w:rsid w:val="00B67F13"/>
    <w:rsid w:val="00B738FD"/>
    <w:rsid w:val="00B75BEC"/>
    <w:rsid w:val="00B76AFC"/>
    <w:rsid w:val="00B76BFA"/>
    <w:rsid w:val="00B84FCA"/>
    <w:rsid w:val="00B9069D"/>
    <w:rsid w:val="00B927BC"/>
    <w:rsid w:val="00B927D8"/>
    <w:rsid w:val="00B93FB3"/>
    <w:rsid w:val="00B96729"/>
    <w:rsid w:val="00BA1107"/>
    <w:rsid w:val="00BA2BA9"/>
    <w:rsid w:val="00BA2E17"/>
    <w:rsid w:val="00BA310B"/>
    <w:rsid w:val="00BA5DEB"/>
    <w:rsid w:val="00BA6980"/>
    <w:rsid w:val="00BB0D6C"/>
    <w:rsid w:val="00BB3463"/>
    <w:rsid w:val="00BB34D2"/>
    <w:rsid w:val="00BB38FE"/>
    <w:rsid w:val="00BB7191"/>
    <w:rsid w:val="00BC70C3"/>
    <w:rsid w:val="00BD1180"/>
    <w:rsid w:val="00BD20FE"/>
    <w:rsid w:val="00BD2D42"/>
    <w:rsid w:val="00BD4CA6"/>
    <w:rsid w:val="00BE071D"/>
    <w:rsid w:val="00BE085F"/>
    <w:rsid w:val="00BE18DF"/>
    <w:rsid w:val="00BE3970"/>
    <w:rsid w:val="00BE4D3F"/>
    <w:rsid w:val="00BF4D09"/>
    <w:rsid w:val="00BF565A"/>
    <w:rsid w:val="00C00702"/>
    <w:rsid w:val="00C06271"/>
    <w:rsid w:val="00C0750E"/>
    <w:rsid w:val="00C07BFA"/>
    <w:rsid w:val="00C10472"/>
    <w:rsid w:val="00C17E6B"/>
    <w:rsid w:val="00C24C75"/>
    <w:rsid w:val="00C327CB"/>
    <w:rsid w:val="00C3762F"/>
    <w:rsid w:val="00C53854"/>
    <w:rsid w:val="00C54012"/>
    <w:rsid w:val="00C613DF"/>
    <w:rsid w:val="00C626F7"/>
    <w:rsid w:val="00C63359"/>
    <w:rsid w:val="00C641A8"/>
    <w:rsid w:val="00C65B90"/>
    <w:rsid w:val="00C72831"/>
    <w:rsid w:val="00C76F13"/>
    <w:rsid w:val="00C776F8"/>
    <w:rsid w:val="00C77D62"/>
    <w:rsid w:val="00C83E6E"/>
    <w:rsid w:val="00C86446"/>
    <w:rsid w:val="00C87180"/>
    <w:rsid w:val="00C876CD"/>
    <w:rsid w:val="00C96281"/>
    <w:rsid w:val="00C976BF"/>
    <w:rsid w:val="00C97710"/>
    <w:rsid w:val="00CA6966"/>
    <w:rsid w:val="00CA6FC9"/>
    <w:rsid w:val="00CB02B8"/>
    <w:rsid w:val="00CB23F3"/>
    <w:rsid w:val="00CC1BD8"/>
    <w:rsid w:val="00CC30EE"/>
    <w:rsid w:val="00CC3EE2"/>
    <w:rsid w:val="00CC4D79"/>
    <w:rsid w:val="00CD1947"/>
    <w:rsid w:val="00CD5329"/>
    <w:rsid w:val="00CE0CCD"/>
    <w:rsid w:val="00CF39E2"/>
    <w:rsid w:val="00CF3C2F"/>
    <w:rsid w:val="00CF58FD"/>
    <w:rsid w:val="00CF617C"/>
    <w:rsid w:val="00D00586"/>
    <w:rsid w:val="00D01AE2"/>
    <w:rsid w:val="00D107CF"/>
    <w:rsid w:val="00D23F83"/>
    <w:rsid w:val="00D34A08"/>
    <w:rsid w:val="00D3745A"/>
    <w:rsid w:val="00D377D3"/>
    <w:rsid w:val="00D41222"/>
    <w:rsid w:val="00D41742"/>
    <w:rsid w:val="00D42FF5"/>
    <w:rsid w:val="00D45B43"/>
    <w:rsid w:val="00D477F8"/>
    <w:rsid w:val="00D50075"/>
    <w:rsid w:val="00D503CC"/>
    <w:rsid w:val="00D51D73"/>
    <w:rsid w:val="00D52335"/>
    <w:rsid w:val="00D57EAA"/>
    <w:rsid w:val="00D6095E"/>
    <w:rsid w:val="00D6186F"/>
    <w:rsid w:val="00D666AC"/>
    <w:rsid w:val="00D67558"/>
    <w:rsid w:val="00D71106"/>
    <w:rsid w:val="00D906B1"/>
    <w:rsid w:val="00D922EF"/>
    <w:rsid w:val="00D9432F"/>
    <w:rsid w:val="00D94950"/>
    <w:rsid w:val="00DA19B0"/>
    <w:rsid w:val="00DA5AF1"/>
    <w:rsid w:val="00DB03B1"/>
    <w:rsid w:val="00DB1CC7"/>
    <w:rsid w:val="00DB217F"/>
    <w:rsid w:val="00DB237B"/>
    <w:rsid w:val="00DB7F40"/>
    <w:rsid w:val="00DC00FD"/>
    <w:rsid w:val="00DC3B46"/>
    <w:rsid w:val="00DC3DC6"/>
    <w:rsid w:val="00DC5EE0"/>
    <w:rsid w:val="00DD09B9"/>
    <w:rsid w:val="00DD35DE"/>
    <w:rsid w:val="00DD5530"/>
    <w:rsid w:val="00DD5714"/>
    <w:rsid w:val="00DE6FDB"/>
    <w:rsid w:val="00DF5FAF"/>
    <w:rsid w:val="00E06158"/>
    <w:rsid w:val="00E0644F"/>
    <w:rsid w:val="00E07CB2"/>
    <w:rsid w:val="00E1028F"/>
    <w:rsid w:val="00E103D3"/>
    <w:rsid w:val="00E11353"/>
    <w:rsid w:val="00E118AD"/>
    <w:rsid w:val="00E17690"/>
    <w:rsid w:val="00E241D7"/>
    <w:rsid w:val="00E256F0"/>
    <w:rsid w:val="00E275BD"/>
    <w:rsid w:val="00E316DB"/>
    <w:rsid w:val="00E3328D"/>
    <w:rsid w:val="00E3691C"/>
    <w:rsid w:val="00E37675"/>
    <w:rsid w:val="00E3770C"/>
    <w:rsid w:val="00E3794F"/>
    <w:rsid w:val="00E37BAD"/>
    <w:rsid w:val="00E43548"/>
    <w:rsid w:val="00E509B3"/>
    <w:rsid w:val="00E53473"/>
    <w:rsid w:val="00E5570E"/>
    <w:rsid w:val="00E55CD0"/>
    <w:rsid w:val="00E56014"/>
    <w:rsid w:val="00E641DE"/>
    <w:rsid w:val="00E71ED2"/>
    <w:rsid w:val="00E745D0"/>
    <w:rsid w:val="00E75E6A"/>
    <w:rsid w:val="00E765A0"/>
    <w:rsid w:val="00E7733E"/>
    <w:rsid w:val="00E806D5"/>
    <w:rsid w:val="00E816C8"/>
    <w:rsid w:val="00E86146"/>
    <w:rsid w:val="00EA4BBC"/>
    <w:rsid w:val="00EA7AAB"/>
    <w:rsid w:val="00EC4285"/>
    <w:rsid w:val="00EC6F18"/>
    <w:rsid w:val="00ED48D7"/>
    <w:rsid w:val="00ED59C0"/>
    <w:rsid w:val="00EE1314"/>
    <w:rsid w:val="00EE4495"/>
    <w:rsid w:val="00EE5653"/>
    <w:rsid w:val="00EF124E"/>
    <w:rsid w:val="00EF6665"/>
    <w:rsid w:val="00EF7946"/>
    <w:rsid w:val="00F0085D"/>
    <w:rsid w:val="00F00E10"/>
    <w:rsid w:val="00F01CEA"/>
    <w:rsid w:val="00F03E0E"/>
    <w:rsid w:val="00F135D1"/>
    <w:rsid w:val="00F14921"/>
    <w:rsid w:val="00F16CA8"/>
    <w:rsid w:val="00F2248A"/>
    <w:rsid w:val="00F2270A"/>
    <w:rsid w:val="00F23A1C"/>
    <w:rsid w:val="00F26EDB"/>
    <w:rsid w:val="00F31827"/>
    <w:rsid w:val="00F37816"/>
    <w:rsid w:val="00F40161"/>
    <w:rsid w:val="00F43627"/>
    <w:rsid w:val="00F44DC9"/>
    <w:rsid w:val="00F471BE"/>
    <w:rsid w:val="00F51D70"/>
    <w:rsid w:val="00F56367"/>
    <w:rsid w:val="00F605E9"/>
    <w:rsid w:val="00F62BB8"/>
    <w:rsid w:val="00F6499B"/>
    <w:rsid w:val="00F71A11"/>
    <w:rsid w:val="00F755DC"/>
    <w:rsid w:val="00F83539"/>
    <w:rsid w:val="00F83A99"/>
    <w:rsid w:val="00F86B50"/>
    <w:rsid w:val="00F91D94"/>
    <w:rsid w:val="00F96CFA"/>
    <w:rsid w:val="00FA2C1B"/>
    <w:rsid w:val="00FA2EA7"/>
    <w:rsid w:val="00FA4DFD"/>
    <w:rsid w:val="00FA61DA"/>
    <w:rsid w:val="00FA7D6D"/>
    <w:rsid w:val="00FB135B"/>
    <w:rsid w:val="00FB361B"/>
    <w:rsid w:val="00FB6182"/>
    <w:rsid w:val="00FC0CCB"/>
    <w:rsid w:val="00FC1C8D"/>
    <w:rsid w:val="00FC2E65"/>
    <w:rsid w:val="00FC37D3"/>
    <w:rsid w:val="00FC42ED"/>
    <w:rsid w:val="00FC60FD"/>
    <w:rsid w:val="00FD027F"/>
    <w:rsid w:val="00FD5CC7"/>
    <w:rsid w:val="00FE0BD7"/>
    <w:rsid w:val="00FF50B8"/>
    <w:rsid w:val="00FF5871"/>
    <w:rsid w:val="00FF5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PlaceType"/>
  <w:smartTagType w:namespaceuri="urn:schemas-microsoft-com:office:smarttags" w:name="PlaceName"/>
  <w:shapeDefaults>
    <o:shapedefaults v:ext="edit" spidmax="26628"/>
    <o:shapelayout v:ext="edit">
      <o:idmap v:ext="edit" data="1"/>
    </o:shapelayout>
  </w:shapeDefaults>
  <w:decimalSymbol w:val="."/>
  <w:listSeparator w:val=","/>
  <w14:docId w14:val="26DCB8F0"/>
  <w15:docId w15:val="{285EDB48-CA78-4E88-AF99-01702D068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semiHidden="1" w:uiPriority="0" w:unhideWhenUsed="1"/>
    <w:lsdException w:name="Table Web 1" w:semiHidden="1" w:unhideWhenUsed="1"/>
    <w:lsdException w:name="Table Web 2" w:semiHidden="1" w:unhideWhenUsed="1"/>
    <w:lsdException w:name="Table Web 3" w:locked="1" w:semiHidden="1" w:uiPriority="0"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BFA"/>
    <w:rPr>
      <w:rFonts w:ascii="Times New Roman" w:eastAsia="Times New Roman" w:hAnsi="Times New Roman"/>
      <w:sz w:val="20"/>
      <w:szCs w:val="20"/>
    </w:rPr>
  </w:style>
  <w:style w:type="paragraph" w:styleId="Heading1">
    <w:name w:val="heading 1"/>
    <w:basedOn w:val="Normal"/>
    <w:next w:val="Normal"/>
    <w:link w:val="Heading1Char"/>
    <w:uiPriority w:val="99"/>
    <w:qFormat/>
    <w:rsid w:val="00403137"/>
    <w:pPr>
      <w:keepNext/>
      <w:keepLines/>
      <w:spacing w:before="240"/>
      <w:outlineLvl w:val="0"/>
    </w:pPr>
    <w:rPr>
      <w:rFonts w:ascii="Calibri Light" w:hAnsi="Calibri Light"/>
      <w:color w:val="2E74B5"/>
      <w:sz w:val="32"/>
      <w:szCs w:val="32"/>
    </w:rPr>
  </w:style>
  <w:style w:type="paragraph" w:styleId="Heading2">
    <w:name w:val="heading 2"/>
    <w:basedOn w:val="Normal"/>
    <w:next w:val="Normal"/>
    <w:link w:val="Heading2Char"/>
    <w:uiPriority w:val="99"/>
    <w:qFormat/>
    <w:rsid w:val="00F2270A"/>
    <w:pPr>
      <w:keepNext/>
      <w:snapToGrid w:val="0"/>
      <w:outlineLvl w:val="1"/>
    </w:pPr>
    <w:rPr>
      <w:b/>
      <w:sz w:val="24"/>
      <w:u w:val="single"/>
    </w:rPr>
  </w:style>
  <w:style w:type="paragraph" w:styleId="Heading3">
    <w:name w:val="heading 3"/>
    <w:basedOn w:val="Normal"/>
    <w:next w:val="Normal"/>
    <w:link w:val="Heading3Char"/>
    <w:uiPriority w:val="99"/>
    <w:qFormat/>
    <w:rsid w:val="00403137"/>
    <w:pPr>
      <w:keepNext/>
      <w:keepLines/>
      <w:spacing w:before="40"/>
      <w:outlineLvl w:val="2"/>
    </w:pPr>
    <w:rPr>
      <w:rFonts w:ascii="Calibri Light" w:hAnsi="Calibri Light"/>
      <w:color w:val="1F4D78"/>
      <w:sz w:val="24"/>
      <w:szCs w:val="24"/>
    </w:rPr>
  </w:style>
  <w:style w:type="paragraph" w:styleId="Heading4">
    <w:name w:val="heading 4"/>
    <w:basedOn w:val="Normal"/>
    <w:next w:val="Normal"/>
    <w:link w:val="Heading4Char"/>
    <w:uiPriority w:val="99"/>
    <w:qFormat/>
    <w:rsid w:val="008732EE"/>
    <w:pPr>
      <w:keepNext/>
      <w:keepLines/>
      <w:spacing w:before="40"/>
      <w:outlineLvl w:val="3"/>
    </w:pPr>
    <w:rPr>
      <w:rFonts w:ascii="Calibri Light" w:hAnsi="Calibri Light"/>
      <w:i/>
      <w:iCs/>
      <w:color w:val="2E74B5"/>
    </w:rPr>
  </w:style>
  <w:style w:type="paragraph" w:styleId="Heading5">
    <w:name w:val="heading 5"/>
    <w:basedOn w:val="Normal"/>
    <w:next w:val="Normal"/>
    <w:link w:val="Heading5Char"/>
    <w:unhideWhenUsed/>
    <w:qFormat/>
    <w:locked/>
    <w:rsid w:val="00052713"/>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nhideWhenUsed/>
    <w:qFormat/>
    <w:locked/>
    <w:rsid w:val="00052713"/>
    <w:pPr>
      <w:spacing w:before="240" w:after="60"/>
      <w:outlineLvl w:val="5"/>
    </w:pPr>
    <w:rPr>
      <w:rFonts w:asciiTheme="minorHAnsi" w:eastAsiaTheme="minorEastAsia" w:hAnsiTheme="minorHAnsi" w:cstheme="minorBidi"/>
      <w:b/>
      <w:bCs/>
      <w:sz w:val="22"/>
      <w:szCs w:val="22"/>
    </w:rPr>
  </w:style>
  <w:style w:type="paragraph" w:styleId="Heading9">
    <w:name w:val="heading 9"/>
    <w:basedOn w:val="Normal"/>
    <w:next w:val="Normal"/>
    <w:link w:val="Heading9Char"/>
    <w:uiPriority w:val="99"/>
    <w:qFormat/>
    <w:rsid w:val="00F2270A"/>
    <w:pPr>
      <w:keepNext/>
      <w:snapToGrid w:val="0"/>
      <w:outlineLvl w:val="8"/>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03137"/>
    <w:rPr>
      <w:rFonts w:ascii="Calibri Light" w:hAnsi="Calibri Light" w:cs="Times New Roman"/>
      <w:color w:val="2E74B5"/>
      <w:sz w:val="32"/>
      <w:szCs w:val="32"/>
    </w:rPr>
  </w:style>
  <w:style w:type="character" w:customStyle="1" w:styleId="Heading2Char">
    <w:name w:val="Heading 2 Char"/>
    <w:basedOn w:val="DefaultParagraphFont"/>
    <w:link w:val="Heading2"/>
    <w:uiPriority w:val="99"/>
    <w:locked/>
    <w:rsid w:val="00F2270A"/>
    <w:rPr>
      <w:rFonts w:ascii="Times New Roman" w:hAnsi="Times New Roman" w:cs="Times New Roman"/>
      <w:b/>
      <w:sz w:val="20"/>
      <w:szCs w:val="20"/>
      <w:u w:val="single"/>
    </w:rPr>
  </w:style>
  <w:style w:type="character" w:customStyle="1" w:styleId="Heading3Char">
    <w:name w:val="Heading 3 Char"/>
    <w:basedOn w:val="DefaultParagraphFont"/>
    <w:link w:val="Heading3"/>
    <w:uiPriority w:val="99"/>
    <w:semiHidden/>
    <w:locked/>
    <w:rsid w:val="00403137"/>
    <w:rPr>
      <w:rFonts w:ascii="Calibri Light" w:hAnsi="Calibri Light" w:cs="Times New Roman"/>
      <w:color w:val="1F4D78"/>
      <w:sz w:val="24"/>
      <w:szCs w:val="24"/>
    </w:rPr>
  </w:style>
  <w:style w:type="character" w:customStyle="1" w:styleId="Heading4Char">
    <w:name w:val="Heading 4 Char"/>
    <w:basedOn w:val="DefaultParagraphFont"/>
    <w:link w:val="Heading4"/>
    <w:uiPriority w:val="99"/>
    <w:semiHidden/>
    <w:locked/>
    <w:rsid w:val="008732EE"/>
    <w:rPr>
      <w:rFonts w:ascii="Calibri Light" w:hAnsi="Calibri Light" w:cs="Times New Roman"/>
      <w:i/>
      <w:iCs/>
      <w:color w:val="2E74B5"/>
      <w:sz w:val="20"/>
      <w:szCs w:val="20"/>
    </w:rPr>
  </w:style>
  <w:style w:type="character" w:customStyle="1" w:styleId="Heading9Char">
    <w:name w:val="Heading 9 Char"/>
    <w:basedOn w:val="DefaultParagraphFont"/>
    <w:link w:val="Heading9"/>
    <w:uiPriority w:val="99"/>
    <w:semiHidden/>
    <w:locked/>
    <w:rsid w:val="00F2270A"/>
    <w:rPr>
      <w:rFonts w:ascii="Times New Roman" w:hAnsi="Times New Roman" w:cs="Times New Roman"/>
      <w:i/>
      <w:sz w:val="20"/>
      <w:szCs w:val="20"/>
    </w:rPr>
  </w:style>
  <w:style w:type="paragraph" w:styleId="ListParagraph">
    <w:name w:val="List Paragraph"/>
    <w:basedOn w:val="Normal"/>
    <w:uiPriority w:val="99"/>
    <w:qFormat/>
    <w:rsid w:val="00F2270A"/>
    <w:pPr>
      <w:ind w:left="720"/>
    </w:pPr>
  </w:style>
  <w:style w:type="paragraph" w:styleId="BlockText">
    <w:name w:val="Block Text"/>
    <w:basedOn w:val="Normal"/>
    <w:rsid w:val="00BF4D09"/>
    <w:pPr>
      <w:ind w:left="1440" w:right="1440"/>
      <w:jc w:val="both"/>
    </w:pPr>
    <w:rPr>
      <w:sz w:val="24"/>
      <w:szCs w:val="24"/>
    </w:rPr>
  </w:style>
  <w:style w:type="paragraph" w:styleId="BodyText">
    <w:name w:val="Body Text"/>
    <w:basedOn w:val="Normal"/>
    <w:link w:val="BodyTextChar"/>
    <w:uiPriority w:val="99"/>
    <w:rsid w:val="00403137"/>
    <w:pPr>
      <w:widowControl w:val="0"/>
      <w:ind w:left="100"/>
    </w:pPr>
    <w:rPr>
      <w:sz w:val="24"/>
      <w:szCs w:val="24"/>
    </w:rPr>
  </w:style>
  <w:style w:type="character" w:customStyle="1" w:styleId="BodyTextChar">
    <w:name w:val="Body Text Char"/>
    <w:basedOn w:val="DefaultParagraphFont"/>
    <w:link w:val="BodyText"/>
    <w:uiPriority w:val="99"/>
    <w:locked/>
    <w:rsid w:val="00403137"/>
    <w:rPr>
      <w:rFonts w:ascii="Times New Roman" w:hAnsi="Times New Roman" w:cs="Times New Roman"/>
      <w:sz w:val="24"/>
      <w:szCs w:val="24"/>
    </w:rPr>
  </w:style>
  <w:style w:type="paragraph" w:styleId="BalloonText">
    <w:name w:val="Balloon Text"/>
    <w:basedOn w:val="Normal"/>
    <w:link w:val="BalloonTextChar"/>
    <w:uiPriority w:val="99"/>
    <w:semiHidden/>
    <w:rsid w:val="00FA4DF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4DFD"/>
    <w:rPr>
      <w:rFonts w:ascii="Tahoma" w:hAnsi="Tahoma" w:cs="Tahoma"/>
      <w:sz w:val="16"/>
      <w:szCs w:val="16"/>
    </w:rPr>
  </w:style>
  <w:style w:type="paragraph" w:styleId="Title">
    <w:name w:val="Title"/>
    <w:basedOn w:val="Normal"/>
    <w:link w:val="TitleChar"/>
    <w:qFormat/>
    <w:rsid w:val="00FA4DFD"/>
    <w:pPr>
      <w:tabs>
        <w:tab w:val="right" w:pos="9291"/>
      </w:tabs>
      <w:jc w:val="center"/>
    </w:pPr>
    <w:rPr>
      <w:rFonts w:ascii="Arial" w:hAnsi="Arial"/>
      <w:b/>
      <w:sz w:val="28"/>
      <w:szCs w:val="22"/>
    </w:rPr>
  </w:style>
  <w:style w:type="character" w:customStyle="1" w:styleId="TitleChar">
    <w:name w:val="Title Char"/>
    <w:basedOn w:val="DefaultParagraphFont"/>
    <w:link w:val="Title"/>
    <w:locked/>
    <w:rsid w:val="00FA4DFD"/>
    <w:rPr>
      <w:rFonts w:ascii="Arial" w:hAnsi="Arial" w:cs="Times New Roman"/>
      <w:b/>
      <w:sz w:val="28"/>
    </w:rPr>
  </w:style>
  <w:style w:type="paragraph" w:styleId="NormalWeb">
    <w:name w:val="Normal (Web)"/>
    <w:basedOn w:val="Normal"/>
    <w:rsid w:val="00BB0D6C"/>
    <w:pPr>
      <w:spacing w:before="100" w:after="100"/>
    </w:pPr>
    <w:rPr>
      <w:sz w:val="24"/>
    </w:rPr>
  </w:style>
  <w:style w:type="paragraph" w:styleId="PlainText">
    <w:name w:val="Plain Text"/>
    <w:basedOn w:val="Normal"/>
    <w:link w:val="PlainTextChar"/>
    <w:rsid w:val="00BB0D6C"/>
    <w:rPr>
      <w:rFonts w:ascii="Courier New" w:hAnsi="Courier New"/>
    </w:rPr>
  </w:style>
  <w:style w:type="character" w:customStyle="1" w:styleId="PlainTextChar">
    <w:name w:val="Plain Text Char"/>
    <w:basedOn w:val="DefaultParagraphFont"/>
    <w:link w:val="PlainText"/>
    <w:locked/>
    <w:rsid w:val="00BB0D6C"/>
    <w:rPr>
      <w:rFonts w:ascii="Courier New" w:hAnsi="Courier New" w:cs="Times New Roman"/>
      <w:sz w:val="20"/>
      <w:szCs w:val="20"/>
    </w:rPr>
  </w:style>
  <w:style w:type="character" w:styleId="CommentReference">
    <w:name w:val="annotation reference"/>
    <w:basedOn w:val="DefaultParagraphFont"/>
    <w:uiPriority w:val="99"/>
    <w:rsid w:val="002A5C31"/>
    <w:rPr>
      <w:rFonts w:cs="Times New Roman"/>
      <w:sz w:val="16"/>
    </w:rPr>
  </w:style>
  <w:style w:type="paragraph" w:styleId="CommentText">
    <w:name w:val="annotation text"/>
    <w:basedOn w:val="Normal"/>
    <w:link w:val="CommentTextChar"/>
    <w:uiPriority w:val="99"/>
    <w:rsid w:val="002A5C31"/>
  </w:style>
  <w:style w:type="character" w:customStyle="1" w:styleId="CommentTextChar">
    <w:name w:val="Comment Text Char"/>
    <w:basedOn w:val="DefaultParagraphFont"/>
    <w:link w:val="CommentText"/>
    <w:uiPriority w:val="99"/>
    <w:locked/>
    <w:rsid w:val="002A5C31"/>
    <w:rPr>
      <w:rFonts w:ascii="Times New Roman" w:hAnsi="Times New Roman" w:cs="Times New Roman"/>
      <w:sz w:val="20"/>
      <w:szCs w:val="20"/>
    </w:rPr>
  </w:style>
  <w:style w:type="paragraph" w:customStyle="1" w:styleId="CaledoniaIndent1">
    <w:name w:val="Caledonia Indent 1."/>
    <w:basedOn w:val="Normal"/>
    <w:uiPriority w:val="99"/>
    <w:rsid w:val="008732EE"/>
    <w:pPr>
      <w:spacing w:after="160" w:line="280" w:lineRule="atLeast"/>
      <w:ind w:left="440"/>
      <w:jc w:val="both"/>
    </w:pPr>
    <w:rPr>
      <w:rFonts w:ascii="Times" w:hAnsi="Times" w:cs="Times"/>
      <w:sz w:val="24"/>
      <w:szCs w:val="24"/>
    </w:rPr>
  </w:style>
  <w:style w:type="paragraph" w:customStyle="1" w:styleId="CaledoniaIndenta">
    <w:name w:val="Caledonia Indent a."/>
    <w:basedOn w:val="Normal"/>
    <w:uiPriority w:val="99"/>
    <w:rsid w:val="008732EE"/>
    <w:pPr>
      <w:spacing w:after="160" w:line="280" w:lineRule="atLeast"/>
      <w:jc w:val="both"/>
    </w:pPr>
    <w:rPr>
      <w:rFonts w:ascii="Times" w:hAnsi="Times" w:cs="Times"/>
      <w:sz w:val="24"/>
      <w:szCs w:val="24"/>
    </w:rPr>
  </w:style>
  <w:style w:type="paragraph" w:customStyle="1" w:styleId="CaledoniaFormat">
    <w:name w:val="Caledonia Format"/>
    <w:basedOn w:val="Normal"/>
    <w:uiPriority w:val="99"/>
    <w:rsid w:val="008732EE"/>
    <w:pPr>
      <w:tabs>
        <w:tab w:val="left" w:pos="440"/>
        <w:tab w:val="left" w:pos="1440"/>
      </w:tabs>
      <w:spacing w:line="280" w:lineRule="atLeast"/>
      <w:jc w:val="both"/>
    </w:pPr>
    <w:rPr>
      <w:rFonts w:ascii="Times" w:hAnsi="Times"/>
      <w:sz w:val="24"/>
    </w:rPr>
  </w:style>
  <w:style w:type="paragraph" w:customStyle="1" w:styleId="Style2">
    <w:name w:val="Style 2"/>
    <w:basedOn w:val="Normal"/>
    <w:uiPriority w:val="99"/>
    <w:rsid w:val="004F63CE"/>
    <w:pPr>
      <w:widowControl w:val="0"/>
      <w:autoSpaceDE w:val="0"/>
      <w:autoSpaceDN w:val="0"/>
      <w:spacing w:before="216"/>
      <w:ind w:right="72" w:firstLine="720"/>
      <w:jc w:val="both"/>
    </w:pPr>
    <w:rPr>
      <w:rFonts w:ascii="Verdana" w:hAnsi="Verdana" w:cs="Verdana"/>
      <w:sz w:val="21"/>
      <w:szCs w:val="21"/>
    </w:rPr>
  </w:style>
  <w:style w:type="paragraph" w:customStyle="1" w:styleId="Style1">
    <w:name w:val="Style 1"/>
    <w:basedOn w:val="Normal"/>
    <w:uiPriority w:val="99"/>
    <w:rsid w:val="004F63CE"/>
    <w:pPr>
      <w:widowControl w:val="0"/>
      <w:autoSpaceDE w:val="0"/>
      <w:autoSpaceDN w:val="0"/>
      <w:adjustRightInd w:val="0"/>
    </w:pPr>
  </w:style>
  <w:style w:type="character" w:customStyle="1" w:styleId="CharacterStyle1">
    <w:name w:val="Character Style 1"/>
    <w:uiPriority w:val="99"/>
    <w:rsid w:val="004F63CE"/>
    <w:rPr>
      <w:rFonts w:ascii="Verdana" w:hAnsi="Verdana"/>
      <w:sz w:val="21"/>
    </w:rPr>
  </w:style>
  <w:style w:type="character" w:customStyle="1" w:styleId="CharacterStyle2">
    <w:name w:val="Character Style 2"/>
    <w:uiPriority w:val="99"/>
    <w:rsid w:val="004F63CE"/>
    <w:rPr>
      <w:sz w:val="20"/>
    </w:rPr>
  </w:style>
  <w:style w:type="paragraph" w:styleId="Header">
    <w:name w:val="header"/>
    <w:basedOn w:val="Normal"/>
    <w:link w:val="HeaderChar"/>
    <w:rsid w:val="009A64E9"/>
    <w:pPr>
      <w:tabs>
        <w:tab w:val="center" w:pos="4320"/>
        <w:tab w:val="right" w:pos="8640"/>
      </w:tabs>
    </w:pPr>
  </w:style>
  <w:style w:type="character" w:customStyle="1" w:styleId="HeaderChar">
    <w:name w:val="Header Char"/>
    <w:basedOn w:val="DefaultParagraphFont"/>
    <w:link w:val="Header"/>
    <w:rsid w:val="00052516"/>
    <w:rPr>
      <w:rFonts w:ascii="Times New Roman" w:eastAsia="Times New Roman" w:hAnsi="Times New Roman"/>
      <w:sz w:val="20"/>
      <w:szCs w:val="20"/>
    </w:rPr>
  </w:style>
  <w:style w:type="paragraph" w:styleId="Footer">
    <w:name w:val="footer"/>
    <w:basedOn w:val="Normal"/>
    <w:link w:val="FooterChar"/>
    <w:uiPriority w:val="99"/>
    <w:rsid w:val="009A64E9"/>
    <w:pPr>
      <w:tabs>
        <w:tab w:val="center" w:pos="4320"/>
        <w:tab w:val="right" w:pos="8640"/>
      </w:tabs>
    </w:pPr>
  </w:style>
  <w:style w:type="character" w:customStyle="1" w:styleId="FooterChar">
    <w:name w:val="Footer Char"/>
    <w:basedOn w:val="DefaultParagraphFont"/>
    <w:link w:val="Footer"/>
    <w:uiPriority w:val="99"/>
    <w:semiHidden/>
    <w:rsid w:val="00052516"/>
    <w:rPr>
      <w:rFonts w:ascii="Times New Roman" w:eastAsia="Times New Roman" w:hAnsi="Times New Roman"/>
      <w:sz w:val="20"/>
      <w:szCs w:val="20"/>
    </w:rPr>
  </w:style>
  <w:style w:type="character" w:styleId="PageNumber">
    <w:name w:val="page number"/>
    <w:basedOn w:val="DefaultParagraphFont"/>
    <w:uiPriority w:val="99"/>
    <w:rsid w:val="009A64E9"/>
    <w:rPr>
      <w:rFonts w:cs="Times New Roman"/>
    </w:rPr>
  </w:style>
  <w:style w:type="character" w:styleId="Emphasis">
    <w:name w:val="Emphasis"/>
    <w:basedOn w:val="DefaultParagraphFont"/>
    <w:qFormat/>
    <w:locked/>
    <w:rsid w:val="0042214E"/>
    <w:rPr>
      <w:i/>
      <w:iCs/>
    </w:rPr>
  </w:style>
  <w:style w:type="character" w:customStyle="1" w:styleId="Heading5Char">
    <w:name w:val="Heading 5 Char"/>
    <w:basedOn w:val="DefaultParagraphFont"/>
    <w:link w:val="Heading5"/>
    <w:rsid w:val="00052713"/>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052713"/>
    <w:rPr>
      <w:rFonts w:asciiTheme="minorHAnsi" w:eastAsiaTheme="minorEastAsia" w:hAnsiTheme="minorHAnsi" w:cstheme="minorBidi"/>
      <w:b/>
      <w:bCs/>
    </w:rPr>
  </w:style>
  <w:style w:type="paragraph" w:styleId="BodyText3">
    <w:name w:val="Body Text 3"/>
    <w:basedOn w:val="Normal"/>
    <w:link w:val="BodyText3Char"/>
    <w:uiPriority w:val="99"/>
    <w:semiHidden/>
    <w:unhideWhenUsed/>
    <w:rsid w:val="00052713"/>
    <w:pPr>
      <w:spacing w:after="120"/>
    </w:pPr>
    <w:rPr>
      <w:sz w:val="16"/>
      <w:szCs w:val="16"/>
    </w:rPr>
  </w:style>
  <w:style w:type="character" w:customStyle="1" w:styleId="BodyText3Char">
    <w:name w:val="Body Text 3 Char"/>
    <w:basedOn w:val="DefaultParagraphFont"/>
    <w:link w:val="BodyText3"/>
    <w:uiPriority w:val="99"/>
    <w:semiHidden/>
    <w:rsid w:val="00052713"/>
    <w:rPr>
      <w:rFonts w:ascii="Times New Roman" w:eastAsia="Times New Roman" w:hAnsi="Times New Roman"/>
      <w:sz w:val="16"/>
      <w:szCs w:val="16"/>
    </w:rPr>
  </w:style>
  <w:style w:type="paragraph" w:styleId="BodyText2">
    <w:name w:val="Body Text 2"/>
    <w:basedOn w:val="Normal"/>
    <w:link w:val="BodyText2Char"/>
    <w:uiPriority w:val="99"/>
    <w:semiHidden/>
    <w:unhideWhenUsed/>
    <w:rsid w:val="00FA7D6D"/>
    <w:pPr>
      <w:spacing w:after="120" w:line="480" w:lineRule="auto"/>
    </w:pPr>
  </w:style>
  <w:style w:type="character" w:customStyle="1" w:styleId="BodyText2Char">
    <w:name w:val="Body Text 2 Char"/>
    <w:basedOn w:val="DefaultParagraphFont"/>
    <w:link w:val="BodyText2"/>
    <w:uiPriority w:val="99"/>
    <w:semiHidden/>
    <w:rsid w:val="00FA7D6D"/>
    <w:rPr>
      <w:rFonts w:ascii="Times New Roman" w:eastAsia="Times New Roman" w:hAnsi="Times New Roman"/>
      <w:sz w:val="20"/>
      <w:szCs w:val="20"/>
    </w:rPr>
  </w:style>
  <w:style w:type="paragraph" w:styleId="NoSpacing">
    <w:name w:val="No Spacing"/>
    <w:uiPriority w:val="1"/>
    <w:qFormat/>
    <w:rsid w:val="00A82600"/>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811">
      <w:bodyDiv w:val="1"/>
      <w:marLeft w:val="0"/>
      <w:marRight w:val="0"/>
      <w:marTop w:val="0"/>
      <w:marBottom w:val="0"/>
      <w:divBdr>
        <w:top w:val="none" w:sz="0" w:space="0" w:color="auto"/>
        <w:left w:val="none" w:sz="0" w:space="0" w:color="auto"/>
        <w:bottom w:val="none" w:sz="0" w:space="0" w:color="auto"/>
        <w:right w:val="none" w:sz="0" w:space="0" w:color="auto"/>
      </w:divBdr>
    </w:div>
    <w:div w:id="74480445">
      <w:bodyDiv w:val="1"/>
      <w:marLeft w:val="0"/>
      <w:marRight w:val="0"/>
      <w:marTop w:val="0"/>
      <w:marBottom w:val="0"/>
      <w:divBdr>
        <w:top w:val="none" w:sz="0" w:space="0" w:color="auto"/>
        <w:left w:val="none" w:sz="0" w:space="0" w:color="auto"/>
        <w:bottom w:val="none" w:sz="0" w:space="0" w:color="auto"/>
        <w:right w:val="none" w:sz="0" w:space="0" w:color="auto"/>
      </w:divBdr>
    </w:div>
    <w:div w:id="233898255">
      <w:bodyDiv w:val="1"/>
      <w:marLeft w:val="0"/>
      <w:marRight w:val="0"/>
      <w:marTop w:val="0"/>
      <w:marBottom w:val="0"/>
      <w:divBdr>
        <w:top w:val="none" w:sz="0" w:space="0" w:color="auto"/>
        <w:left w:val="none" w:sz="0" w:space="0" w:color="auto"/>
        <w:bottom w:val="none" w:sz="0" w:space="0" w:color="auto"/>
        <w:right w:val="none" w:sz="0" w:space="0" w:color="auto"/>
      </w:divBdr>
    </w:div>
    <w:div w:id="684671203">
      <w:bodyDiv w:val="1"/>
      <w:marLeft w:val="0"/>
      <w:marRight w:val="0"/>
      <w:marTop w:val="0"/>
      <w:marBottom w:val="0"/>
      <w:divBdr>
        <w:top w:val="none" w:sz="0" w:space="0" w:color="auto"/>
        <w:left w:val="none" w:sz="0" w:space="0" w:color="auto"/>
        <w:bottom w:val="none" w:sz="0" w:space="0" w:color="auto"/>
        <w:right w:val="none" w:sz="0" w:space="0" w:color="auto"/>
      </w:divBdr>
    </w:div>
    <w:div w:id="1189875962">
      <w:bodyDiv w:val="1"/>
      <w:marLeft w:val="0"/>
      <w:marRight w:val="0"/>
      <w:marTop w:val="0"/>
      <w:marBottom w:val="0"/>
      <w:divBdr>
        <w:top w:val="none" w:sz="0" w:space="0" w:color="auto"/>
        <w:left w:val="none" w:sz="0" w:space="0" w:color="auto"/>
        <w:bottom w:val="none" w:sz="0" w:space="0" w:color="auto"/>
        <w:right w:val="none" w:sz="0" w:space="0" w:color="auto"/>
      </w:divBdr>
    </w:div>
    <w:div w:id="1448506663">
      <w:bodyDiv w:val="1"/>
      <w:marLeft w:val="0"/>
      <w:marRight w:val="0"/>
      <w:marTop w:val="0"/>
      <w:marBottom w:val="0"/>
      <w:divBdr>
        <w:top w:val="none" w:sz="0" w:space="0" w:color="auto"/>
        <w:left w:val="none" w:sz="0" w:space="0" w:color="auto"/>
        <w:bottom w:val="none" w:sz="0" w:space="0" w:color="auto"/>
        <w:right w:val="none" w:sz="0" w:space="0" w:color="auto"/>
      </w:divBdr>
    </w:div>
    <w:div w:id="1697996120">
      <w:bodyDiv w:val="1"/>
      <w:marLeft w:val="0"/>
      <w:marRight w:val="0"/>
      <w:marTop w:val="0"/>
      <w:marBottom w:val="0"/>
      <w:divBdr>
        <w:top w:val="none" w:sz="0" w:space="0" w:color="auto"/>
        <w:left w:val="none" w:sz="0" w:space="0" w:color="auto"/>
        <w:bottom w:val="none" w:sz="0" w:space="0" w:color="auto"/>
        <w:right w:val="none" w:sz="0" w:space="0" w:color="auto"/>
      </w:divBdr>
    </w:div>
    <w:div w:id="1773740919">
      <w:bodyDiv w:val="1"/>
      <w:marLeft w:val="0"/>
      <w:marRight w:val="0"/>
      <w:marTop w:val="0"/>
      <w:marBottom w:val="0"/>
      <w:divBdr>
        <w:top w:val="none" w:sz="0" w:space="0" w:color="auto"/>
        <w:left w:val="none" w:sz="0" w:space="0" w:color="auto"/>
        <w:bottom w:val="none" w:sz="0" w:space="0" w:color="auto"/>
        <w:right w:val="none" w:sz="0" w:space="0" w:color="auto"/>
      </w:divBdr>
    </w:div>
    <w:div w:id="2026982396">
      <w:marLeft w:val="0"/>
      <w:marRight w:val="0"/>
      <w:marTop w:val="0"/>
      <w:marBottom w:val="0"/>
      <w:divBdr>
        <w:top w:val="none" w:sz="0" w:space="0" w:color="auto"/>
        <w:left w:val="none" w:sz="0" w:space="0" w:color="auto"/>
        <w:bottom w:val="none" w:sz="0" w:space="0" w:color="auto"/>
        <w:right w:val="none" w:sz="0" w:space="0" w:color="auto"/>
      </w:divBdr>
    </w:div>
    <w:div w:id="2026982397">
      <w:marLeft w:val="0"/>
      <w:marRight w:val="0"/>
      <w:marTop w:val="0"/>
      <w:marBottom w:val="0"/>
      <w:divBdr>
        <w:top w:val="none" w:sz="0" w:space="0" w:color="auto"/>
        <w:left w:val="none" w:sz="0" w:space="0" w:color="auto"/>
        <w:bottom w:val="none" w:sz="0" w:space="0" w:color="auto"/>
        <w:right w:val="none" w:sz="0" w:space="0" w:color="auto"/>
      </w:divBdr>
    </w:div>
    <w:div w:id="2026982398">
      <w:marLeft w:val="0"/>
      <w:marRight w:val="0"/>
      <w:marTop w:val="0"/>
      <w:marBottom w:val="0"/>
      <w:divBdr>
        <w:top w:val="none" w:sz="0" w:space="0" w:color="auto"/>
        <w:left w:val="none" w:sz="0" w:space="0" w:color="auto"/>
        <w:bottom w:val="none" w:sz="0" w:space="0" w:color="auto"/>
        <w:right w:val="none" w:sz="0" w:space="0" w:color="auto"/>
      </w:divBdr>
    </w:div>
    <w:div w:id="2026982399">
      <w:marLeft w:val="0"/>
      <w:marRight w:val="0"/>
      <w:marTop w:val="0"/>
      <w:marBottom w:val="0"/>
      <w:divBdr>
        <w:top w:val="none" w:sz="0" w:space="0" w:color="auto"/>
        <w:left w:val="none" w:sz="0" w:space="0" w:color="auto"/>
        <w:bottom w:val="none" w:sz="0" w:space="0" w:color="auto"/>
        <w:right w:val="none" w:sz="0" w:space="0" w:color="auto"/>
      </w:divBdr>
    </w:div>
    <w:div w:id="20269824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A7F6C-6ACE-43A0-8F25-1F074781A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2571</TotalTime>
  <Pages>22</Pages>
  <Words>9012</Words>
  <Characters>48215</Characters>
  <Application>Microsoft Office Word</Application>
  <DocSecurity>0</DocSecurity>
  <Lines>401</Lines>
  <Paragraphs>114</Paragraphs>
  <ScaleCrop>false</ScaleCrop>
  <HeadingPairs>
    <vt:vector size="2" baseType="variant">
      <vt:variant>
        <vt:lpstr>Title</vt:lpstr>
      </vt:variant>
      <vt:variant>
        <vt:i4>1</vt:i4>
      </vt:variant>
    </vt:vector>
  </HeadingPairs>
  <TitlesOfParts>
    <vt:vector size="1" baseType="lpstr">
      <vt:lpstr>Minutes 5/7/19</vt:lpstr>
    </vt:vector>
  </TitlesOfParts>
  <Company>Hewlett-Packard Company</Company>
  <LinksUpToDate>false</LinksUpToDate>
  <CharactersWithSpaces>57113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5/7/19</dc:title>
  <dc:subject/>
  <dc:creator>Breeanna Calabro</dc:creator>
  <cp:keywords/>
  <dc:description/>
  <cp:lastModifiedBy>Breeanna Calabro</cp:lastModifiedBy>
  <cp:revision>154</cp:revision>
  <cp:lastPrinted>2017-11-07T15:03:00Z</cp:lastPrinted>
  <dcterms:created xsi:type="dcterms:W3CDTF">2019-05-14T13:34:00Z</dcterms:created>
  <dcterms:modified xsi:type="dcterms:W3CDTF">2019-07-22T14:33:00Z</dcterms:modified>
</cp:coreProperties>
</file>