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76F5C" w14:textId="700D246E" w:rsidR="00012448" w:rsidRDefault="001701F6" w:rsidP="009236E5">
      <w:pPr>
        <w:jc w:val="center"/>
        <w:rPr>
          <w:b/>
          <w:snapToGrid w:val="0"/>
          <w:sz w:val="24"/>
          <w:szCs w:val="24"/>
        </w:rPr>
      </w:pPr>
      <w:r>
        <w:rPr>
          <w:b/>
          <w:snapToGrid w:val="0"/>
          <w:sz w:val="24"/>
          <w:szCs w:val="24"/>
        </w:rPr>
        <w:t xml:space="preserve">REGULAR </w:t>
      </w:r>
      <w:r w:rsidR="002E2EC2">
        <w:rPr>
          <w:b/>
          <w:snapToGrid w:val="0"/>
          <w:sz w:val="24"/>
          <w:szCs w:val="24"/>
        </w:rPr>
        <w:t>COUNCIL</w:t>
      </w:r>
      <w:r w:rsidR="00012448">
        <w:rPr>
          <w:b/>
          <w:snapToGrid w:val="0"/>
          <w:sz w:val="24"/>
          <w:szCs w:val="24"/>
        </w:rPr>
        <w:t xml:space="preserve"> MEETING</w:t>
      </w:r>
    </w:p>
    <w:p w14:paraId="4837FE94" w14:textId="77777777" w:rsidR="00012448" w:rsidRDefault="00012448" w:rsidP="009236E5">
      <w:pPr>
        <w:jc w:val="center"/>
        <w:rPr>
          <w:b/>
          <w:snapToGrid w:val="0"/>
          <w:sz w:val="24"/>
          <w:szCs w:val="24"/>
        </w:rPr>
      </w:pPr>
      <w:r>
        <w:rPr>
          <w:b/>
          <w:snapToGrid w:val="0"/>
          <w:sz w:val="24"/>
          <w:szCs w:val="24"/>
        </w:rPr>
        <w:t>OF THE GOVERNING BODY</w:t>
      </w:r>
    </w:p>
    <w:p w14:paraId="272E5A0B" w14:textId="77777777" w:rsidR="00012448" w:rsidRPr="009236E5" w:rsidRDefault="00012448" w:rsidP="009236E5">
      <w:pPr>
        <w:jc w:val="center"/>
        <w:rPr>
          <w:b/>
          <w:snapToGrid w:val="0"/>
          <w:sz w:val="24"/>
          <w:szCs w:val="24"/>
          <w:u w:val="single"/>
        </w:rPr>
      </w:pPr>
      <w:r w:rsidRPr="009236E5">
        <w:rPr>
          <w:b/>
          <w:snapToGrid w:val="0"/>
          <w:sz w:val="24"/>
          <w:szCs w:val="24"/>
          <w:u w:val="single"/>
        </w:rPr>
        <w:t>OF THE BOROUGH OF BLOOMINGDALE</w:t>
      </w:r>
    </w:p>
    <w:p w14:paraId="38412F83" w14:textId="77777777" w:rsidR="00012448" w:rsidRDefault="00012448" w:rsidP="009236E5">
      <w:pPr>
        <w:jc w:val="center"/>
        <w:rPr>
          <w:b/>
          <w:snapToGrid w:val="0"/>
          <w:sz w:val="24"/>
          <w:szCs w:val="24"/>
        </w:rPr>
      </w:pPr>
    </w:p>
    <w:p w14:paraId="37C8946D" w14:textId="73BD86EB" w:rsidR="00012448" w:rsidRPr="003710EA" w:rsidRDefault="002E2EC2" w:rsidP="009236E5">
      <w:pPr>
        <w:jc w:val="center"/>
        <w:rPr>
          <w:snapToGrid w:val="0"/>
          <w:sz w:val="24"/>
          <w:szCs w:val="24"/>
        </w:rPr>
      </w:pPr>
      <w:r>
        <w:rPr>
          <w:b/>
          <w:snapToGrid w:val="0"/>
          <w:sz w:val="24"/>
          <w:szCs w:val="24"/>
        </w:rPr>
        <w:t>March 6</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25B1766A"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2E2EC2">
        <w:rPr>
          <w:snapToGrid w:val="0"/>
          <w:sz w:val="24"/>
          <w:szCs w:val="24"/>
        </w:rPr>
        <w:t>1</w:t>
      </w:r>
      <w:r>
        <w:rPr>
          <w:snapToGrid w:val="0"/>
          <w:sz w:val="24"/>
          <w:szCs w:val="24"/>
        </w:rPr>
        <w:t>PM.</w:t>
      </w:r>
    </w:p>
    <w:p w14:paraId="30E103F9" w14:textId="70A93347" w:rsidR="00012448" w:rsidRDefault="00012448" w:rsidP="00504080">
      <w:pPr>
        <w:jc w:val="both"/>
        <w:rPr>
          <w:snapToGrid w:val="0"/>
          <w:sz w:val="24"/>
          <w:szCs w:val="24"/>
        </w:rPr>
      </w:pPr>
      <w:r>
        <w:rPr>
          <w:b/>
          <w:sz w:val="24"/>
          <w:szCs w:val="24"/>
          <w:u w:val="single"/>
        </w:rPr>
        <w:br/>
      </w:r>
      <w:r w:rsidR="002E2EC2">
        <w:rPr>
          <w:snapToGrid w:val="0"/>
          <w:sz w:val="24"/>
          <w:szCs w:val="24"/>
        </w:rPr>
        <w:t>Walter Bergen Bobcats</w:t>
      </w:r>
      <w:r>
        <w:rPr>
          <w:snapToGrid w:val="0"/>
          <w:sz w:val="24"/>
          <w:szCs w:val="24"/>
        </w:rPr>
        <w:t xml:space="preserve">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bookmarkStart w:id="0" w:name="_GoBack"/>
      <w:bookmarkEnd w:id="0"/>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 xml:space="preserve">Councilman Ray </w:t>
      </w:r>
      <w:proofErr w:type="spellStart"/>
      <w:r>
        <w:rPr>
          <w:snapToGrid w:val="0"/>
          <w:sz w:val="24"/>
          <w:szCs w:val="24"/>
        </w:rPr>
        <w:t>Yazdi</w:t>
      </w:r>
      <w:proofErr w:type="spellEnd"/>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528D28FB"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2E2EC2">
        <w:rPr>
          <w:snapToGrid w:val="0"/>
          <w:sz w:val="24"/>
          <w:szCs w:val="24"/>
        </w:rPr>
        <w:t xml:space="preserve">Fred Semrau </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290666E2" w14:textId="087E593C" w:rsidR="006C4E65"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w:t>
      </w:r>
      <w:r w:rsidR="006402D8">
        <w:rPr>
          <w:snapToGrid w:val="0"/>
          <w:sz w:val="28"/>
          <w:szCs w:val="28"/>
        </w:rPr>
        <w:br/>
      </w:r>
    </w:p>
    <w:p w14:paraId="22275107" w14:textId="7B7509E5" w:rsidR="00271D9B" w:rsidRPr="00280E09" w:rsidRDefault="006C4E65" w:rsidP="00AE2848">
      <w:pPr>
        <w:rPr>
          <w:snapToGrid w:val="0"/>
          <w:sz w:val="24"/>
          <w:szCs w:val="28"/>
        </w:rPr>
      </w:pPr>
      <w:r w:rsidRPr="00280E09">
        <w:rPr>
          <w:snapToGrid w:val="0"/>
          <w:sz w:val="24"/>
          <w:szCs w:val="28"/>
        </w:rPr>
        <w:t>Passaic County Poster Calendar contest winners &amp; honorable mention students were acknowledged &amp; given certificates</w:t>
      </w:r>
      <w:r w:rsidR="00BD783E" w:rsidRPr="00280E09">
        <w:rPr>
          <w:snapToGrid w:val="0"/>
          <w:sz w:val="24"/>
          <w:szCs w:val="28"/>
        </w:rPr>
        <w:t xml:space="preserve"> that read</w:t>
      </w:r>
      <w:r w:rsidRPr="00280E09">
        <w:rPr>
          <w:snapToGrid w:val="0"/>
          <w:sz w:val="24"/>
          <w:szCs w:val="28"/>
        </w:rPr>
        <w:t>: “</w:t>
      </w:r>
      <w:r w:rsidR="00BD783E" w:rsidRPr="00280E09">
        <w:rPr>
          <w:i/>
          <w:snapToGrid w:val="0"/>
          <w:sz w:val="24"/>
          <w:szCs w:val="28"/>
        </w:rPr>
        <w:t xml:space="preserve">In recognition of your honorable mention award in the annual 2018 Passaic County poster calendar contest. We commend you on representing your community and the Samuel R. Donald </w:t>
      </w:r>
      <w:r w:rsidR="00280E09" w:rsidRPr="00280E09">
        <w:rPr>
          <w:i/>
          <w:snapToGrid w:val="0"/>
          <w:sz w:val="24"/>
          <w:szCs w:val="28"/>
        </w:rPr>
        <w:t>School</w:t>
      </w:r>
      <w:r w:rsidR="00BD783E" w:rsidRPr="00280E09">
        <w:rPr>
          <w:i/>
          <w:snapToGrid w:val="0"/>
          <w:sz w:val="24"/>
          <w:szCs w:val="28"/>
        </w:rPr>
        <w:t xml:space="preserve"> with your talent and creativity.”</w:t>
      </w:r>
      <w:r w:rsidR="00BD783E" w:rsidRPr="00280E09">
        <w:rPr>
          <w:snapToGrid w:val="0"/>
          <w:sz w:val="24"/>
          <w:szCs w:val="28"/>
        </w:rPr>
        <w:t xml:space="preserve"> </w:t>
      </w:r>
    </w:p>
    <w:p w14:paraId="76F99CF0" w14:textId="77777777" w:rsidR="00271D9B" w:rsidRDefault="00271D9B" w:rsidP="00AE2848">
      <w:pPr>
        <w:rPr>
          <w:snapToGrid w:val="0"/>
          <w:sz w:val="28"/>
          <w:szCs w:val="28"/>
        </w:rPr>
      </w:pPr>
    </w:p>
    <w:p w14:paraId="609275E2" w14:textId="168CBA82" w:rsidR="005E5893" w:rsidRDefault="008A477E" w:rsidP="00AE2848">
      <w:pPr>
        <w:rPr>
          <w:snapToGrid w:val="0"/>
          <w:sz w:val="24"/>
          <w:szCs w:val="24"/>
        </w:rPr>
      </w:pPr>
      <w:r w:rsidRPr="008A477E">
        <w:rPr>
          <w:snapToGrid w:val="0"/>
          <w:sz w:val="24"/>
          <w:szCs w:val="28"/>
        </w:rPr>
        <w:t xml:space="preserve">WTB Bobcats Basketball Team </w:t>
      </w:r>
      <w:r>
        <w:rPr>
          <w:snapToGrid w:val="0"/>
          <w:sz w:val="24"/>
          <w:szCs w:val="28"/>
        </w:rPr>
        <w:t>–</w:t>
      </w:r>
      <w:r w:rsidRPr="008A477E">
        <w:rPr>
          <w:snapToGrid w:val="0"/>
          <w:sz w:val="24"/>
          <w:szCs w:val="28"/>
        </w:rPr>
        <w:t xml:space="preserve"> </w:t>
      </w:r>
      <w:r>
        <w:rPr>
          <w:snapToGrid w:val="0"/>
          <w:sz w:val="24"/>
          <w:szCs w:val="24"/>
        </w:rPr>
        <w:t>The last time the WTB Bobcats won the championship was the 75</w:t>
      </w:r>
      <w:r w:rsidRPr="008A477E">
        <w:rPr>
          <w:snapToGrid w:val="0"/>
          <w:sz w:val="24"/>
          <w:szCs w:val="24"/>
          <w:vertAlign w:val="superscript"/>
        </w:rPr>
        <w:t>th</w:t>
      </w:r>
      <w:r>
        <w:rPr>
          <w:snapToGrid w:val="0"/>
          <w:sz w:val="24"/>
          <w:szCs w:val="24"/>
        </w:rPr>
        <w:t xml:space="preserve"> anniversary of Bloomingdale. Mayor Dunleavy acknowledged the coach and teammates for winning the championship. The council presented certificates &amp; the players were given ‘championship’ sweatshirts &amp; t-shirts for their victory.  </w:t>
      </w:r>
    </w:p>
    <w:p w14:paraId="10C34823" w14:textId="77777777" w:rsidR="005E5893" w:rsidRDefault="005E5893" w:rsidP="00AE2848">
      <w:pPr>
        <w:rPr>
          <w:snapToGrid w:val="0"/>
          <w:sz w:val="28"/>
          <w:szCs w:val="28"/>
        </w:rPr>
      </w:pPr>
    </w:p>
    <w:p w14:paraId="358B5F31" w14:textId="156D2E79" w:rsidR="00AE6EAF" w:rsidRPr="005E5893" w:rsidRDefault="005E5893" w:rsidP="00AE2848">
      <w:pPr>
        <w:rPr>
          <w:i/>
          <w:snapToGrid w:val="0"/>
          <w:sz w:val="22"/>
          <w:szCs w:val="28"/>
        </w:rPr>
      </w:pPr>
      <w:r w:rsidRPr="005E5893">
        <w:rPr>
          <w:i/>
          <w:snapToGrid w:val="0"/>
          <w:sz w:val="22"/>
          <w:szCs w:val="28"/>
        </w:rPr>
        <w:t>7:17PM RECESS</w:t>
      </w:r>
      <w:r w:rsidR="00AE6EAF" w:rsidRPr="005E5893">
        <w:rPr>
          <w:i/>
          <w:snapToGrid w:val="0"/>
          <w:sz w:val="28"/>
          <w:szCs w:val="28"/>
        </w:rPr>
        <w:br/>
      </w:r>
      <w:r>
        <w:rPr>
          <w:i/>
          <w:snapToGrid w:val="0"/>
          <w:sz w:val="22"/>
          <w:szCs w:val="28"/>
        </w:rPr>
        <w:t xml:space="preserve">7:24PM RECONVENED </w:t>
      </w:r>
      <w:r>
        <w:rPr>
          <w:i/>
          <w:snapToGrid w:val="0"/>
          <w:sz w:val="22"/>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1DC1FA41" w:rsidR="00AE6EAF" w:rsidRPr="00AE6EAF" w:rsidRDefault="00AE6EAF" w:rsidP="00AE2848">
      <w:pPr>
        <w:rPr>
          <w:b/>
          <w:snapToGrid w:val="0"/>
          <w:sz w:val="28"/>
          <w:szCs w:val="28"/>
          <w:u w:val="single"/>
        </w:rPr>
      </w:pPr>
      <w:r w:rsidRPr="00AE6EAF">
        <w:rPr>
          <w:b/>
          <w:snapToGrid w:val="0"/>
          <w:sz w:val="28"/>
          <w:szCs w:val="28"/>
          <w:u w:val="single"/>
        </w:rPr>
        <w:t>NON-AGENDA ITEMS:</w:t>
      </w:r>
      <w:r w:rsidR="006F2B5C" w:rsidRPr="006F2B5C">
        <w:rPr>
          <w:snapToGrid w:val="0"/>
          <w:sz w:val="28"/>
          <w:szCs w:val="28"/>
        </w:rPr>
        <w:t xml:space="preserve"> N/A</w:t>
      </w:r>
    </w:p>
    <w:p w14:paraId="730D798B" w14:textId="77777777" w:rsidR="00AE6EAF" w:rsidRDefault="00AE6EAF" w:rsidP="00AE2848">
      <w:pPr>
        <w:pStyle w:val="ListParagraph"/>
        <w:ind w:left="1440"/>
        <w:rPr>
          <w:snapToGrid w:val="0"/>
          <w:sz w:val="24"/>
          <w:szCs w:val="24"/>
        </w:rPr>
      </w:pPr>
    </w:p>
    <w:p w14:paraId="66FCB23E" w14:textId="6C27A508"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r w:rsidR="006402D8">
        <w:rPr>
          <w:b/>
          <w:snapToGrid w:val="0"/>
          <w:sz w:val="28"/>
          <w:szCs w:val="24"/>
          <w:u w:val="single"/>
        </w:rPr>
        <w:br/>
      </w:r>
    </w:p>
    <w:p w14:paraId="074EF255" w14:textId="24E7A450" w:rsidR="001739F4" w:rsidRDefault="001739F4" w:rsidP="00AE2848">
      <w:pPr>
        <w:rPr>
          <w:snapToGrid w:val="0"/>
          <w:sz w:val="24"/>
          <w:szCs w:val="24"/>
        </w:rPr>
      </w:pPr>
      <w:r>
        <w:rPr>
          <w:snapToGrid w:val="0"/>
          <w:sz w:val="24"/>
          <w:szCs w:val="24"/>
        </w:rPr>
        <w:t xml:space="preserve">Motion was made by D’AMATO to open to meeting for public comment; seconded by </w:t>
      </w:r>
      <w:r w:rsidR="00230CFB">
        <w:rPr>
          <w:snapToGrid w:val="0"/>
          <w:sz w:val="24"/>
          <w:szCs w:val="24"/>
        </w:rPr>
        <w:t>SONDERMEYER</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5ECD1BD0" w:rsidR="001739F4" w:rsidRPr="001739F4" w:rsidRDefault="001739F4" w:rsidP="00AE2848">
      <w:pPr>
        <w:rPr>
          <w:snapToGrid w:val="0"/>
          <w:sz w:val="24"/>
          <w:szCs w:val="24"/>
        </w:rPr>
      </w:pPr>
      <w:r>
        <w:rPr>
          <w:snapToGrid w:val="0"/>
          <w:sz w:val="24"/>
          <w:szCs w:val="24"/>
        </w:rPr>
        <w:t xml:space="preserve">Since there was no who wished to speak, HUDSON made a motion to close early public comment; seconded by </w:t>
      </w:r>
      <w:r w:rsidR="00230CFB">
        <w:rPr>
          <w:snapToGrid w:val="0"/>
          <w:sz w:val="24"/>
          <w:szCs w:val="24"/>
        </w:rPr>
        <w:t>COSTA</w:t>
      </w:r>
      <w:r>
        <w:rPr>
          <w:snapToGrid w:val="0"/>
          <w:sz w:val="24"/>
          <w:szCs w:val="24"/>
        </w:rPr>
        <w:t xml:space="preserve"> and carried per voice vote all voting AYE </w:t>
      </w:r>
      <w:r>
        <w:rPr>
          <w:snapToGrid w:val="0"/>
          <w:sz w:val="24"/>
          <w:szCs w:val="24"/>
        </w:rPr>
        <w:br/>
      </w:r>
    </w:p>
    <w:p w14:paraId="2DAD4CD2" w14:textId="77777777" w:rsidR="00AE6EAF" w:rsidRPr="00CD1947"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6C68E49C" w14:textId="3F62782B" w:rsidR="008D10C5" w:rsidRDefault="008D10C5" w:rsidP="00AE2848">
      <w:pPr>
        <w:rPr>
          <w:snapToGrid w:val="0"/>
          <w:sz w:val="28"/>
          <w:szCs w:val="24"/>
        </w:rPr>
      </w:pPr>
    </w:p>
    <w:p w14:paraId="1A9892EB" w14:textId="77777777" w:rsidR="00695777" w:rsidRDefault="00570F0F" w:rsidP="00AE2848">
      <w:pPr>
        <w:rPr>
          <w:snapToGrid w:val="0"/>
          <w:sz w:val="24"/>
          <w:szCs w:val="24"/>
        </w:rPr>
      </w:pPr>
      <w:r w:rsidRPr="00707074">
        <w:rPr>
          <w:i/>
          <w:snapToGrid w:val="0"/>
          <w:sz w:val="24"/>
          <w:szCs w:val="24"/>
          <w:u w:val="single"/>
        </w:rPr>
        <w:t xml:space="preserve">Fred Semrau, </w:t>
      </w:r>
      <w:proofErr w:type="spellStart"/>
      <w:r w:rsidRPr="00707074">
        <w:rPr>
          <w:i/>
          <w:snapToGrid w:val="0"/>
          <w:sz w:val="24"/>
          <w:szCs w:val="24"/>
          <w:u w:val="single"/>
        </w:rPr>
        <w:t>Esq</w:t>
      </w:r>
      <w:proofErr w:type="spellEnd"/>
      <w:r>
        <w:rPr>
          <w:snapToGrid w:val="0"/>
          <w:sz w:val="24"/>
          <w:szCs w:val="24"/>
        </w:rPr>
        <w:t xml:space="preserve">: </w:t>
      </w:r>
      <w:r w:rsidR="00536907">
        <w:rPr>
          <w:snapToGrid w:val="0"/>
          <w:sz w:val="24"/>
          <w:szCs w:val="24"/>
        </w:rPr>
        <w:t xml:space="preserve">gave update on ligation between Mid-American Salt Vs. Bloomingdale. Fred informed the council of the decision of the United States District Court Judge dismissing all </w:t>
      </w:r>
      <w:r w:rsidR="00536907">
        <w:rPr>
          <w:snapToGrid w:val="0"/>
          <w:sz w:val="24"/>
          <w:szCs w:val="24"/>
        </w:rPr>
        <w:lastRenderedPageBreak/>
        <w:t>claims against the Borough in connection with this case. Mid-American Salt does still have time to appeal the decision, however, it is believed that this litigation is at successful conclusion.</w:t>
      </w:r>
      <w:r w:rsidR="006402D8">
        <w:rPr>
          <w:snapToGrid w:val="0"/>
          <w:sz w:val="24"/>
          <w:szCs w:val="24"/>
        </w:rPr>
        <w:t xml:space="preserve"> All were pleased the Borough did not enter into a settlement agreement. There is no liability to the Borough</w:t>
      </w:r>
      <w:r w:rsidR="00695777">
        <w:rPr>
          <w:snapToGrid w:val="0"/>
          <w:sz w:val="24"/>
          <w:szCs w:val="24"/>
        </w:rPr>
        <w:t>.</w:t>
      </w:r>
    </w:p>
    <w:p w14:paraId="235947F8" w14:textId="77777777" w:rsidR="00695777" w:rsidRDefault="00695777" w:rsidP="00AE2848">
      <w:pPr>
        <w:rPr>
          <w:snapToGrid w:val="0"/>
          <w:sz w:val="24"/>
          <w:szCs w:val="24"/>
        </w:rPr>
      </w:pPr>
    </w:p>
    <w:p w14:paraId="285ECD2E" w14:textId="77777777" w:rsidR="00A14819" w:rsidRDefault="00695777" w:rsidP="00AE2848">
      <w:pPr>
        <w:rPr>
          <w:snapToGrid w:val="0"/>
          <w:sz w:val="24"/>
          <w:szCs w:val="24"/>
        </w:rPr>
      </w:pPr>
      <w:r w:rsidRPr="00320453">
        <w:rPr>
          <w:i/>
          <w:snapToGrid w:val="0"/>
          <w:sz w:val="24"/>
          <w:szCs w:val="24"/>
          <w:u w:val="single"/>
        </w:rPr>
        <w:t>Councilman Costa</w:t>
      </w:r>
      <w:r>
        <w:rPr>
          <w:snapToGrid w:val="0"/>
          <w:sz w:val="24"/>
          <w:szCs w:val="24"/>
        </w:rPr>
        <w:t xml:space="preserve">: </w:t>
      </w:r>
      <w:r w:rsidR="00320453">
        <w:rPr>
          <w:snapToGrid w:val="0"/>
          <w:sz w:val="24"/>
          <w:szCs w:val="24"/>
        </w:rPr>
        <w:t xml:space="preserve">made </w:t>
      </w:r>
      <w:r>
        <w:rPr>
          <w:snapToGrid w:val="0"/>
          <w:sz w:val="24"/>
          <w:szCs w:val="24"/>
        </w:rPr>
        <w:t>reference to Ordinance No. 5-2018 (amending water meter fees)</w:t>
      </w:r>
      <w:r w:rsidR="00320453">
        <w:rPr>
          <w:snapToGrid w:val="0"/>
          <w:sz w:val="24"/>
          <w:szCs w:val="24"/>
        </w:rPr>
        <w:t xml:space="preserve">; it was suggested that a separate line item be created in the Utility Account to provide for increased transparency. </w:t>
      </w:r>
      <w:r w:rsidR="006402D8">
        <w:rPr>
          <w:snapToGrid w:val="0"/>
          <w:sz w:val="24"/>
          <w:szCs w:val="24"/>
        </w:rPr>
        <w:t xml:space="preserve"> </w:t>
      </w:r>
    </w:p>
    <w:p w14:paraId="4C5103E2" w14:textId="77777777" w:rsidR="00A14819" w:rsidRDefault="00A14819" w:rsidP="00AE2848">
      <w:pPr>
        <w:rPr>
          <w:snapToGrid w:val="0"/>
          <w:sz w:val="24"/>
          <w:szCs w:val="24"/>
        </w:rPr>
      </w:pPr>
    </w:p>
    <w:p w14:paraId="662DF7B0" w14:textId="77777777" w:rsidR="00914E2B" w:rsidRDefault="00A14819" w:rsidP="00AE2848">
      <w:pPr>
        <w:rPr>
          <w:snapToGrid w:val="0"/>
          <w:sz w:val="24"/>
          <w:szCs w:val="24"/>
        </w:rPr>
      </w:pPr>
      <w:r w:rsidRPr="00A14819">
        <w:rPr>
          <w:i/>
          <w:snapToGrid w:val="0"/>
          <w:sz w:val="24"/>
          <w:szCs w:val="24"/>
          <w:u w:val="single"/>
        </w:rPr>
        <w:t>Councilwoman Hudson</w:t>
      </w:r>
      <w:r>
        <w:rPr>
          <w:snapToGrid w:val="0"/>
          <w:sz w:val="24"/>
          <w:szCs w:val="24"/>
        </w:rPr>
        <w:t>: Commended Councilman D’Amato on his leadership with regards to the successful 100</w:t>
      </w:r>
      <w:r w:rsidRPr="00A14819">
        <w:rPr>
          <w:snapToGrid w:val="0"/>
          <w:sz w:val="24"/>
          <w:szCs w:val="24"/>
          <w:vertAlign w:val="superscript"/>
        </w:rPr>
        <w:t>th</w:t>
      </w:r>
      <w:r>
        <w:rPr>
          <w:snapToGrid w:val="0"/>
          <w:sz w:val="24"/>
          <w:szCs w:val="24"/>
        </w:rPr>
        <w:t xml:space="preserve"> Anniversary Winter Celebration.</w:t>
      </w:r>
    </w:p>
    <w:p w14:paraId="54B2C50D" w14:textId="77777777" w:rsidR="00914E2B" w:rsidRDefault="00914E2B" w:rsidP="00AE2848">
      <w:pPr>
        <w:rPr>
          <w:snapToGrid w:val="0"/>
          <w:sz w:val="24"/>
          <w:szCs w:val="24"/>
        </w:rPr>
      </w:pPr>
    </w:p>
    <w:p w14:paraId="14382EF7" w14:textId="77777777" w:rsidR="00971BF2" w:rsidRDefault="00914E2B" w:rsidP="00AE2848">
      <w:pPr>
        <w:rPr>
          <w:snapToGrid w:val="0"/>
          <w:sz w:val="24"/>
          <w:szCs w:val="24"/>
        </w:rPr>
      </w:pPr>
      <w:r w:rsidRPr="00AA6FAA">
        <w:rPr>
          <w:i/>
          <w:snapToGrid w:val="0"/>
          <w:sz w:val="24"/>
          <w:szCs w:val="24"/>
          <w:u w:val="single"/>
        </w:rPr>
        <w:t>Mayor Dunleavy</w:t>
      </w:r>
      <w:r>
        <w:rPr>
          <w:snapToGrid w:val="0"/>
          <w:sz w:val="24"/>
          <w:szCs w:val="24"/>
        </w:rPr>
        <w:t>:</w:t>
      </w:r>
    </w:p>
    <w:p w14:paraId="5DD92D14" w14:textId="77777777" w:rsidR="00971BF2" w:rsidRDefault="00914E2B" w:rsidP="00370283">
      <w:pPr>
        <w:pStyle w:val="ListParagraph"/>
        <w:numPr>
          <w:ilvl w:val="0"/>
          <w:numId w:val="3"/>
        </w:numPr>
        <w:rPr>
          <w:snapToGrid w:val="0"/>
          <w:sz w:val="24"/>
          <w:szCs w:val="24"/>
        </w:rPr>
      </w:pPr>
      <w:r w:rsidRPr="00971BF2">
        <w:rPr>
          <w:snapToGrid w:val="0"/>
          <w:sz w:val="24"/>
          <w:szCs w:val="24"/>
        </w:rPr>
        <w:t>Informed all of the upcoming public events, April 7</w:t>
      </w:r>
      <w:r w:rsidRPr="00971BF2">
        <w:rPr>
          <w:snapToGrid w:val="0"/>
          <w:sz w:val="24"/>
          <w:szCs w:val="24"/>
          <w:vertAlign w:val="superscript"/>
        </w:rPr>
        <w:t>th</w:t>
      </w:r>
      <w:r w:rsidRPr="00971BF2">
        <w:rPr>
          <w:snapToGrid w:val="0"/>
          <w:sz w:val="24"/>
          <w:szCs w:val="24"/>
        </w:rPr>
        <w:t xml:space="preserve"> Little League Opening day, Easter </w:t>
      </w:r>
      <w:proofErr w:type="spellStart"/>
      <w:r w:rsidRPr="00971BF2">
        <w:rPr>
          <w:snapToGrid w:val="0"/>
          <w:sz w:val="24"/>
          <w:szCs w:val="24"/>
        </w:rPr>
        <w:t>Egghunt</w:t>
      </w:r>
      <w:proofErr w:type="spellEnd"/>
      <w:r w:rsidRPr="00971BF2">
        <w:rPr>
          <w:snapToGrid w:val="0"/>
          <w:sz w:val="24"/>
          <w:szCs w:val="24"/>
        </w:rPr>
        <w:t xml:space="preserve"> March 31</w:t>
      </w:r>
    </w:p>
    <w:p w14:paraId="0FA60888" w14:textId="77777777" w:rsidR="00971BF2" w:rsidRDefault="00914E2B" w:rsidP="00370283">
      <w:pPr>
        <w:pStyle w:val="ListParagraph"/>
        <w:numPr>
          <w:ilvl w:val="0"/>
          <w:numId w:val="3"/>
        </w:numPr>
        <w:rPr>
          <w:snapToGrid w:val="0"/>
          <w:sz w:val="24"/>
          <w:szCs w:val="24"/>
        </w:rPr>
      </w:pPr>
      <w:r w:rsidRPr="00971BF2">
        <w:rPr>
          <w:snapToGrid w:val="0"/>
          <w:sz w:val="24"/>
          <w:szCs w:val="24"/>
        </w:rPr>
        <w:t>Receipt of NJDOT grant in the amount $188,000 for the paving of Ballston Street</w:t>
      </w:r>
    </w:p>
    <w:p w14:paraId="5527F21C" w14:textId="77777777" w:rsidR="00971BF2" w:rsidRDefault="00971BF2" w:rsidP="00370283">
      <w:pPr>
        <w:pStyle w:val="ListParagraph"/>
        <w:numPr>
          <w:ilvl w:val="0"/>
          <w:numId w:val="3"/>
        </w:numPr>
        <w:rPr>
          <w:snapToGrid w:val="0"/>
          <w:sz w:val="24"/>
          <w:szCs w:val="24"/>
        </w:rPr>
      </w:pPr>
      <w:r>
        <w:rPr>
          <w:snapToGrid w:val="0"/>
          <w:sz w:val="24"/>
          <w:szCs w:val="24"/>
        </w:rPr>
        <w:t>Biding opening for Leary Ave was held on March 1, 2018 – received 10 bids</w:t>
      </w:r>
    </w:p>
    <w:p w14:paraId="4B48C50C" w14:textId="77777777" w:rsidR="00971BF2" w:rsidRDefault="00971BF2" w:rsidP="00370283">
      <w:pPr>
        <w:pStyle w:val="ListParagraph"/>
        <w:numPr>
          <w:ilvl w:val="0"/>
          <w:numId w:val="3"/>
        </w:numPr>
        <w:rPr>
          <w:snapToGrid w:val="0"/>
          <w:sz w:val="24"/>
          <w:szCs w:val="24"/>
        </w:rPr>
      </w:pPr>
      <w:r>
        <w:rPr>
          <w:snapToGrid w:val="0"/>
          <w:sz w:val="24"/>
          <w:szCs w:val="24"/>
        </w:rPr>
        <w:t>Intend to introduce budget March 20, 2018</w:t>
      </w:r>
    </w:p>
    <w:p w14:paraId="3FA8E70F" w14:textId="05FF568D" w:rsidR="00570F0F" w:rsidRPr="00971BF2" w:rsidRDefault="007F70DF" w:rsidP="00370283">
      <w:pPr>
        <w:pStyle w:val="ListParagraph"/>
        <w:numPr>
          <w:ilvl w:val="0"/>
          <w:numId w:val="3"/>
        </w:numPr>
        <w:rPr>
          <w:snapToGrid w:val="0"/>
          <w:sz w:val="24"/>
          <w:szCs w:val="24"/>
        </w:rPr>
      </w:pPr>
      <w:r>
        <w:rPr>
          <w:snapToGrid w:val="0"/>
          <w:sz w:val="24"/>
          <w:szCs w:val="24"/>
        </w:rPr>
        <w:t>Construction on Sloan Park will begin on April 1, 2018</w:t>
      </w:r>
      <w:r w:rsidR="00536907" w:rsidRPr="00971BF2">
        <w:rPr>
          <w:snapToGrid w:val="0"/>
          <w:sz w:val="24"/>
          <w:szCs w:val="24"/>
        </w:rPr>
        <w:br/>
        <w:t xml:space="preserve"> </w:t>
      </w:r>
    </w:p>
    <w:p w14:paraId="0F172A16" w14:textId="4910D965" w:rsidR="00AE2848" w:rsidRPr="00CD1947" w:rsidRDefault="008D10C5" w:rsidP="00AE2848">
      <w:pPr>
        <w:rPr>
          <w:b/>
          <w:snapToGrid w:val="0"/>
          <w:sz w:val="28"/>
          <w:szCs w:val="24"/>
          <w:u w:val="single"/>
        </w:rPr>
      </w:pPr>
      <w:r w:rsidRPr="00CD1947">
        <w:rPr>
          <w:b/>
          <w:snapToGrid w:val="0"/>
          <w:sz w:val="28"/>
          <w:szCs w:val="24"/>
          <w:u w:val="single"/>
        </w:rPr>
        <w:t>RESOLUTION NO. 2018-</w:t>
      </w:r>
      <w:r w:rsidR="00B96670">
        <w:rPr>
          <w:b/>
          <w:snapToGrid w:val="0"/>
          <w:sz w:val="28"/>
          <w:szCs w:val="24"/>
          <w:u w:val="single"/>
        </w:rPr>
        <w:t>3.1</w:t>
      </w:r>
      <w:r w:rsidRPr="00CD1947">
        <w:rPr>
          <w:b/>
          <w:snapToGrid w:val="0"/>
          <w:sz w:val="28"/>
          <w:szCs w:val="24"/>
          <w:u w:val="single"/>
        </w:rPr>
        <w:t xml:space="preserve"> CONSENT AGENDA</w:t>
      </w:r>
    </w:p>
    <w:p w14:paraId="06B659C0" w14:textId="53E01EA9" w:rsidR="008D10C5" w:rsidRDefault="00012448" w:rsidP="00AE2848">
      <w:pPr>
        <w:rPr>
          <w:snapToGrid w:val="0"/>
          <w:sz w:val="24"/>
          <w:szCs w:val="24"/>
        </w:rPr>
      </w:pPr>
      <w:r>
        <w:rPr>
          <w:snapToGrid w:val="0"/>
          <w:sz w:val="24"/>
          <w:szCs w:val="24"/>
        </w:rPr>
        <w:t xml:space="preserve">Councilman </w:t>
      </w:r>
      <w:r w:rsidR="008D10C5">
        <w:rPr>
          <w:snapToGrid w:val="0"/>
          <w:sz w:val="24"/>
          <w:szCs w:val="24"/>
        </w:rPr>
        <w:t>SONDERMEYER</w:t>
      </w:r>
      <w:r>
        <w:rPr>
          <w:snapToGrid w:val="0"/>
          <w:sz w:val="24"/>
          <w:szCs w:val="24"/>
        </w:rPr>
        <w:t xml:space="preserve"> offered the following Resolution and moved for its adoption:</w:t>
      </w:r>
    </w:p>
    <w:p w14:paraId="58052D02" w14:textId="2C60BB5E" w:rsidR="00C96BA2" w:rsidRDefault="00C96BA2" w:rsidP="00AE2848">
      <w:pPr>
        <w:rPr>
          <w:snapToGrid w:val="0"/>
          <w:sz w:val="24"/>
          <w:szCs w:val="24"/>
        </w:rPr>
      </w:pPr>
    </w:p>
    <w:p w14:paraId="4B2F2BEF" w14:textId="77777777" w:rsidR="00C96BA2" w:rsidRPr="00C96BA2" w:rsidRDefault="00C96BA2" w:rsidP="00C96BA2">
      <w:pPr>
        <w:ind w:left="720" w:right="720"/>
        <w:jc w:val="center"/>
        <w:rPr>
          <w:rFonts w:eastAsia="Calibri"/>
          <w:b/>
          <w:bCs/>
          <w:sz w:val="24"/>
          <w:szCs w:val="24"/>
        </w:rPr>
      </w:pPr>
      <w:r w:rsidRPr="00C96BA2">
        <w:rPr>
          <w:rFonts w:eastAsia="Calibri"/>
          <w:b/>
          <w:bCs/>
          <w:sz w:val="24"/>
          <w:szCs w:val="24"/>
        </w:rPr>
        <w:t>RESOLUTION NO. 2018-3.1</w:t>
      </w:r>
    </w:p>
    <w:p w14:paraId="6BB55606" w14:textId="77777777" w:rsidR="00C96BA2" w:rsidRPr="00C96BA2" w:rsidRDefault="00C96BA2" w:rsidP="00C96BA2">
      <w:pPr>
        <w:ind w:left="720" w:right="720"/>
        <w:jc w:val="center"/>
        <w:rPr>
          <w:rFonts w:eastAsia="Calibri"/>
          <w:b/>
          <w:bCs/>
          <w:sz w:val="24"/>
          <w:szCs w:val="24"/>
        </w:rPr>
      </w:pPr>
      <w:r w:rsidRPr="00C96BA2">
        <w:rPr>
          <w:rFonts w:eastAsia="Calibri"/>
          <w:b/>
          <w:bCs/>
          <w:sz w:val="24"/>
          <w:szCs w:val="24"/>
        </w:rPr>
        <w:t>OF THE GOVERNING BODY</w:t>
      </w:r>
    </w:p>
    <w:p w14:paraId="26B21B18" w14:textId="77777777" w:rsidR="00C96BA2" w:rsidRPr="00C96BA2" w:rsidRDefault="00C96BA2" w:rsidP="00C96BA2">
      <w:pPr>
        <w:ind w:left="720" w:right="720"/>
        <w:jc w:val="center"/>
        <w:rPr>
          <w:rFonts w:eastAsia="Calibri"/>
          <w:b/>
          <w:bCs/>
          <w:sz w:val="24"/>
          <w:szCs w:val="24"/>
          <w:u w:val="single"/>
        </w:rPr>
      </w:pPr>
      <w:r w:rsidRPr="00C96BA2">
        <w:rPr>
          <w:rFonts w:eastAsia="Calibri"/>
          <w:b/>
          <w:bCs/>
          <w:sz w:val="24"/>
          <w:szCs w:val="24"/>
          <w:u w:val="single"/>
        </w:rPr>
        <w:t xml:space="preserve">OF THE BOROUGH OF BLOOMINGDALE </w:t>
      </w:r>
    </w:p>
    <w:p w14:paraId="19C62563" w14:textId="77777777" w:rsidR="00C96BA2" w:rsidRPr="00C96BA2" w:rsidRDefault="00C96BA2" w:rsidP="00C96BA2">
      <w:pPr>
        <w:ind w:left="720" w:right="720"/>
        <w:jc w:val="center"/>
        <w:rPr>
          <w:rFonts w:eastAsia="Calibri"/>
          <w:b/>
          <w:bCs/>
          <w:sz w:val="24"/>
          <w:szCs w:val="24"/>
          <w:u w:val="single"/>
        </w:rPr>
      </w:pPr>
    </w:p>
    <w:p w14:paraId="61950D3F" w14:textId="77777777" w:rsidR="00C96BA2" w:rsidRPr="00C96BA2" w:rsidRDefault="00C96BA2" w:rsidP="00C96BA2">
      <w:pPr>
        <w:ind w:left="720" w:right="720"/>
        <w:jc w:val="center"/>
        <w:rPr>
          <w:rFonts w:eastAsia="Calibri"/>
          <w:b/>
          <w:bCs/>
          <w:i/>
          <w:iCs/>
          <w:sz w:val="24"/>
          <w:szCs w:val="24"/>
        </w:rPr>
      </w:pPr>
      <w:r w:rsidRPr="00C96BA2">
        <w:rPr>
          <w:rFonts w:eastAsia="Calibri"/>
          <w:b/>
          <w:bCs/>
          <w:i/>
          <w:iCs/>
          <w:sz w:val="24"/>
          <w:szCs w:val="24"/>
        </w:rPr>
        <w:t xml:space="preserve">Accepting, Approving and/or Adopting the Consent Agenda of the </w:t>
      </w:r>
    </w:p>
    <w:p w14:paraId="2E2A1243" w14:textId="77777777" w:rsidR="00C96BA2" w:rsidRPr="00C96BA2" w:rsidRDefault="00C96BA2" w:rsidP="00C96BA2">
      <w:pPr>
        <w:ind w:left="720" w:right="720"/>
        <w:jc w:val="center"/>
        <w:rPr>
          <w:rFonts w:eastAsia="Calibri"/>
          <w:b/>
          <w:bCs/>
          <w:i/>
          <w:iCs/>
          <w:sz w:val="24"/>
          <w:szCs w:val="24"/>
        </w:rPr>
      </w:pPr>
      <w:r w:rsidRPr="00C96BA2">
        <w:rPr>
          <w:rFonts w:eastAsia="Calibri"/>
          <w:b/>
          <w:bCs/>
          <w:i/>
          <w:iCs/>
          <w:sz w:val="24"/>
          <w:szCs w:val="24"/>
        </w:rPr>
        <w:t xml:space="preserve">March 6, 2018 Regular Council Meeting </w:t>
      </w:r>
    </w:p>
    <w:p w14:paraId="1F0B6F28" w14:textId="77777777" w:rsidR="00C96BA2" w:rsidRPr="00C96BA2" w:rsidRDefault="00C96BA2" w:rsidP="00C96BA2">
      <w:pPr>
        <w:tabs>
          <w:tab w:val="left" w:pos="1080"/>
        </w:tabs>
        <w:overflowPunct w:val="0"/>
        <w:autoSpaceDE w:val="0"/>
        <w:autoSpaceDN w:val="0"/>
        <w:adjustRightInd w:val="0"/>
        <w:textAlignment w:val="baseline"/>
        <w:rPr>
          <w:rFonts w:eastAsia="Calibri"/>
          <w:snapToGrid w:val="0"/>
          <w:sz w:val="24"/>
          <w:szCs w:val="24"/>
        </w:rPr>
      </w:pPr>
    </w:p>
    <w:p w14:paraId="14B40AB4" w14:textId="77777777" w:rsidR="00C96BA2" w:rsidRPr="00C96BA2" w:rsidRDefault="00C96BA2" w:rsidP="00C96BA2">
      <w:pPr>
        <w:tabs>
          <w:tab w:val="left" w:pos="1080"/>
        </w:tabs>
        <w:overflowPunct w:val="0"/>
        <w:autoSpaceDE w:val="0"/>
        <w:autoSpaceDN w:val="0"/>
        <w:adjustRightInd w:val="0"/>
        <w:textAlignment w:val="baseline"/>
        <w:rPr>
          <w:rFonts w:eastAsia="Calibri"/>
          <w:snapToGrid w:val="0"/>
          <w:sz w:val="24"/>
          <w:szCs w:val="24"/>
        </w:rPr>
      </w:pPr>
    </w:p>
    <w:p w14:paraId="5A0B6592" w14:textId="77777777" w:rsidR="00C96BA2" w:rsidRPr="00C96BA2" w:rsidRDefault="00C96BA2" w:rsidP="00C96BA2">
      <w:pPr>
        <w:tabs>
          <w:tab w:val="left" w:pos="1080"/>
        </w:tabs>
        <w:overflowPunct w:val="0"/>
        <w:autoSpaceDE w:val="0"/>
        <w:autoSpaceDN w:val="0"/>
        <w:adjustRightInd w:val="0"/>
        <w:textAlignment w:val="baseline"/>
        <w:rPr>
          <w:rFonts w:eastAsia="Calibri"/>
          <w:snapToGrid w:val="0"/>
          <w:sz w:val="24"/>
          <w:szCs w:val="24"/>
        </w:rPr>
      </w:pPr>
      <w:r w:rsidRPr="00C96BA2">
        <w:rPr>
          <w:rFonts w:eastAsia="Calibri"/>
          <w:b/>
          <w:snapToGrid w:val="0"/>
          <w:sz w:val="24"/>
          <w:szCs w:val="24"/>
        </w:rPr>
        <w:t>WHEREAS</w:t>
      </w:r>
      <w:r w:rsidRPr="00C96BA2">
        <w:rPr>
          <w:rFonts w:eastAsia="Calibri"/>
          <w:snapToGrid w:val="0"/>
          <w:sz w:val="24"/>
          <w:szCs w:val="24"/>
        </w:rPr>
        <w:t>, the Mayor and Council of the Borough of Bloomingdale has determined that to increase efficiency, the Consent Agenda shall be adopted with one resolution,</w:t>
      </w:r>
    </w:p>
    <w:p w14:paraId="02446523" w14:textId="77777777" w:rsidR="00C96BA2" w:rsidRPr="00C96BA2" w:rsidRDefault="00C96BA2" w:rsidP="00C96BA2">
      <w:pPr>
        <w:tabs>
          <w:tab w:val="left" w:pos="1080"/>
        </w:tabs>
        <w:overflowPunct w:val="0"/>
        <w:autoSpaceDE w:val="0"/>
        <w:autoSpaceDN w:val="0"/>
        <w:adjustRightInd w:val="0"/>
        <w:textAlignment w:val="baseline"/>
        <w:rPr>
          <w:rFonts w:eastAsia="Calibri"/>
          <w:snapToGrid w:val="0"/>
          <w:sz w:val="24"/>
          <w:szCs w:val="24"/>
        </w:rPr>
      </w:pPr>
    </w:p>
    <w:p w14:paraId="14E8B40D" w14:textId="77777777" w:rsidR="00C96BA2" w:rsidRPr="00C96BA2" w:rsidRDefault="00C96BA2" w:rsidP="00C96BA2">
      <w:pPr>
        <w:tabs>
          <w:tab w:val="left" w:pos="1080"/>
        </w:tabs>
        <w:overflowPunct w:val="0"/>
        <w:autoSpaceDE w:val="0"/>
        <w:autoSpaceDN w:val="0"/>
        <w:adjustRightInd w:val="0"/>
        <w:textAlignment w:val="baseline"/>
        <w:rPr>
          <w:rFonts w:eastAsia="Calibri"/>
          <w:snapToGrid w:val="0"/>
          <w:sz w:val="24"/>
          <w:szCs w:val="24"/>
        </w:rPr>
      </w:pPr>
      <w:r w:rsidRPr="00C96BA2">
        <w:rPr>
          <w:rFonts w:eastAsia="Calibri"/>
          <w:b/>
          <w:snapToGrid w:val="0"/>
          <w:sz w:val="24"/>
          <w:szCs w:val="24"/>
        </w:rPr>
        <w:t>THEREFORE BE IT RESOLVED</w:t>
      </w:r>
      <w:r w:rsidRPr="00C96BA2">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3E502361" w14:textId="77777777" w:rsidR="00C96BA2" w:rsidRPr="00C96BA2" w:rsidRDefault="00C96BA2" w:rsidP="00C96BA2">
      <w:pPr>
        <w:tabs>
          <w:tab w:val="left" w:pos="1080"/>
        </w:tabs>
        <w:overflowPunct w:val="0"/>
        <w:autoSpaceDE w:val="0"/>
        <w:autoSpaceDN w:val="0"/>
        <w:adjustRightInd w:val="0"/>
        <w:textAlignment w:val="baseline"/>
        <w:rPr>
          <w:rFonts w:eastAsia="Calibri"/>
          <w:snapToGrid w:val="0"/>
          <w:sz w:val="24"/>
          <w:szCs w:val="24"/>
        </w:rPr>
      </w:pPr>
    </w:p>
    <w:p w14:paraId="236A03C0" w14:textId="77777777" w:rsidR="00C96BA2" w:rsidRPr="00C96BA2" w:rsidRDefault="00C96BA2" w:rsidP="00370283">
      <w:pPr>
        <w:numPr>
          <w:ilvl w:val="1"/>
          <w:numId w:val="2"/>
        </w:numPr>
        <w:overflowPunct w:val="0"/>
        <w:autoSpaceDE w:val="0"/>
        <w:autoSpaceDN w:val="0"/>
        <w:adjustRightInd w:val="0"/>
        <w:rPr>
          <w:b/>
          <w:bCs/>
          <w:sz w:val="24"/>
          <w:szCs w:val="24"/>
        </w:rPr>
      </w:pPr>
      <w:r w:rsidRPr="00C96BA2">
        <w:rPr>
          <w:b/>
          <w:bCs/>
          <w:sz w:val="24"/>
          <w:szCs w:val="24"/>
        </w:rPr>
        <w:t>Approval of Minutes:</w:t>
      </w:r>
    </w:p>
    <w:p w14:paraId="351EA97A" w14:textId="77777777" w:rsidR="00C96BA2" w:rsidRPr="00C96BA2" w:rsidRDefault="00C96BA2" w:rsidP="00370283">
      <w:pPr>
        <w:numPr>
          <w:ilvl w:val="2"/>
          <w:numId w:val="2"/>
        </w:numPr>
        <w:overflowPunct w:val="0"/>
        <w:autoSpaceDE w:val="0"/>
        <w:autoSpaceDN w:val="0"/>
        <w:adjustRightInd w:val="0"/>
        <w:ind w:left="1440"/>
        <w:rPr>
          <w:b/>
          <w:bCs/>
          <w:sz w:val="24"/>
          <w:szCs w:val="24"/>
        </w:rPr>
      </w:pPr>
      <w:r w:rsidRPr="00C96BA2">
        <w:rPr>
          <w:b/>
          <w:bCs/>
          <w:sz w:val="24"/>
          <w:szCs w:val="24"/>
        </w:rPr>
        <w:t>Regular Meeting – November 21, 2017</w:t>
      </w:r>
    </w:p>
    <w:p w14:paraId="74588728" w14:textId="77777777" w:rsidR="00C96BA2" w:rsidRPr="00C96BA2" w:rsidRDefault="00C96BA2" w:rsidP="00370283">
      <w:pPr>
        <w:numPr>
          <w:ilvl w:val="2"/>
          <w:numId w:val="2"/>
        </w:numPr>
        <w:overflowPunct w:val="0"/>
        <w:autoSpaceDE w:val="0"/>
        <w:autoSpaceDN w:val="0"/>
        <w:adjustRightInd w:val="0"/>
        <w:ind w:left="1440"/>
        <w:rPr>
          <w:b/>
          <w:bCs/>
          <w:sz w:val="24"/>
          <w:szCs w:val="24"/>
        </w:rPr>
      </w:pPr>
      <w:r w:rsidRPr="00C96BA2">
        <w:rPr>
          <w:b/>
          <w:bCs/>
          <w:sz w:val="24"/>
          <w:szCs w:val="24"/>
        </w:rPr>
        <w:t>Reorganization Meeting – January 2, 2018</w:t>
      </w:r>
    </w:p>
    <w:p w14:paraId="03460192" w14:textId="77777777" w:rsidR="00C96BA2" w:rsidRPr="00C96BA2" w:rsidRDefault="00C96BA2" w:rsidP="00370283">
      <w:pPr>
        <w:numPr>
          <w:ilvl w:val="1"/>
          <w:numId w:val="2"/>
        </w:numPr>
        <w:overflowPunct w:val="0"/>
        <w:autoSpaceDE w:val="0"/>
        <w:autoSpaceDN w:val="0"/>
        <w:adjustRightInd w:val="0"/>
        <w:rPr>
          <w:b/>
          <w:bCs/>
          <w:sz w:val="24"/>
          <w:szCs w:val="24"/>
        </w:rPr>
      </w:pPr>
      <w:r w:rsidRPr="00C96BA2">
        <w:rPr>
          <w:b/>
          <w:bCs/>
          <w:sz w:val="24"/>
          <w:szCs w:val="24"/>
        </w:rPr>
        <w:t xml:space="preserve">Resolution No. 2018-3.2: Acceptance of ROSE Trust Report </w:t>
      </w:r>
    </w:p>
    <w:p w14:paraId="76993A26" w14:textId="77777777" w:rsidR="00A1069B" w:rsidRDefault="00C96BA2" w:rsidP="00370283">
      <w:pPr>
        <w:numPr>
          <w:ilvl w:val="1"/>
          <w:numId w:val="2"/>
        </w:numPr>
        <w:overflowPunct w:val="0"/>
        <w:autoSpaceDE w:val="0"/>
        <w:autoSpaceDN w:val="0"/>
        <w:adjustRightInd w:val="0"/>
        <w:rPr>
          <w:b/>
          <w:bCs/>
          <w:sz w:val="24"/>
          <w:szCs w:val="24"/>
        </w:rPr>
      </w:pPr>
      <w:r w:rsidRPr="00C96BA2">
        <w:rPr>
          <w:b/>
          <w:bCs/>
          <w:sz w:val="24"/>
          <w:szCs w:val="24"/>
        </w:rPr>
        <w:t>Resolution No. 2018-3.3: Authorization to enter NJPA Cooperative Purchasing</w:t>
      </w:r>
    </w:p>
    <w:p w14:paraId="1600DE3E" w14:textId="020AB42A" w:rsidR="00C96BA2" w:rsidRPr="00AA4518" w:rsidRDefault="00C96BA2" w:rsidP="00370283">
      <w:pPr>
        <w:numPr>
          <w:ilvl w:val="1"/>
          <w:numId w:val="2"/>
        </w:numPr>
        <w:overflowPunct w:val="0"/>
        <w:autoSpaceDE w:val="0"/>
        <w:autoSpaceDN w:val="0"/>
        <w:adjustRightInd w:val="0"/>
        <w:rPr>
          <w:bCs/>
          <w:sz w:val="24"/>
          <w:szCs w:val="24"/>
        </w:rPr>
      </w:pPr>
      <w:r w:rsidRPr="00A1069B">
        <w:rPr>
          <w:rFonts w:eastAsia="Calibri"/>
          <w:b/>
          <w:bCs/>
          <w:sz w:val="24"/>
          <w:szCs w:val="24"/>
        </w:rPr>
        <w:t xml:space="preserve">Motion for the removal of Christopher </w:t>
      </w:r>
      <w:proofErr w:type="spellStart"/>
      <w:r w:rsidRPr="00A1069B">
        <w:rPr>
          <w:rFonts w:eastAsia="Calibri"/>
          <w:b/>
          <w:bCs/>
          <w:sz w:val="24"/>
          <w:szCs w:val="24"/>
        </w:rPr>
        <w:t>Synol</w:t>
      </w:r>
      <w:proofErr w:type="spellEnd"/>
      <w:r w:rsidRPr="00A1069B">
        <w:rPr>
          <w:rFonts w:eastAsia="Calibri"/>
          <w:b/>
          <w:bCs/>
          <w:sz w:val="24"/>
          <w:szCs w:val="24"/>
        </w:rPr>
        <w:t xml:space="preserve"> from CERT Team</w:t>
      </w:r>
      <w:r w:rsidR="00AA4518">
        <w:rPr>
          <w:rFonts w:eastAsia="Calibri"/>
          <w:b/>
          <w:bCs/>
          <w:sz w:val="24"/>
          <w:szCs w:val="24"/>
        </w:rPr>
        <w:br/>
      </w:r>
    </w:p>
    <w:p w14:paraId="6E87C0D0" w14:textId="77777777" w:rsidR="00C03047" w:rsidRDefault="00AA4518" w:rsidP="00AA4518">
      <w:pPr>
        <w:overflowPunct w:val="0"/>
        <w:autoSpaceDE w:val="0"/>
        <w:autoSpaceDN w:val="0"/>
        <w:adjustRightInd w:val="0"/>
        <w:rPr>
          <w:bCs/>
          <w:sz w:val="24"/>
          <w:szCs w:val="24"/>
        </w:rPr>
      </w:pPr>
      <w:r w:rsidRPr="00AA4518">
        <w:rPr>
          <w:bCs/>
          <w:sz w:val="24"/>
          <w:szCs w:val="24"/>
        </w:rPr>
        <w:t xml:space="preserve">The </w:t>
      </w:r>
      <w:r>
        <w:rPr>
          <w:bCs/>
          <w:sz w:val="24"/>
          <w:szCs w:val="24"/>
        </w:rPr>
        <w:t>motion was seconded by COSTA and carried per the following roll call vote: COSTA, D’AMATO, DELLARIPA, HUDSON, SONDERMEYER, YAZDI (all YES)</w:t>
      </w:r>
    </w:p>
    <w:p w14:paraId="2A786EFD" w14:textId="77777777" w:rsidR="00C03047" w:rsidRPr="00C03047" w:rsidRDefault="00C03047" w:rsidP="00AA4518">
      <w:pPr>
        <w:overflowPunct w:val="0"/>
        <w:autoSpaceDE w:val="0"/>
        <w:autoSpaceDN w:val="0"/>
        <w:adjustRightInd w:val="0"/>
        <w:rPr>
          <w:b/>
          <w:bCs/>
          <w:sz w:val="24"/>
          <w:szCs w:val="24"/>
        </w:rPr>
      </w:pPr>
    </w:p>
    <w:p w14:paraId="2C61FF35" w14:textId="01D4FB67" w:rsidR="00AA4518" w:rsidRDefault="00C03047" w:rsidP="00AA4518">
      <w:pPr>
        <w:overflowPunct w:val="0"/>
        <w:autoSpaceDE w:val="0"/>
        <w:autoSpaceDN w:val="0"/>
        <w:adjustRightInd w:val="0"/>
        <w:rPr>
          <w:b/>
          <w:bCs/>
          <w:sz w:val="24"/>
          <w:szCs w:val="24"/>
        </w:rPr>
      </w:pPr>
      <w:r w:rsidRPr="00C03047">
        <w:rPr>
          <w:b/>
          <w:bCs/>
          <w:sz w:val="24"/>
          <w:szCs w:val="24"/>
        </w:rPr>
        <w:t>CONSENT AGENDA RESOLUTIONS:</w:t>
      </w:r>
      <w:r w:rsidR="00AA4518" w:rsidRPr="00C03047">
        <w:rPr>
          <w:b/>
          <w:bCs/>
          <w:sz w:val="24"/>
          <w:szCs w:val="24"/>
        </w:rPr>
        <w:t xml:space="preserve"> </w:t>
      </w:r>
    </w:p>
    <w:p w14:paraId="62BD56C3" w14:textId="37AB9745" w:rsidR="00C03047" w:rsidRDefault="00C03047" w:rsidP="00AA4518">
      <w:pPr>
        <w:overflowPunct w:val="0"/>
        <w:autoSpaceDE w:val="0"/>
        <w:autoSpaceDN w:val="0"/>
        <w:adjustRightInd w:val="0"/>
        <w:rPr>
          <w:b/>
          <w:bCs/>
          <w:sz w:val="24"/>
          <w:szCs w:val="24"/>
        </w:rPr>
      </w:pPr>
    </w:p>
    <w:p w14:paraId="243BC3D3" w14:textId="77777777" w:rsidR="00C03047" w:rsidRDefault="00C03047" w:rsidP="00C03047">
      <w:pPr>
        <w:jc w:val="center"/>
        <w:rPr>
          <w:b/>
          <w:snapToGrid w:val="0"/>
          <w:sz w:val="24"/>
        </w:rPr>
      </w:pPr>
      <w:r>
        <w:rPr>
          <w:b/>
          <w:snapToGrid w:val="0"/>
          <w:sz w:val="24"/>
        </w:rPr>
        <w:t>RESOLUTION NO. 2018-3.2</w:t>
      </w:r>
    </w:p>
    <w:p w14:paraId="23D44BBF" w14:textId="77777777" w:rsidR="00C03047" w:rsidRDefault="00C03047" w:rsidP="00C03047">
      <w:pPr>
        <w:jc w:val="center"/>
        <w:rPr>
          <w:b/>
          <w:snapToGrid w:val="0"/>
          <w:sz w:val="24"/>
        </w:rPr>
      </w:pPr>
      <w:r>
        <w:rPr>
          <w:b/>
          <w:snapToGrid w:val="0"/>
          <w:sz w:val="24"/>
        </w:rPr>
        <w:t>OF THE GOVERNING BODY</w:t>
      </w:r>
    </w:p>
    <w:p w14:paraId="226AACEA" w14:textId="77777777" w:rsidR="00C03047" w:rsidRDefault="00C03047" w:rsidP="00C03047">
      <w:pPr>
        <w:jc w:val="center"/>
        <w:rPr>
          <w:b/>
          <w:snapToGrid w:val="0"/>
          <w:sz w:val="24"/>
          <w:u w:val="single"/>
        </w:rPr>
      </w:pPr>
      <w:r>
        <w:rPr>
          <w:b/>
          <w:snapToGrid w:val="0"/>
          <w:sz w:val="24"/>
          <w:u w:val="single"/>
        </w:rPr>
        <w:t>OF THE BOROUGH OF BLOOMINGDALE</w:t>
      </w:r>
    </w:p>
    <w:p w14:paraId="71784E45" w14:textId="77777777" w:rsidR="00C03047" w:rsidRPr="00D336C1" w:rsidRDefault="00C03047" w:rsidP="00C03047">
      <w:pPr>
        <w:jc w:val="both"/>
        <w:rPr>
          <w:snapToGrid w:val="0"/>
          <w:sz w:val="24"/>
        </w:rPr>
      </w:pPr>
    </w:p>
    <w:p w14:paraId="2F5F8EED" w14:textId="77777777" w:rsidR="00C03047" w:rsidRPr="00D336C1" w:rsidRDefault="00C03047" w:rsidP="00C03047">
      <w:pPr>
        <w:jc w:val="center"/>
        <w:rPr>
          <w:b/>
          <w:i/>
          <w:snapToGrid w:val="0"/>
          <w:sz w:val="24"/>
        </w:rPr>
      </w:pPr>
      <w:r w:rsidRPr="00D336C1">
        <w:rPr>
          <w:b/>
          <w:i/>
          <w:snapToGrid w:val="0"/>
          <w:sz w:val="24"/>
        </w:rPr>
        <w:t xml:space="preserve">  Adopting the March 5, 2018</w:t>
      </w:r>
    </w:p>
    <w:p w14:paraId="7FFAD643" w14:textId="77777777" w:rsidR="00C03047" w:rsidRPr="00D336C1" w:rsidRDefault="00C03047" w:rsidP="00C03047">
      <w:pPr>
        <w:jc w:val="center"/>
        <w:rPr>
          <w:b/>
          <w:i/>
          <w:snapToGrid w:val="0"/>
          <w:sz w:val="24"/>
        </w:rPr>
      </w:pPr>
      <w:r w:rsidRPr="00D336C1">
        <w:rPr>
          <w:b/>
          <w:i/>
          <w:snapToGrid w:val="0"/>
          <w:sz w:val="24"/>
        </w:rPr>
        <w:t>ROSE Trust Fund Advisory Board Report and Recommendations</w:t>
      </w:r>
    </w:p>
    <w:p w14:paraId="19712EBC" w14:textId="77777777" w:rsidR="00C03047" w:rsidRPr="00D336C1" w:rsidRDefault="00C03047" w:rsidP="00C03047">
      <w:pPr>
        <w:jc w:val="both"/>
        <w:rPr>
          <w:b/>
          <w:i/>
          <w:snapToGrid w:val="0"/>
          <w:sz w:val="24"/>
        </w:rPr>
      </w:pPr>
    </w:p>
    <w:p w14:paraId="261AB34C" w14:textId="77777777" w:rsidR="00C03047" w:rsidRPr="00D336C1" w:rsidRDefault="00C03047" w:rsidP="00C03047">
      <w:pPr>
        <w:jc w:val="both"/>
        <w:rPr>
          <w:b/>
          <w:i/>
          <w:snapToGrid w:val="0"/>
          <w:sz w:val="24"/>
        </w:rPr>
      </w:pPr>
    </w:p>
    <w:p w14:paraId="695D2BA5" w14:textId="77777777" w:rsidR="00C03047" w:rsidRPr="00D336C1" w:rsidRDefault="00C03047" w:rsidP="00C03047">
      <w:pPr>
        <w:jc w:val="both"/>
        <w:rPr>
          <w:snapToGrid w:val="0"/>
          <w:sz w:val="24"/>
        </w:rPr>
      </w:pPr>
      <w:r w:rsidRPr="00D336C1">
        <w:rPr>
          <w:b/>
          <w:i/>
          <w:snapToGrid w:val="0"/>
          <w:sz w:val="24"/>
        </w:rPr>
        <w:t>WHEREAS,</w:t>
      </w:r>
      <w:r w:rsidRPr="00D336C1">
        <w:rPr>
          <w:snapToGrid w:val="0"/>
          <w:sz w:val="24"/>
        </w:rPr>
        <w:t xml:space="preserve"> the Governing Body (“Governing Body”) of the Borough of Bloomingdale (“Borough”) finds and declares that the Recreation and Open Space Establishment (“ROSE”) Trust </w:t>
      </w:r>
      <w:r w:rsidRPr="00D336C1">
        <w:rPr>
          <w:snapToGrid w:val="0"/>
          <w:sz w:val="24"/>
        </w:rPr>
        <w:lastRenderedPageBreak/>
        <w:t>Fund (“Fund”) Advisory Board (“Board”) has submitted its Report and Recommendations, dated March 5, 2018 (“Report” attached), for appropriations of monies from the Fund; and</w:t>
      </w:r>
    </w:p>
    <w:p w14:paraId="36604C42" w14:textId="77777777" w:rsidR="00C03047" w:rsidRPr="00D336C1" w:rsidRDefault="00C03047" w:rsidP="00C03047">
      <w:pPr>
        <w:jc w:val="both"/>
        <w:rPr>
          <w:snapToGrid w:val="0"/>
          <w:sz w:val="24"/>
        </w:rPr>
      </w:pPr>
    </w:p>
    <w:p w14:paraId="275A485C" w14:textId="77777777" w:rsidR="00C03047" w:rsidRPr="00D336C1" w:rsidRDefault="00C03047" w:rsidP="00C03047">
      <w:pPr>
        <w:jc w:val="both"/>
        <w:rPr>
          <w:snapToGrid w:val="0"/>
          <w:sz w:val="24"/>
        </w:rPr>
      </w:pPr>
      <w:r w:rsidRPr="00D336C1">
        <w:rPr>
          <w:b/>
          <w:i/>
          <w:snapToGrid w:val="0"/>
          <w:sz w:val="24"/>
        </w:rPr>
        <w:t>WHEREAS,</w:t>
      </w:r>
      <w:r w:rsidRPr="00D336C1">
        <w:rPr>
          <w:snapToGrid w:val="0"/>
          <w:sz w:val="24"/>
        </w:rPr>
        <w:t xml:space="preserve"> the Governing Body further finds and declares that it has reviewed said Report and has determined that it is in the best interests of the citizenry of the Borough to adopt its Recommendations;</w:t>
      </w:r>
    </w:p>
    <w:p w14:paraId="4D96B6BB" w14:textId="77777777" w:rsidR="00C03047" w:rsidRPr="00D336C1" w:rsidRDefault="00C03047" w:rsidP="00C03047">
      <w:pPr>
        <w:jc w:val="both"/>
        <w:rPr>
          <w:snapToGrid w:val="0"/>
          <w:sz w:val="24"/>
        </w:rPr>
      </w:pPr>
    </w:p>
    <w:p w14:paraId="29ECFE73" w14:textId="77777777" w:rsidR="00C03047" w:rsidRPr="00D336C1" w:rsidRDefault="00C03047" w:rsidP="00C03047">
      <w:pPr>
        <w:jc w:val="both"/>
        <w:rPr>
          <w:snapToGrid w:val="0"/>
          <w:sz w:val="24"/>
        </w:rPr>
      </w:pPr>
      <w:r w:rsidRPr="00D336C1">
        <w:rPr>
          <w:b/>
          <w:i/>
          <w:snapToGrid w:val="0"/>
          <w:sz w:val="24"/>
        </w:rPr>
        <w:t>NOW, THEREFORE, BE IT RESOLVED</w:t>
      </w:r>
      <w:r w:rsidRPr="00D336C1">
        <w:rPr>
          <w:snapToGrid w:val="0"/>
          <w:sz w:val="24"/>
        </w:rPr>
        <w:t xml:space="preserve"> that the Governing Body of the Borough of Bloomingdale does hereby adopt the March 5, 2018 Report and Recommendations of the Recreation and Open Space Establishment Trust Fund Advisory Board.</w:t>
      </w:r>
    </w:p>
    <w:p w14:paraId="4CD6F188" w14:textId="77777777" w:rsidR="00C03047" w:rsidRPr="00C03047" w:rsidRDefault="00C03047" w:rsidP="00AA4518">
      <w:pPr>
        <w:overflowPunct w:val="0"/>
        <w:autoSpaceDE w:val="0"/>
        <w:autoSpaceDN w:val="0"/>
        <w:adjustRightInd w:val="0"/>
        <w:rPr>
          <w:b/>
          <w:bCs/>
          <w:sz w:val="24"/>
          <w:szCs w:val="24"/>
        </w:rPr>
      </w:pPr>
    </w:p>
    <w:p w14:paraId="7E9D2CB6" w14:textId="77777777" w:rsidR="00C03047" w:rsidRPr="00C03047" w:rsidRDefault="00C03047" w:rsidP="00C03047">
      <w:pPr>
        <w:spacing w:after="160" w:line="259" w:lineRule="auto"/>
        <w:jc w:val="center"/>
        <w:rPr>
          <w:rFonts w:eastAsia="Calibri"/>
          <w:b/>
          <w:sz w:val="24"/>
          <w:szCs w:val="22"/>
        </w:rPr>
      </w:pPr>
      <w:r w:rsidRPr="00C03047">
        <w:rPr>
          <w:rFonts w:eastAsia="Calibri"/>
          <w:b/>
          <w:sz w:val="24"/>
          <w:szCs w:val="22"/>
        </w:rPr>
        <w:t>RESOLUTION NO. 2018-3.3</w:t>
      </w:r>
      <w:r w:rsidRPr="00C03047">
        <w:rPr>
          <w:rFonts w:eastAsia="Calibri"/>
          <w:b/>
          <w:sz w:val="24"/>
          <w:szCs w:val="22"/>
        </w:rPr>
        <w:br/>
        <w:t>OF THE GOVERNING BODY OF</w:t>
      </w:r>
      <w:r w:rsidRPr="00C03047">
        <w:rPr>
          <w:rFonts w:eastAsia="Calibri"/>
          <w:b/>
          <w:sz w:val="24"/>
          <w:szCs w:val="22"/>
        </w:rPr>
        <w:br/>
      </w:r>
      <w:r w:rsidRPr="00C03047">
        <w:rPr>
          <w:rFonts w:eastAsia="Calibri"/>
          <w:b/>
          <w:sz w:val="24"/>
          <w:szCs w:val="22"/>
          <w:u w:val="single"/>
        </w:rPr>
        <w:t>THE BOROUGH OF BLOOMINGDALE</w:t>
      </w:r>
    </w:p>
    <w:p w14:paraId="6EC93AAD" w14:textId="77777777" w:rsidR="00C03047" w:rsidRPr="00C03047" w:rsidRDefault="00C03047" w:rsidP="00C03047">
      <w:pPr>
        <w:spacing w:after="160" w:line="259" w:lineRule="auto"/>
        <w:jc w:val="center"/>
        <w:rPr>
          <w:rFonts w:eastAsia="Calibri"/>
          <w:b/>
          <w:sz w:val="24"/>
          <w:szCs w:val="24"/>
        </w:rPr>
      </w:pPr>
    </w:p>
    <w:p w14:paraId="38DCE2BA" w14:textId="77777777" w:rsidR="00C03047" w:rsidRPr="00C03047" w:rsidRDefault="00C03047" w:rsidP="00C03047">
      <w:pPr>
        <w:spacing w:after="160" w:line="259" w:lineRule="auto"/>
        <w:jc w:val="center"/>
        <w:rPr>
          <w:rFonts w:eastAsia="Calibri"/>
          <w:b/>
          <w:sz w:val="24"/>
          <w:szCs w:val="24"/>
        </w:rPr>
      </w:pPr>
      <w:r w:rsidRPr="00C03047">
        <w:rPr>
          <w:rFonts w:eastAsia="Calibri"/>
          <w:b/>
          <w:sz w:val="24"/>
          <w:szCs w:val="24"/>
        </w:rPr>
        <w:t>AUTHORIZING THE BOROUGH OF BLOOMINGDALE TO ENTER INTO A COOPERATIVE PRICING AGREEMENT WITH THE NATIONAL JOINT POWER ALLIANCE COOPERATIVE PRICING SYSTEM (NJPA)</w:t>
      </w:r>
    </w:p>
    <w:p w14:paraId="0CF2D85C" w14:textId="77777777" w:rsidR="00C03047" w:rsidRPr="00C03047" w:rsidRDefault="00C03047" w:rsidP="00C03047">
      <w:pPr>
        <w:spacing w:after="160" w:line="259" w:lineRule="auto"/>
        <w:jc w:val="center"/>
        <w:rPr>
          <w:rFonts w:eastAsia="Calibri"/>
          <w:szCs w:val="22"/>
        </w:rPr>
      </w:pPr>
    </w:p>
    <w:p w14:paraId="5B62EC48" w14:textId="77777777" w:rsidR="00C03047" w:rsidRPr="00C03047" w:rsidRDefault="00C03047" w:rsidP="00C03047">
      <w:pPr>
        <w:spacing w:after="160" w:line="259" w:lineRule="auto"/>
        <w:jc w:val="both"/>
        <w:rPr>
          <w:rFonts w:eastAsia="Calibri"/>
          <w:sz w:val="24"/>
          <w:szCs w:val="22"/>
        </w:rPr>
      </w:pPr>
      <w:r w:rsidRPr="00C03047">
        <w:rPr>
          <w:rFonts w:eastAsia="Calibri"/>
          <w:b/>
          <w:caps/>
          <w:sz w:val="24"/>
          <w:szCs w:val="22"/>
        </w:rPr>
        <w:t>Whereas,</w:t>
      </w:r>
      <w:r w:rsidRPr="00C03047">
        <w:rPr>
          <w:rFonts w:eastAsia="Calibri"/>
          <w:b/>
          <w:sz w:val="24"/>
          <w:szCs w:val="22"/>
        </w:rPr>
        <w:t xml:space="preserve"> </w:t>
      </w:r>
      <w:r w:rsidRPr="00C03047">
        <w:rPr>
          <w:rFonts w:eastAsia="Calibri"/>
          <w:sz w:val="24"/>
          <w:szCs w:val="22"/>
        </w:rPr>
        <w:t>The Borough of Bloomingdale is desirous of participating in a Cooperative Pricing Agreement pursuant to N.J.S.A. 40A:11-1 et seq., with the National Joi</w:t>
      </w:r>
      <w:r w:rsidRPr="00C03047">
        <w:rPr>
          <w:rFonts w:eastAsia="Calibri"/>
          <w:sz w:val="24"/>
          <w:szCs w:val="24"/>
        </w:rPr>
        <w:t>nt Power Alliance Cooperative Pricing System (NJPA);</w:t>
      </w:r>
      <w:r w:rsidRPr="00C03047">
        <w:rPr>
          <w:rFonts w:eastAsia="Calibri"/>
          <w:sz w:val="24"/>
          <w:szCs w:val="22"/>
        </w:rPr>
        <w:t xml:space="preserve"> and </w:t>
      </w:r>
    </w:p>
    <w:p w14:paraId="7D0F5C18" w14:textId="77777777" w:rsidR="00C03047" w:rsidRPr="00C03047" w:rsidRDefault="00C03047" w:rsidP="00C03047">
      <w:pPr>
        <w:spacing w:after="160" w:line="259" w:lineRule="auto"/>
        <w:jc w:val="both"/>
        <w:rPr>
          <w:rFonts w:eastAsia="Calibri"/>
          <w:szCs w:val="22"/>
        </w:rPr>
      </w:pPr>
      <w:r w:rsidRPr="00C03047">
        <w:rPr>
          <w:rFonts w:eastAsia="Calibri"/>
          <w:b/>
          <w:caps/>
          <w:sz w:val="24"/>
          <w:szCs w:val="24"/>
        </w:rPr>
        <w:t>Whereas</w:t>
      </w:r>
      <w:r w:rsidRPr="00C03047">
        <w:rPr>
          <w:rFonts w:eastAsia="Calibri"/>
          <w:sz w:val="24"/>
          <w:szCs w:val="24"/>
        </w:rPr>
        <w:t xml:space="preserve">, NJPA membership is available to government, education and non-profit agencies at no cost, liability or obligation to the member; and </w:t>
      </w:r>
      <w:r w:rsidRPr="00C03047">
        <w:rPr>
          <w:rFonts w:eastAsia="Calibri"/>
          <w:szCs w:val="22"/>
        </w:rPr>
        <w:fldChar w:fldCharType="begin"/>
      </w:r>
      <w:r w:rsidRPr="00C03047">
        <w:rPr>
          <w:rFonts w:eastAsia="Calibri"/>
          <w:szCs w:val="22"/>
        </w:rPr>
        <w:instrText xml:space="preserve"> SEQ CHAPTER \h \r 1</w:instrText>
      </w:r>
      <w:r w:rsidRPr="00C03047">
        <w:rPr>
          <w:rFonts w:eastAsia="Calibri"/>
          <w:szCs w:val="22"/>
        </w:rPr>
        <w:fldChar w:fldCharType="end"/>
      </w:r>
    </w:p>
    <w:p w14:paraId="514D1208" w14:textId="77777777" w:rsidR="00C03047" w:rsidRPr="00C03047" w:rsidRDefault="00C03047" w:rsidP="00C03047">
      <w:pPr>
        <w:widowControl w:val="0"/>
        <w:spacing w:after="160" w:line="259" w:lineRule="auto"/>
        <w:jc w:val="both"/>
        <w:rPr>
          <w:rFonts w:eastAsia="Calibri"/>
          <w:sz w:val="24"/>
          <w:szCs w:val="24"/>
        </w:rPr>
      </w:pPr>
      <w:r w:rsidRPr="00C03047">
        <w:rPr>
          <w:rFonts w:eastAsia="Calibri"/>
          <w:b/>
          <w:caps/>
          <w:sz w:val="24"/>
          <w:szCs w:val="22"/>
        </w:rPr>
        <w:t>Whereas,</w:t>
      </w:r>
      <w:r w:rsidRPr="00C03047">
        <w:rPr>
          <w:rFonts w:eastAsia="Calibri"/>
          <w:sz w:val="24"/>
          <w:szCs w:val="22"/>
        </w:rPr>
        <w:t xml:space="preserve"> </w:t>
      </w:r>
      <w:r w:rsidRPr="00C03047">
        <w:rPr>
          <w:rFonts w:eastAsia="Calibri"/>
          <w:sz w:val="24"/>
          <w:szCs w:val="24"/>
        </w:rPr>
        <w:t xml:space="preserve">N.J.S.A. 52:35-6.2 authorizes contracting units to purchase goods or to contract for services through use of a nationally recognized and accepted cooperative purchasing agreement that has been developed utilizing a competitive bidding process by another contracting agent within the State of New Jersey or within any other state when available; and </w:t>
      </w:r>
      <w:r w:rsidRPr="00C03047">
        <w:rPr>
          <w:rFonts w:eastAsia="Calibri"/>
          <w:sz w:val="24"/>
          <w:szCs w:val="24"/>
        </w:rPr>
        <w:tab/>
      </w:r>
    </w:p>
    <w:p w14:paraId="14B9ACED" w14:textId="77777777" w:rsidR="00C03047" w:rsidRPr="00C03047" w:rsidRDefault="00C03047" w:rsidP="00C03047">
      <w:pPr>
        <w:widowControl w:val="0"/>
        <w:spacing w:after="160" w:line="259" w:lineRule="auto"/>
        <w:jc w:val="both"/>
        <w:rPr>
          <w:rFonts w:eastAsia="Calibri"/>
          <w:sz w:val="24"/>
          <w:szCs w:val="24"/>
        </w:rPr>
      </w:pPr>
      <w:r w:rsidRPr="00C03047">
        <w:rPr>
          <w:rFonts w:eastAsia="Calibri"/>
          <w:b/>
          <w:caps/>
          <w:sz w:val="24"/>
          <w:szCs w:val="22"/>
        </w:rPr>
        <w:t>Whereas,</w:t>
      </w:r>
      <w:r w:rsidRPr="00C03047">
        <w:rPr>
          <w:rFonts w:eastAsia="Calibri"/>
          <w:caps/>
          <w:sz w:val="24"/>
          <w:szCs w:val="22"/>
        </w:rPr>
        <w:t xml:space="preserve"> </w:t>
      </w:r>
      <w:r w:rsidRPr="00C03047">
        <w:rPr>
          <w:rFonts w:eastAsia="Calibri"/>
          <w:sz w:val="24"/>
          <w:szCs w:val="22"/>
        </w:rPr>
        <w:t xml:space="preserve">the </w:t>
      </w:r>
      <w:r w:rsidRPr="00C03047">
        <w:rPr>
          <w:rFonts w:eastAsia="Calibri"/>
          <w:sz w:val="24"/>
          <w:szCs w:val="24"/>
        </w:rPr>
        <w:t>National Joint Power Alliance Cooperative Pricing System (</w:t>
      </w:r>
      <w:r w:rsidRPr="00C03047">
        <w:rPr>
          <w:rFonts w:eastAsia="Calibri"/>
          <w:sz w:val="24"/>
          <w:szCs w:val="22"/>
        </w:rPr>
        <w:t>NJPA) contract purchasing solutions result in valuable product and service solutions, which will make the procurement process efficient and provide a cost savings to the Borough.</w:t>
      </w:r>
    </w:p>
    <w:p w14:paraId="322BC8C7" w14:textId="77777777" w:rsidR="00C03047" w:rsidRPr="00C03047" w:rsidRDefault="00C03047" w:rsidP="00C03047">
      <w:pPr>
        <w:spacing w:after="160" w:line="259" w:lineRule="auto"/>
        <w:jc w:val="both"/>
        <w:rPr>
          <w:rFonts w:eastAsia="Calibri"/>
          <w:sz w:val="24"/>
          <w:szCs w:val="24"/>
        </w:rPr>
      </w:pPr>
      <w:r w:rsidRPr="00C03047">
        <w:rPr>
          <w:rFonts w:eastAsia="Calibri"/>
          <w:b/>
          <w:sz w:val="24"/>
          <w:szCs w:val="22"/>
        </w:rPr>
        <w:t>NOW, THEREFORE BE IT RESOLVED,</w:t>
      </w:r>
      <w:r w:rsidRPr="00C03047">
        <w:rPr>
          <w:rFonts w:eastAsia="Calibri"/>
          <w:sz w:val="24"/>
          <w:szCs w:val="22"/>
        </w:rPr>
        <w:t xml:space="preserve"> by the Governing Body of the Borough of Bloomingdale, County of Passaic, State of New Jersey, hereby authorizes the Borough to enter into an agreement with the National </w:t>
      </w:r>
      <w:r w:rsidRPr="00C03047">
        <w:rPr>
          <w:rFonts w:eastAsia="Calibri"/>
          <w:sz w:val="24"/>
          <w:szCs w:val="24"/>
        </w:rPr>
        <w:t>Joint Power Alliance Cooperative Pricing System (NJPA); and</w:t>
      </w:r>
    </w:p>
    <w:p w14:paraId="54C25B79" w14:textId="77777777" w:rsidR="00C03047" w:rsidRPr="00C03047" w:rsidRDefault="00C03047" w:rsidP="00C03047">
      <w:pPr>
        <w:spacing w:after="160" w:line="259" w:lineRule="auto"/>
        <w:jc w:val="both"/>
        <w:rPr>
          <w:rFonts w:eastAsia="Calibri"/>
          <w:sz w:val="24"/>
          <w:szCs w:val="22"/>
        </w:rPr>
      </w:pPr>
      <w:r w:rsidRPr="00C03047">
        <w:rPr>
          <w:rFonts w:eastAsia="Calibri"/>
          <w:b/>
          <w:caps/>
          <w:sz w:val="24"/>
          <w:szCs w:val="22"/>
        </w:rPr>
        <w:t>Now, Therefore Be It FINALLY Resolved,</w:t>
      </w:r>
      <w:r w:rsidRPr="00C03047">
        <w:rPr>
          <w:rFonts w:eastAsia="Calibri"/>
          <w:b/>
          <w:sz w:val="24"/>
          <w:szCs w:val="22"/>
        </w:rPr>
        <w:t xml:space="preserve"> </w:t>
      </w:r>
      <w:r w:rsidRPr="00C03047">
        <w:rPr>
          <w:rFonts w:eastAsia="Calibri"/>
          <w:sz w:val="24"/>
          <w:szCs w:val="22"/>
        </w:rPr>
        <w:t xml:space="preserve">that the Mayor and Borough Clerk are hereby authorized to sign such Agreement with </w:t>
      </w:r>
      <w:r w:rsidRPr="00C03047">
        <w:rPr>
          <w:rFonts w:eastAsia="Calibri"/>
          <w:sz w:val="24"/>
          <w:szCs w:val="24"/>
        </w:rPr>
        <w:t>National Joint Power Alliance Cooperative Pricing System (</w:t>
      </w:r>
      <w:r w:rsidRPr="00C03047">
        <w:rPr>
          <w:rFonts w:eastAsia="Calibri"/>
          <w:sz w:val="24"/>
          <w:szCs w:val="22"/>
        </w:rPr>
        <w:t xml:space="preserve">NJPA) on behalf of the Borough of Bloomingdale. </w:t>
      </w:r>
    </w:p>
    <w:p w14:paraId="1D76BBA4" w14:textId="77777777" w:rsidR="00C03047" w:rsidRDefault="00C03047" w:rsidP="00AE2848">
      <w:pPr>
        <w:rPr>
          <w:snapToGrid w:val="0"/>
          <w:sz w:val="24"/>
          <w:szCs w:val="24"/>
        </w:rPr>
      </w:pPr>
    </w:p>
    <w:p w14:paraId="45AED112" w14:textId="77777777" w:rsidR="00C80D0D" w:rsidRDefault="00C80D0D" w:rsidP="003710EA">
      <w:pPr>
        <w:overflowPunct w:val="0"/>
        <w:autoSpaceDE w:val="0"/>
        <w:autoSpaceDN w:val="0"/>
        <w:adjustRightInd w:val="0"/>
        <w:ind w:left="810" w:hanging="810"/>
        <w:rPr>
          <w:b/>
          <w:bCs/>
          <w:sz w:val="28"/>
          <w:szCs w:val="28"/>
          <w:u w:val="single"/>
        </w:rPr>
      </w:pPr>
      <w:r>
        <w:rPr>
          <w:b/>
          <w:bCs/>
          <w:sz w:val="28"/>
          <w:szCs w:val="28"/>
          <w:u w:val="single"/>
        </w:rPr>
        <w:t>PENDING ITEMS:</w:t>
      </w:r>
    </w:p>
    <w:p w14:paraId="3E5CBAB2" w14:textId="1516C70E" w:rsidR="00C80D0D" w:rsidRPr="00450B19" w:rsidRDefault="00C80D0D" w:rsidP="003710EA">
      <w:pPr>
        <w:overflowPunct w:val="0"/>
        <w:autoSpaceDE w:val="0"/>
        <w:autoSpaceDN w:val="0"/>
        <w:adjustRightInd w:val="0"/>
        <w:ind w:left="810" w:hanging="810"/>
        <w:rPr>
          <w:b/>
          <w:bCs/>
          <w:sz w:val="28"/>
          <w:szCs w:val="28"/>
          <w:u w:val="single"/>
        </w:rPr>
      </w:pPr>
    </w:p>
    <w:p w14:paraId="05B72C61" w14:textId="69643E1C" w:rsidR="00182F25" w:rsidRPr="00450B19" w:rsidRDefault="00182F25" w:rsidP="00370283">
      <w:pPr>
        <w:pStyle w:val="ListParagraph"/>
        <w:numPr>
          <w:ilvl w:val="0"/>
          <w:numId w:val="4"/>
        </w:numPr>
        <w:overflowPunct w:val="0"/>
        <w:autoSpaceDE w:val="0"/>
        <w:autoSpaceDN w:val="0"/>
        <w:adjustRightInd w:val="0"/>
        <w:rPr>
          <w:b/>
          <w:bCs/>
          <w:snapToGrid w:val="0"/>
          <w:color w:val="FF0000"/>
          <w:sz w:val="24"/>
          <w:szCs w:val="24"/>
        </w:rPr>
      </w:pPr>
      <w:r w:rsidRPr="00450B19">
        <w:rPr>
          <w:snapToGrid w:val="0"/>
          <w:sz w:val="24"/>
          <w:szCs w:val="24"/>
        </w:rPr>
        <w:t>Second/Final Reading &amp; Public Hearing:</w:t>
      </w:r>
      <w:r w:rsidRPr="00450B19">
        <w:rPr>
          <w:snapToGrid w:val="0"/>
          <w:sz w:val="24"/>
          <w:szCs w:val="24"/>
        </w:rPr>
        <w:br/>
      </w:r>
      <w:r w:rsidRPr="00450B19">
        <w:rPr>
          <w:i/>
          <w:snapToGrid w:val="0"/>
          <w:sz w:val="24"/>
          <w:szCs w:val="24"/>
        </w:rPr>
        <w:t xml:space="preserve">Ordinance No. </w:t>
      </w:r>
      <w:r w:rsidR="003A67DD" w:rsidRPr="00450B19">
        <w:rPr>
          <w:i/>
          <w:snapToGrid w:val="0"/>
          <w:sz w:val="24"/>
          <w:szCs w:val="24"/>
        </w:rPr>
        <w:t>3</w:t>
      </w:r>
      <w:r w:rsidRPr="00450B19">
        <w:rPr>
          <w:i/>
          <w:snapToGrid w:val="0"/>
          <w:sz w:val="24"/>
          <w:szCs w:val="24"/>
        </w:rPr>
        <w:t>-2018</w:t>
      </w:r>
      <w:r w:rsidR="00450B19" w:rsidRPr="00450B19">
        <w:rPr>
          <w:i/>
          <w:snapToGrid w:val="0"/>
          <w:sz w:val="24"/>
          <w:szCs w:val="24"/>
        </w:rPr>
        <w:t>: Amend Ch 19-55.1 (B-1-A Zone)</w:t>
      </w:r>
      <w:r w:rsidRPr="00E0628E">
        <w:rPr>
          <w:snapToGrid w:val="0"/>
          <w:color w:val="FF0000"/>
          <w:sz w:val="24"/>
          <w:szCs w:val="24"/>
        </w:rPr>
        <w:br/>
      </w:r>
      <w:r w:rsidRPr="00E0628E">
        <w:rPr>
          <w:snapToGrid w:val="0"/>
          <w:color w:val="FF0000"/>
          <w:sz w:val="24"/>
          <w:szCs w:val="24"/>
        </w:rPr>
        <w:br/>
      </w:r>
      <w:r w:rsidR="00450B19" w:rsidRPr="00450B19">
        <w:rPr>
          <w:b/>
          <w:snapToGrid w:val="0"/>
          <w:sz w:val="24"/>
          <w:szCs w:val="24"/>
        </w:rPr>
        <w:t xml:space="preserve">AN ORDINANCE OF THE BOROUGH OF BLOOMINGDALE, IN THE COUNTY OF PASSAIC AND STATE OF NEW JERSEY, </w:t>
      </w:r>
      <w:r w:rsidR="00450B19" w:rsidRPr="00450B19">
        <w:rPr>
          <w:b/>
          <w:bCs/>
          <w:snapToGrid w:val="0"/>
          <w:sz w:val="24"/>
          <w:szCs w:val="24"/>
        </w:rPr>
        <w:t xml:space="preserve">amending chapter 92 “Zoning”, ARTICLE XII “SCHEDULE OF </w:t>
      </w:r>
      <w:r w:rsidR="00450B19" w:rsidRPr="00876057">
        <w:rPr>
          <w:b/>
          <w:bCs/>
          <w:snapToGrid w:val="0"/>
          <w:sz w:val="24"/>
          <w:szCs w:val="24"/>
        </w:rPr>
        <w:t xml:space="preserve">regulations”, Section 92-55.1 “GENERAL BUSINESS ZONE” of the Code of the Borough of Bloomingdale </w:t>
      </w:r>
      <w:r w:rsidRPr="00876057">
        <w:rPr>
          <w:snapToGrid w:val="0"/>
          <w:sz w:val="24"/>
          <w:szCs w:val="24"/>
        </w:rPr>
        <w:t>was given second and final reading and considered for adoption.</w:t>
      </w:r>
    </w:p>
    <w:p w14:paraId="5F2E36EA" w14:textId="77777777" w:rsidR="00182F25" w:rsidRPr="00876057" w:rsidRDefault="00182F25" w:rsidP="00182F25">
      <w:pPr>
        <w:pStyle w:val="ListParagraph"/>
        <w:overflowPunct w:val="0"/>
        <w:autoSpaceDE w:val="0"/>
        <w:autoSpaceDN w:val="0"/>
        <w:adjustRightInd w:val="0"/>
        <w:rPr>
          <w:snapToGrid w:val="0"/>
          <w:sz w:val="24"/>
          <w:szCs w:val="24"/>
        </w:rPr>
      </w:pPr>
    </w:p>
    <w:p w14:paraId="0AFD9942" w14:textId="77777777" w:rsidR="00182F25" w:rsidRPr="00876057" w:rsidRDefault="00182F25" w:rsidP="00182F25">
      <w:pPr>
        <w:overflowPunct w:val="0"/>
        <w:autoSpaceDE w:val="0"/>
        <w:autoSpaceDN w:val="0"/>
        <w:adjustRightInd w:val="0"/>
        <w:rPr>
          <w:snapToGrid w:val="0"/>
          <w:sz w:val="24"/>
          <w:szCs w:val="24"/>
        </w:rPr>
      </w:pPr>
      <w:r w:rsidRPr="00876057">
        <w:rPr>
          <w:snapToGrid w:val="0"/>
          <w:sz w:val="24"/>
          <w:szCs w:val="24"/>
        </w:rPr>
        <w:t>The Municipal Clerk, Breeanna Calabro, read the Public Notice statement.</w:t>
      </w:r>
    </w:p>
    <w:p w14:paraId="3DED422F" w14:textId="77777777" w:rsidR="00182F25" w:rsidRPr="00D735BB" w:rsidRDefault="00182F25" w:rsidP="00182F25">
      <w:pPr>
        <w:pStyle w:val="ListParagraph"/>
        <w:overflowPunct w:val="0"/>
        <w:autoSpaceDE w:val="0"/>
        <w:autoSpaceDN w:val="0"/>
        <w:adjustRightInd w:val="0"/>
        <w:rPr>
          <w:snapToGrid w:val="0"/>
          <w:sz w:val="24"/>
          <w:szCs w:val="24"/>
        </w:rPr>
      </w:pPr>
    </w:p>
    <w:p w14:paraId="5210CA4F" w14:textId="20913F83" w:rsidR="00182F25" w:rsidRPr="00457242" w:rsidRDefault="00182F25" w:rsidP="00182F25">
      <w:pPr>
        <w:overflowPunct w:val="0"/>
        <w:autoSpaceDE w:val="0"/>
        <w:autoSpaceDN w:val="0"/>
        <w:adjustRightInd w:val="0"/>
        <w:rPr>
          <w:snapToGrid w:val="0"/>
          <w:sz w:val="24"/>
          <w:szCs w:val="24"/>
        </w:rPr>
      </w:pPr>
      <w:r w:rsidRPr="00D735BB">
        <w:rPr>
          <w:snapToGrid w:val="0"/>
          <w:sz w:val="24"/>
          <w:szCs w:val="24"/>
        </w:rPr>
        <w:t>Councilman</w:t>
      </w:r>
      <w:r w:rsidRPr="00457242">
        <w:rPr>
          <w:snapToGrid w:val="0"/>
          <w:sz w:val="24"/>
          <w:szCs w:val="24"/>
        </w:rPr>
        <w:t xml:space="preserve"> </w:t>
      </w:r>
      <w:r w:rsidR="00457242" w:rsidRPr="00457242">
        <w:rPr>
          <w:snapToGrid w:val="0"/>
          <w:sz w:val="24"/>
          <w:szCs w:val="24"/>
        </w:rPr>
        <w:t>DELLARIPA</w:t>
      </w:r>
      <w:r w:rsidRPr="00457242">
        <w:rPr>
          <w:snapToGrid w:val="0"/>
          <w:sz w:val="24"/>
          <w:szCs w:val="24"/>
        </w:rPr>
        <w:t xml:space="preserve"> </w:t>
      </w:r>
      <w:r w:rsidRPr="00D735BB">
        <w:rPr>
          <w:snapToGrid w:val="0"/>
          <w:sz w:val="24"/>
          <w:szCs w:val="24"/>
        </w:rPr>
        <w:t xml:space="preserve">moved that the Ordinance be read by title; seconded </w:t>
      </w:r>
      <w:r w:rsidRPr="00457242">
        <w:rPr>
          <w:snapToGrid w:val="0"/>
          <w:sz w:val="24"/>
          <w:szCs w:val="24"/>
        </w:rPr>
        <w:t xml:space="preserve">by </w:t>
      </w:r>
      <w:r w:rsidR="00457242" w:rsidRPr="00457242">
        <w:rPr>
          <w:snapToGrid w:val="0"/>
          <w:sz w:val="24"/>
          <w:szCs w:val="24"/>
        </w:rPr>
        <w:t>D’AMATO</w:t>
      </w:r>
      <w:r w:rsidRPr="00457242">
        <w:rPr>
          <w:snapToGrid w:val="0"/>
          <w:sz w:val="24"/>
          <w:szCs w:val="24"/>
        </w:rPr>
        <w:t xml:space="preserve"> and carried on voice vote – all members voting AYE</w:t>
      </w:r>
    </w:p>
    <w:p w14:paraId="3B8E203C" w14:textId="0C55C6C2" w:rsidR="00232E88" w:rsidRDefault="00232E88" w:rsidP="00182F25">
      <w:pPr>
        <w:overflowPunct w:val="0"/>
        <w:autoSpaceDE w:val="0"/>
        <w:autoSpaceDN w:val="0"/>
        <w:adjustRightInd w:val="0"/>
        <w:rPr>
          <w:snapToGrid w:val="0"/>
          <w:sz w:val="24"/>
          <w:szCs w:val="24"/>
        </w:rPr>
      </w:pPr>
      <w:r>
        <w:rPr>
          <w:snapToGrid w:val="0"/>
          <w:sz w:val="24"/>
          <w:szCs w:val="24"/>
        </w:rPr>
        <w:lastRenderedPageBreak/>
        <w:t>The Municipal Clerk read the following Ordinance by title:</w:t>
      </w:r>
    </w:p>
    <w:p w14:paraId="51B6B8BF" w14:textId="77777777" w:rsidR="00232E88" w:rsidRPr="00D735BB" w:rsidRDefault="00232E88" w:rsidP="00182F25">
      <w:pPr>
        <w:overflowPunct w:val="0"/>
        <w:autoSpaceDE w:val="0"/>
        <w:autoSpaceDN w:val="0"/>
        <w:adjustRightInd w:val="0"/>
        <w:rPr>
          <w:snapToGrid w:val="0"/>
          <w:sz w:val="24"/>
          <w:szCs w:val="24"/>
        </w:rPr>
      </w:pPr>
    </w:p>
    <w:p w14:paraId="620A5025" w14:textId="77777777" w:rsidR="00104A3C" w:rsidRPr="00AB1419" w:rsidRDefault="00104A3C" w:rsidP="00104A3C">
      <w:pPr>
        <w:jc w:val="center"/>
        <w:rPr>
          <w:rFonts w:ascii="Arial" w:hAnsi="Arial" w:cs="Arial"/>
          <w:b/>
          <w:sz w:val="22"/>
          <w:szCs w:val="22"/>
        </w:rPr>
      </w:pPr>
      <w:r>
        <w:rPr>
          <w:rFonts w:ascii="Arial" w:hAnsi="Arial" w:cs="Arial"/>
          <w:b/>
          <w:sz w:val="22"/>
          <w:szCs w:val="22"/>
        </w:rPr>
        <w:t>ORDINANCE 3-2018</w:t>
      </w:r>
    </w:p>
    <w:p w14:paraId="40B19859" w14:textId="77777777" w:rsidR="00104A3C" w:rsidRPr="00AB1419" w:rsidRDefault="00104A3C" w:rsidP="00104A3C">
      <w:pPr>
        <w:jc w:val="center"/>
        <w:rPr>
          <w:rFonts w:ascii="Arial" w:hAnsi="Arial" w:cs="Arial"/>
          <w:b/>
          <w:sz w:val="22"/>
          <w:szCs w:val="22"/>
        </w:rPr>
      </w:pPr>
      <w:r w:rsidRPr="00AB1419">
        <w:rPr>
          <w:rFonts w:ascii="Arial" w:hAnsi="Arial" w:cs="Arial"/>
          <w:b/>
          <w:sz w:val="22"/>
          <w:szCs w:val="22"/>
        </w:rPr>
        <w:t>OF THE GOVERNING BODY</w:t>
      </w:r>
    </w:p>
    <w:p w14:paraId="782E604D" w14:textId="77777777" w:rsidR="00104A3C" w:rsidRDefault="00104A3C" w:rsidP="00104A3C">
      <w:pPr>
        <w:jc w:val="center"/>
        <w:rPr>
          <w:rFonts w:ascii="Arial" w:hAnsi="Arial" w:cs="Arial"/>
          <w:b/>
          <w:sz w:val="22"/>
          <w:szCs w:val="22"/>
        </w:rPr>
      </w:pPr>
      <w:r w:rsidRPr="00AB1419">
        <w:rPr>
          <w:rFonts w:ascii="Arial" w:hAnsi="Arial" w:cs="Arial"/>
          <w:b/>
          <w:sz w:val="22"/>
          <w:szCs w:val="22"/>
        </w:rPr>
        <w:t>OF THE BOROUGH OF BLOOMINGALE</w:t>
      </w:r>
    </w:p>
    <w:p w14:paraId="26315F3D" w14:textId="77777777" w:rsidR="00104A3C" w:rsidRPr="00AB1419" w:rsidRDefault="00104A3C" w:rsidP="00104A3C">
      <w:pPr>
        <w:jc w:val="center"/>
        <w:rPr>
          <w:rFonts w:ascii="Arial" w:hAnsi="Arial" w:cs="Arial"/>
          <w:b/>
          <w:sz w:val="22"/>
          <w:szCs w:val="22"/>
        </w:rPr>
      </w:pPr>
    </w:p>
    <w:p w14:paraId="4F1F64FA" w14:textId="77777777" w:rsidR="00104A3C" w:rsidRPr="00AB1419" w:rsidRDefault="00104A3C" w:rsidP="00104A3C">
      <w:pPr>
        <w:rPr>
          <w:rFonts w:ascii="Arial" w:hAnsi="Arial" w:cs="Arial"/>
          <w:b/>
          <w:sz w:val="22"/>
          <w:szCs w:val="22"/>
        </w:rPr>
      </w:pPr>
    </w:p>
    <w:p w14:paraId="02719F0B" w14:textId="77777777" w:rsidR="00104A3C" w:rsidRDefault="00104A3C" w:rsidP="00104A3C">
      <w:pPr>
        <w:jc w:val="both"/>
        <w:rPr>
          <w:rFonts w:ascii="Arial" w:hAnsi="Arial" w:cs="Arial"/>
          <w:b/>
          <w:bCs/>
          <w:caps/>
          <w:sz w:val="22"/>
          <w:szCs w:val="22"/>
        </w:rPr>
      </w:pPr>
      <w:bookmarkStart w:id="1" w:name="_Hlk508440411"/>
      <w:r w:rsidRPr="00AB1419">
        <w:rPr>
          <w:rFonts w:ascii="Arial" w:hAnsi="Arial" w:cs="Arial"/>
          <w:b/>
          <w:caps/>
          <w:color w:val="000002"/>
          <w:sz w:val="22"/>
          <w:szCs w:val="22"/>
        </w:rPr>
        <w:t xml:space="preserve">AN ORDINANCE OF THE BOROUGH OF BLOOMINGDALE, IN THE </w:t>
      </w:r>
      <w:smartTag w:uri="urn:schemas-microsoft-com:office:smarttags" w:element="PlaceType">
        <w:r w:rsidRPr="00AB1419">
          <w:rPr>
            <w:rFonts w:ascii="Arial" w:hAnsi="Arial" w:cs="Arial"/>
            <w:b/>
            <w:caps/>
            <w:color w:val="000002"/>
            <w:sz w:val="22"/>
            <w:szCs w:val="22"/>
          </w:rPr>
          <w:t>COUNTY</w:t>
        </w:r>
      </w:smartTag>
      <w:r w:rsidRPr="00AB1419">
        <w:rPr>
          <w:rFonts w:ascii="Arial" w:hAnsi="Arial" w:cs="Arial"/>
          <w:b/>
          <w:caps/>
          <w:color w:val="000002"/>
          <w:sz w:val="22"/>
          <w:szCs w:val="22"/>
        </w:rPr>
        <w:t xml:space="preserve"> OF </w:t>
      </w:r>
      <w:smartTag w:uri="urn:schemas-microsoft-com:office:smarttags" w:element="PlaceName">
        <w:r w:rsidRPr="00AB1419">
          <w:rPr>
            <w:rFonts w:ascii="Arial" w:hAnsi="Arial" w:cs="Arial"/>
            <w:b/>
            <w:caps/>
            <w:color w:val="000002"/>
            <w:sz w:val="22"/>
            <w:szCs w:val="22"/>
          </w:rPr>
          <w:t>PASSAIC</w:t>
        </w:r>
      </w:smartTag>
      <w:r w:rsidRPr="00AB1419">
        <w:rPr>
          <w:rFonts w:ascii="Arial" w:hAnsi="Arial" w:cs="Arial"/>
          <w:b/>
          <w:caps/>
          <w:color w:val="000002"/>
          <w:sz w:val="22"/>
          <w:szCs w:val="22"/>
        </w:rPr>
        <w:t xml:space="preserve"> AND STATE OF NEW </w:t>
      </w:r>
      <w:smartTag w:uri="urn:schemas-microsoft-com:office:smarttags" w:element="place">
        <w:r w:rsidRPr="00AB1419">
          <w:rPr>
            <w:rFonts w:ascii="Arial" w:hAnsi="Arial" w:cs="Arial"/>
            <w:b/>
            <w:caps/>
            <w:color w:val="000002"/>
            <w:sz w:val="22"/>
            <w:szCs w:val="22"/>
          </w:rPr>
          <w:t>JERSEY</w:t>
        </w:r>
      </w:smartTag>
      <w:r w:rsidRPr="00AB1419">
        <w:rPr>
          <w:rFonts w:ascii="Arial" w:hAnsi="Arial" w:cs="Arial"/>
          <w:b/>
          <w:caps/>
          <w:color w:val="000002"/>
          <w:sz w:val="22"/>
          <w:szCs w:val="22"/>
        </w:rPr>
        <w:t xml:space="preserve">, </w:t>
      </w:r>
      <w:r w:rsidRPr="00AB1419">
        <w:rPr>
          <w:rFonts w:ascii="Arial" w:hAnsi="Arial" w:cs="Arial"/>
          <w:b/>
          <w:bCs/>
          <w:caps/>
          <w:sz w:val="22"/>
          <w:szCs w:val="22"/>
        </w:rPr>
        <w:t xml:space="preserve">amending chapter </w:t>
      </w:r>
      <w:r>
        <w:rPr>
          <w:rFonts w:ascii="Arial" w:hAnsi="Arial" w:cs="Arial"/>
          <w:b/>
          <w:bCs/>
          <w:caps/>
          <w:sz w:val="22"/>
          <w:szCs w:val="22"/>
        </w:rPr>
        <w:t>92</w:t>
      </w:r>
      <w:r w:rsidRPr="00AB1419">
        <w:rPr>
          <w:rFonts w:ascii="Arial" w:hAnsi="Arial" w:cs="Arial"/>
          <w:b/>
          <w:bCs/>
          <w:caps/>
          <w:sz w:val="22"/>
          <w:szCs w:val="22"/>
        </w:rPr>
        <w:t xml:space="preserve"> “</w:t>
      </w:r>
      <w:r>
        <w:rPr>
          <w:rFonts w:ascii="Arial" w:hAnsi="Arial" w:cs="Arial"/>
          <w:b/>
          <w:bCs/>
          <w:caps/>
          <w:sz w:val="22"/>
          <w:szCs w:val="22"/>
        </w:rPr>
        <w:t>Zoning”,</w:t>
      </w:r>
      <w:r w:rsidRPr="00AB1419">
        <w:rPr>
          <w:rFonts w:ascii="Arial" w:hAnsi="Arial" w:cs="Arial"/>
          <w:b/>
          <w:bCs/>
          <w:caps/>
          <w:sz w:val="22"/>
          <w:szCs w:val="22"/>
        </w:rPr>
        <w:t xml:space="preserve"> </w:t>
      </w:r>
      <w:r>
        <w:rPr>
          <w:rFonts w:ascii="Arial" w:hAnsi="Arial" w:cs="Arial"/>
          <w:b/>
          <w:bCs/>
          <w:caps/>
          <w:sz w:val="22"/>
          <w:szCs w:val="22"/>
        </w:rPr>
        <w:t>ARTICLE XII</w:t>
      </w:r>
      <w:r w:rsidRPr="00AB1419">
        <w:rPr>
          <w:rFonts w:ascii="Arial" w:hAnsi="Arial" w:cs="Arial"/>
          <w:b/>
          <w:bCs/>
          <w:caps/>
          <w:sz w:val="22"/>
          <w:szCs w:val="22"/>
        </w:rPr>
        <w:t xml:space="preserve"> “</w:t>
      </w:r>
      <w:r>
        <w:rPr>
          <w:rFonts w:ascii="Arial" w:hAnsi="Arial" w:cs="Arial"/>
          <w:b/>
          <w:bCs/>
          <w:caps/>
          <w:sz w:val="22"/>
          <w:szCs w:val="22"/>
        </w:rPr>
        <w:t xml:space="preserve">SCHEDULE OF regulations”, Section 92-55.1 “GENERAL BUSINESS ZONE”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bookmarkEnd w:id="1"/>
    <w:p w14:paraId="5BEF22C4" w14:textId="77777777" w:rsidR="00104A3C" w:rsidRDefault="00104A3C" w:rsidP="00104A3C">
      <w:pPr>
        <w:jc w:val="both"/>
        <w:rPr>
          <w:rFonts w:ascii="Arial" w:hAnsi="Arial" w:cs="Arial"/>
          <w:b/>
          <w:bCs/>
          <w:caps/>
          <w:sz w:val="22"/>
          <w:szCs w:val="22"/>
        </w:rPr>
      </w:pPr>
    </w:p>
    <w:p w14:paraId="001594C6" w14:textId="77777777" w:rsidR="00104A3C" w:rsidRPr="00AB1419" w:rsidRDefault="00104A3C" w:rsidP="00104A3C">
      <w:pPr>
        <w:jc w:val="both"/>
        <w:rPr>
          <w:rFonts w:ascii="Arial" w:hAnsi="Arial" w:cs="Arial"/>
          <w:b/>
          <w:bCs/>
          <w:caps/>
          <w:sz w:val="22"/>
          <w:szCs w:val="22"/>
        </w:rPr>
      </w:pPr>
    </w:p>
    <w:p w14:paraId="56F912B2" w14:textId="77777777" w:rsidR="00104A3C" w:rsidRPr="00AB1419" w:rsidRDefault="00104A3C" w:rsidP="00104A3C">
      <w:pPr>
        <w:rPr>
          <w:rFonts w:ascii="Arial" w:hAnsi="Arial" w:cs="Arial"/>
          <w:b/>
          <w:sz w:val="22"/>
          <w:szCs w:val="22"/>
        </w:rPr>
      </w:pPr>
    </w:p>
    <w:p w14:paraId="2C4F1B4C" w14:textId="77777777" w:rsidR="00104A3C" w:rsidRPr="00A11829" w:rsidRDefault="00104A3C" w:rsidP="00104A3C">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currently </w:t>
      </w:r>
      <w:r>
        <w:rPr>
          <w:rFonts w:ascii="Arial" w:hAnsi="Arial" w:cs="Arial"/>
          <w:bCs/>
          <w:sz w:val="22"/>
          <w:szCs w:val="22"/>
        </w:rPr>
        <w:t>sets forth certain development standards for B-1-A commercial zones as part of the ordinances governing zoning</w:t>
      </w:r>
      <w:r w:rsidRPr="00A11829">
        <w:rPr>
          <w:rFonts w:ascii="Arial" w:hAnsi="Arial" w:cs="Arial"/>
          <w:bCs/>
          <w:sz w:val="22"/>
          <w:szCs w:val="22"/>
        </w:rPr>
        <w:t>; and</w:t>
      </w:r>
    </w:p>
    <w:p w14:paraId="71D6F18C" w14:textId="77777777" w:rsidR="00104A3C" w:rsidRPr="00A11829" w:rsidRDefault="00104A3C" w:rsidP="00104A3C">
      <w:pPr>
        <w:jc w:val="both"/>
        <w:rPr>
          <w:rFonts w:ascii="Arial" w:hAnsi="Arial" w:cs="Arial"/>
          <w:bCs/>
          <w:sz w:val="22"/>
          <w:szCs w:val="22"/>
        </w:rPr>
      </w:pPr>
    </w:p>
    <w:p w14:paraId="5DFD77E0" w14:textId="77777777" w:rsidR="00104A3C" w:rsidRPr="00A11829" w:rsidRDefault="00104A3C" w:rsidP="00104A3C">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modify the regulations governing bulk requirements</w:t>
      </w:r>
      <w:r w:rsidRPr="00A11829">
        <w:rPr>
          <w:rFonts w:ascii="Arial" w:hAnsi="Arial" w:cs="Arial"/>
          <w:bCs/>
          <w:sz w:val="22"/>
          <w:szCs w:val="22"/>
        </w:rPr>
        <w:t>; and</w:t>
      </w:r>
    </w:p>
    <w:p w14:paraId="5FECBB7E" w14:textId="77777777" w:rsidR="00104A3C" w:rsidRPr="00242E0F" w:rsidRDefault="00104A3C" w:rsidP="00104A3C">
      <w:pPr>
        <w:jc w:val="both"/>
        <w:rPr>
          <w:rFonts w:ascii="Arial" w:hAnsi="Arial" w:cs="Arial"/>
          <w:b/>
          <w:bCs/>
          <w:sz w:val="22"/>
          <w:szCs w:val="22"/>
        </w:rPr>
      </w:pPr>
    </w:p>
    <w:p w14:paraId="17E1B8ED" w14:textId="77777777" w:rsidR="00104A3C" w:rsidRPr="00A11829" w:rsidRDefault="00104A3C" w:rsidP="00104A3C">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w:t>
      </w:r>
      <w:smartTag w:uri="urn:schemas-microsoft-com:office:smarttags" w:element="PlaceType">
        <w:r w:rsidRPr="00A11829">
          <w:rPr>
            <w:rFonts w:ascii="Arial" w:hAnsi="Arial" w:cs="Arial"/>
            <w:bCs/>
            <w:sz w:val="22"/>
            <w:szCs w:val="22"/>
          </w:rPr>
          <w:t>County</w:t>
        </w:r>
      </w:smartTag>
      <w:r w:rsidRPr="00A11829">
        <w:rPr>
          <w:rFonts w:ascii="Arial" w:hAnsi="Arial" w:cs="Arial"/>
          <w:bCs/>
          <w:sz w:val="22"/>
          <w:szCs w:val="22"/>
        </w:rPr>
        <w:t xml:space="preserve"> of </w:t>
      </w:r>
      <w:smartTag w:uri="urn:schemas-microsoft-com:office:smarttags" w:element="PlaceName">
        <w:r>
          <w:rPr>
            <w:rFonts w:ascii="Arial" w:hAnsi="Arial" w:cs="Arial"/>
            <w:bCs/>
            <w:sz w:val="22"/>
            <w:szCs w:val="22"/>
          </w:rPr>
          <w:t>Passaic</w:t>
        </w:r>
      </w:smartTag>
      <w:r w:rsidRPr="00A11829">
        <w:rPr>
          <w:rFonts w:ascii="Arial" w:hAnsi="Arial" w:cs="Arial"/>
          <w:bCs/>
          <w:sz w:val="22"/>
          <w:szCs w:val="22"/>
        </w:rPr>
        <w:t xml:space="preserve">, and State of </w:t>
      </w:r>
      <w:smartTag w:uri="urn:schemas-microsoft-com:office:smarttags" w:element="State">
        <w:smartTag w:uri="urn:schemas-microsoft-com:office:smarttags" w:element="place">
          <w:r w:rsidRPr="00A11829">
            <w:rPr>
              <w:rFonts w:ascii="Arial" w:hAnsi="Arial" w:cs="Arial"/>
              <w:bCs/>
              <w:sz w:val="22"/>
              <w:szCs w:val="22"/>
            </w:rPr>
            <w:t>New Jersey</w:t>
          </w:r>
        </w:smartTag>
      </w:smartTag>
      <w:r w:rsidRPr="00A11829">
        <w:rPr>
          <w:rFonts w:ascii="Arial" w:hAnsi="Arial" w:cs="Arial"/>
          <w:bCs/>
          <w:sz w:val="22"/>
          <w:szCs w:val="22"/>
        </w:rPr>
        <w:t>, as follows:</w:t>
      </w:r>
    </w:p>
    <w:p w14:paraId="49802201" w14:textId="77777777" w:rsidR="00104A3C" w:rsidRPr="00242E0F" w:rsidRDefault="00104A3C" w:rsidP="00104A3C">
      <w:pPr>
        <w:jc w:val="both"/>
        <w:rPr>
          <w:rFonts w:ascii="Arial" w:hAnsi="Arial" w:cs="Arial"/>
          <w:b/>
          <w:bCs/>
          <w:sz w:val="22"/>
          <w:szCs w:val="22"/>
        </w:rPr>
      </w:pPr>
    </w:p>
    <w:p w14:paraId="53A56C42" w14:textId="77777777" w:rsidR="00104A3C" w:rsidRDefault="00104A3C" w:rsidP="00104A3C">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92 </w:t>
      </w:r>
      <w:r w:rsidRPr="00A11829">
        <w:rPr>
          <w:rFonts w:ascii="Arial" w:hAnsi="Arial" w:cs="Arial"/>
          <w:bCs/>
          <w:sz w:val="22"/>
          <w:szCs w:val="22"/>
        </w:rPr>
        <w:t>“</w:t>
      </w:r>
      <w:r>
        <w:rPr>
          <w:rFonts w:ascii="Arial" w:hAnsi="Arial" w:cs="Arial"/>
          <w:bCs/>
          <w:sz w:val="22"/>
          <w:szCs w:val="22"/>
        </w:rPr>
        <w:t>Zoning</w:t>
      </w:r>
      <w:r w:rsidRPr="00A11829">
        <w:rPr>
          <w:rFonts w:ascii="Arial" w:hAnsi="Arial" w:cs="Arial"/>
          <w:bCs/>
          <w:sz w:val="22"/>
          <w:szCs w:val="22"/>
        </w:rPr>
        <w:t xml:space="preserve">”, Article </w:t>
      </w:r>
      <w:r>
        <w:rPr>
          <w:rFonts w:ascii="Arial" w:hAnsi="Arial" w:cs="Arial"/>
          <w:bCs/>
          <w:sz w:val="22"/>
          <w:szCs w:val="22"/>
        </w:rPr>
        <w:t>XII</w:t>
      </w:r>
      <w:r w:rsidRPr="00A11829">
        <w:rPr>
          <w:rFonts w:ascii="Arial" w:hAnsi="Arial" w:cs="Arial"/>
          <w:bCs/>
          <w:sz w:val="22"/>
          <w:szCs w:val="22"/>
        </w:rPr>
        <w:t xml:space="preserve"> “</w:t>
      </w:r>
      <w:r>
        <w:rPr>
          <w:rFonts w:ascii="Arial" w:hAnsi="Arial" w:cs="Arial"/>
          <w:bCs/>
          <w:sz w:val="22"/>
          <w:szCs w:val="22"/>
        </w:rPr>
        <w:t>Schedule of Regulations</w:t>
      </w:r>
      <w:r w:rsidRPr="00A11829">
        <w:rPr>
          <w:rFonts w:ascii="Arial" w:hAnsi="Arial" w:cs="Arial"/>
          <w:bCs/>
          <w:sz w:val="22"/>
          <w:szCs w:val="22"/>
        </w:rPr>
        <w:t>”</w:t>
      </w:r>
      <w:r>
        <w:rPr>
          <w:rFonts w:ascii="Arial" w:hAnsi="Arial" w:cs="Arial"/>
          <w:bCs/>
          <w:sz w:val="22"/>
          <w:szCs w:val="22"/>
        </w:rPr>
        <w:t>, Section 92-55.1</w:t>
      </w:r>
      <w:r w:rsidRPr="00A11829">
        <w:rPr>
          <w:rFonts w:ascii="Arial" w:hAnsi="Arial" w:cs="Arial"/>
          <w:bCs/>
          <w:sz w:val="22"/>
          <w:szCs w:val="22"/>
        </w:rPr>
        <w:t xml:space="preserve"> shall be amended to read as follows</w:t>
      </w:r>
      <w:r>
        <w:rPr>
          <w:rFonts w:ascii="Arial" w:hAnsi="Arial" w:cs="Arial"/>
          <w:bCs/>
          <w:sz w:val="22"/>
          <w:szCs w:val="22"/>
        </w:rPr>
        <w:t>:</w:t>
      </w:r>
    </w:p>
    <w:p w14:paraId="0C370F66" w14:textId="77777777" w:rsidR="00104A3C" w:rsidRDefault="00104A3C" w:rsidP="00104A3C">
      <w:pPr>
        <w:jc w:val="both"/>
        <w:rPr>
          <w:rFonts w:ascii="Arial" w:hAnsi="Arial" w:cs="Arial"/>
          <w:bCs/>
          <w:sz w:val="22"/>
          <w:szCs w:val="22"/>
        </w:rPr>
      </w:pPr>
    </w:p>
    <w:p w14:paraId="3756735A" w14:textId="77777777" w:rsidR="00104A3C" w:rsidRPr="001F0E74" w:rsidRDefault="00104A3C" w:rsidP="00104A3C">
      <w:pPr>
        <w:jc w:val="both"/>
        <w:rPr>
          <w:rFonts w:ascii="Arial" w:hAnsi="Arial" w:cs="Arial"/>
          <w:b/>
          <w:bCs/>
          <w:sz w:val="22"/>
          <w:szCs w:val="22"/>
        </w:rPr>
      </w:pPr>
      <w:bookmarkStart w:id="2" w:name="_CPA15"/>
      <w:r w:rsidRPr="001F0E74">
        <w:rPr>
          <w:rFonts w:ascii="Arial" w:hAnsi="Arial" w:cs="Arial"/>
          <w:b/>
          <w:bCs/>
          <w:sz w:val="22"/>
          <w:szCs w:val="22"/>
        </w:rPr>
        <w:t>§ 92-55.1.</w:t>
      </w:r>
      <w:r w:rsidRPr="001F0E74">
        <w:rPr>
          <w:rFonts w:ascii="Arial" w:hAnsi="Arial" w:cs="Arial"/>
          <w:b/>
          <w:bCs/>
          <w:sz w:val="22"/>
          <w:szCs w:val="22"/>
        </w:rPr>
        <w:tab/>
        <w:t xml:space="preserve">B-1-A Commercial Zone.  </w:t>
      </w:r>
    </w:p>
    <w:p w14:paraId="0A941F7C" w14:textId="77777777" w:rsidR="00104A3C" w:rsidRPr="001F0E74" w:rsidRDefault="00104A3C" w:rsidP="00104A3C">
      <w:pPr>
        <w:jc w:val="both"/>
        <w:rPr>
          <w:rFonts w:ascii="Arial" w:hAnsi="Arial" w:cs="Arial"/>
          <w:bCs/>
          <w:sz w:val="22"/>
          <w:szCs w:val="22"/>
        </w:rPr>
      </w:pPr>
    </w:p>
    <w:p w14:paraId="6F889F14"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D.</w:t>
      </w:r>
      <w:r w:rsidRPr="001F0E74">
        <w:rPr>
          <w:rFonts w:ascii="Arial" w:hAnsi="Arial" w:cs="Arial"/>
          <w:bCs/>
          <w:sz w:val="22"/>
          <w:szCs w:val="22"/>
        </w:rPr>
        <w:tab/>
        <w:t>Development standards.</w:t>
      </w:r>
    </w:p>
    <w:p w14:paraId="674BA398" w14:textId="77777777" w:rsidR="00104A3C" w:rsidRPr="001F0E74" w:rsidRDefault="00104A3C" w:rsidP="00104A3C">
      <w:pPr>
        <w:ind w:left="1440" w:hanging="720"/>
        <w:jc w:val="both"/>
        <w:rPr>
          <w:rFonts w:ascii="Arial" w:hAnsi="Arial" w:cs="Arial"/>
          <w:bCs/>
          <w:sz w:val="22"/>
          <w:szCs w:val="22"/>
        </w:rPr>
      </w:pPr>
      <w:r w:rsidRPr="001F0E74">
        <w:rPr>
          <w:rFonts w:ascii="Arial" w:hAnsi="Arial" w:cs="Arial"/>
          <w:bCs/>
          <w:sz w:val="22"/>
          <w:szCs w:val="22"/>
        </w:rPr>
        <w:t>(1)</w:t>
      </w:r>
      <w:r w:rsidRPr="001F0E74">
        <w:rPr>
          <w:rFonts w:ascii="Arial" w:hAnsi="Arial" w:cs="Arial"/>
          <w:bCs/>
          <w:sz w:val="22"/>
          <w:szCs w:val="22"/>
        </w:rPr>
        <w:tab/>
        <w:t>Maximum floor area ratio: .25, except that any portion of a building that contains residential uses restricted to low and moderate income households shall not be counted as floor area ratio for the purposes of this section and except that a child care center located wholly within a building containing other business uses shall not be counted in the calculation of the floor area ratio.</w:t>
      </w:r>
    </w:p>
    <w:p w14:paraId="5BCFFC9F" w14:textId="77777777" w:rsidR="00104A3C" w:rsidRDefault="00104A3C" w:rsidP="00104A3C">
      <w:pPr>
        <w:jc w:val="both"/>
        <w:rPr>
          <w:rFonts w:ascii="Arial" w:hAnsi="Arial" w:cs="Arial"/>
          <w:bCs/>
          <w:sz w:val="22"/>
          <w:szCs w:val="22"/>
        </w:rPr>
      </w:pPr>
    </w:p>
    <w:p w14:paraId="551B4A02" w14:textId="77777777" w:rsidR="00104A3C" w:rsidRPr="001F0E74" w:rsidRDefault="00104A3C" w:rsidP="00104A3C">
      <w:pPr>
        <w:ind w:left="1440" w:hanging="720"/>
        <w:jc w:val="both"/>
        <w:rPr>
          <w:rFonts w:ascii="Arial" w:hAnsi="Arial" w:cs="Arial"/>
          <w:bCs/>
          <w:sz w:val="22"/>
          <w:szCs w:val="22"/>
        </w:rPr>
      </w:pPr>
      <w:r w:rsidRPr="001F0E74">
        <w:rPr>
          <w:rFonts w:ascii="Arial" w:hAnsi="Arial" w:cs="Arial"/>
          <w:bCs/>
          <w:sz w:val="22"/>
          <w:szCs w:val="22"/>
        </w:rPr>
        <w:t>(2)</w:t>
      </w:r>
      <w:r w:rsidRPr="001F0E74">
        <w:rPr>
          <w:rFonts w:ascii="Arial" w:hAnsi="Arial" w:cs="Arial"/>
          <w:bCs/>
          <w:sz w:val="22"/>
          <w:szCs w:val="22"/>
        </w:rPr>
        <w:tab/>
        <w:t>Maximum lot coverage by all buildings, all parking areas, whether paved or unpaved, and all other impervious surfaces: 70% of the lot area.</w:t>
      </w:r>
    </w:p>
    <w:p w14:paraId="12F31E4C" w14:textId="77777777" w:rsidR="00104A3C" w:rsidRDefault="00104A3C" w:rsidP="00104A3C">
      <w:pPr>
        <w:jc w:val="both"/>
        <w:rPr>
          <w:rFonts w:ascii="Arial" w:hAnsi="Arial" w:cs="Arial"/>
          <w:bCs/>
          <w:sz w:val="22"/>
          <w:szCs w:val="22"/>
        </w:rPr>
      </w:pPr>
    </w:p>
    <w:p w14:paraId="13DE0ED9" w14:textId="77777777" w:rsidR="00104A3C" w:rsidRPr="001F0E74" w:rsidRDefault="00104A3C" w:rsidP="00104A3C">
      <w:pPr>
        <w:ind w:left="1440" w:hanging="720"/>
        <w:jc w:val="both"/>
        <w:rPr>
          <w:rFonts w:ascii="Arial" w:hAnsi="Arial" w:cs="Arial"/>
          <w:bCs/>
          <w:sz w:val="22"/>
          <w:szCs w:val="22"/>
        </w:rPr>
      </w:pPr>
      <w:r w:rsidRPr="001F0E74">
        <w:rPr>
          <w:rFonts w:ascii="Arial" w:hAnsi="Arial" w:cs="Arial"/>
          <w:bCs/>
          <w:sz w:val="22"/>
          <w:szCs w:val="22"/>
        </w:rPr>
        <w:t>(3)</w:t>
      </w:r>
      <w:r w:rsidRPr="001F0E74">
        <w:rPr>
          <w:rFonts w:ascii="Arial" w:hAnsi="Arial" w:cs="Arial"/>
          <w:bCs/>
          <w:sz w:val="22"/>
          <w:szCs w:val="22"/>
        </w:rPr>
        <w:tab/>
        <w:t>Other bulk requirements applicable to development in this zone shall be as follows:</w:t>
      </w:r>
    </w:p>
    <w:p w14:paraId="48EC4803" w14:textId="77777777" w:rsidR="00104A3C" w:rsidRDefault="00104A3C" w:rsidP="00104A3C">
      <w:pPr>
        <w:jc w:val="both"/>
        <w:rPr>
          <w:rFonts w:ascii="Arial" w:hAnsi="Arial" w:cs="Arial"/>
          <w:bCs/>
          <w:sz w:val="22"/>
          <w:szCs w:val="22"/>
        </w:rPr>
      </w:pPr>
      <w:r w:rsidRPr="001F0E74">
        <w:rPr>
          <w:rFonts w:ascii="Arial" w:hAnsi="Arial" w:cs="Arial"/>
          <w:bCs/>
          <w:sz w:val="22"/>
          <w:szCs w:val="22"/>
        </w:rPr>
        <w:tab/>
      </w:r>
    </w:p>
    <w:p w14:paraId="2B93893C" w14:textId="77777777" w:rsidR="00104A3C" w:rsidRDefault="00104A3C" w:rsidP="00104A3C">
      <w:pPr>
        <w:jc w:val="both"/>
        <w:rPr>
          <w:rFonts w:ascii="Arial" w:hAnsi="Arial" w:cs="Arial"/>
          <w:bCs/>
          <w:sz w:val="22"/>
          <w:szCs w:val="22"/>
        </w:rPr>
      </w:pPr>
      <w:r w:rsidRPr="001F0E74">
        <w:rPr>
          <w:rFonts w:ascii="Arial" w:hAnsi="Arial" w:cs="Arial"/>
          <w:bCs/>
          <w:sz w:val="22"/>
          <w:szCs w:val="22"/>
        </w:rPr>
        <w:tab/>
      </w:r>
      <w:r>
        <w:rPr>
          <w:rFonts w:ascii="Arial" w:hAnsi="Arial" w:cs="Arial"/>
          <w:bCs/>
          <w:sz w:val="22"/>
          <w:szCs w:val="22"/>
        </w:rPr>
        <w:tab/>
      </w:r>
      <w:r w:rsidRPr="001F0E74">
        <w:rPr>
          <w:rFonts w:ascii="Arial" w:hAnsi="Arial" w:cs="Arial"/>
          <w:bCs/>
          <w:sz w:val="22"/>
          <w:szCs w:val="22"/>
        </w:rPr>
        <w:t>(</w:t>
      </w:r>
      <w:r>
        <w:rPr>
          <w:rFonts w:ascii="Arial" w:hAnsi="Arial" w:cs="Arial"/>
          <w:bCs/>
          <w:sz w:val="22"/>
          <w:szCs w:val="22"/>
        </w:rPr>
        <w:t>a</w:t>
      </w:r>
      <w:r w:rsidRPr="001F0E74">
        <w:rPr>
          <w:rFonts w:ascii="Arial" w:hAnsi="Arial" w:cs="Arial"/>
          <w:bCs/>
          <w:sz w:val="22"/>
          <w:szCs w:val="22"/>
        </w:rPr>
        <w:t>)</w:t>
      </w:r>
      <w:r w:rsidRPr="001F0E74">
        <w:rPr>
          <w:rFonts w:ascii="Arial" w:hAnsi="Arial" w:cs="Arial"/>
          <w:bCs/>
          <w:sz w:val="22"/>
          <w:szCs w:val="22"/>
        </w:rPr>
        <w:tab/>
      </w:r>
      <w:r>
        <w:rPr>
          <w:rFonts w:ascii="Arial" w:hAnsi="Arial" w:cs="Arial"/>
          <w:bCs/>
          <w:sz w:val="22"/>
          <w:szCs w:val="22"/>
        </w:rPr>
        <w:t>Minimum lot area: 20,000 square feet</w:t>
      </w:r>
    </w:p>
    <w:p w14:paraId="56049D16" w14:textId="77777777" w:rsidR="00104A3C" w:rsidRDefault="00104A3C" w:rsidP="00104A3C">
      <w:pPr>
        <w:jc w:val="both"/>
        <w:rPr>
          <w:rFonts w:ascii="Arial" w:hAnsi="Arial" w:cs="Arial"/>
          <w:bCs/>
          <w:sz w:val="22"/>
          <w:szCs w:val="22"/>
        </w:rPr>
      </w:pPr>
    </w:p>
    <w:p w14:paraId="0A0B2A1D" w14:textId="77777777" w:rsidR="00104A3C" w:rsidRPr="001F0E74" w:rsidRDefault="00104A3C" w:rsidP="00104A3C">
      <w:pPr>
        <w:ind w:left="720" w:firstLine="720"/>
        <w:jc w:val="both"/>
        <w:rPr>
          <w:rFonts w:ascii="Arial" w:hAnsi="Arial" w:cs="Arial"/>
          <w:bCs/>
          <w:sz w:val="22"/>
          <w:szCs w:val="22"/>
        </w:rPr>
      </w:pPr>
      <w:r>
        <w:rPr>
          <w:rFonts w:ascii="Arial" w:hAnsi="Arial" w:cs="Arial"/>
          <w:bCs/>
          <w:sz w:val="22"/>
          <w:szCs w:val="22"/>
        </w:rPr>
        <w:t>(b)</w:t>
      </w:r>
      <w:r>
        <w:rPr>
          <w:rFonts w:ascii="Arial" w:hAnsi="Arial" w:cs="Arial"/>
          <w:bCs/>
          <w:sz w:val="22"/>
          <w:szCs w:val="22"/>
        </w:rPr>
        <w:tab/>
      </w:r>
      <w:r w:rsidRPr="001F0E74">
        <w:rPr>
          <w:rFonts w:ascii="Arial" w:hAnsi="Arial" w:cs="Arial"/>
          <w:bCs/>
          <w:sz w:val="22"/>
          <w:szCs w:val="22"/>
        </w:rPr>
        <w:t>Minimum lot frontage and width: 100 feet.</w:t>
      </w:r>
    </w:p>
    <w:p w14:paraId="695B5B32" w14:textId="77777777" w:rsidR="00104A3C" w:rsidRDefault="00104A3C" w:rsidP="00104A3C">
      <w:pPr>
        <w:jc w:val="both"/>
        <w:rPr>
          <w:rFonts w:ascii="Arial" w:hAnsi="Arial" w:cs="Arial"/>
          <w:bCs/>
          <w:sz w:val="22"/>
          <w:szCs w:val="22"/>
        </w:rPr>
      </w:pPr>
    </w:p>
    <w:p w14:paraId="70C683FF"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r>
      <w:r>
        <w:rPr>
          <w:rFonts w:ascii="Arial" w:hAnsi="Arial" w:cs="Arial"/>
          <w:bCs/>
          <w:sz w:val="22"/>
          <w:szCs w:val="22"/>
        </w:rPr>
        <w:tab/>
      </w:r>
      <w:r w:rsidRPr="001F0E74">
        <w:rPr>
          <w:rFonts w:ascii="Arial" w:hAnsi="Arial" w:cs="Arial"/>
          <w:bCs/>
          <w:sz w:val="22"/>
          <w:szCs w:val="22"/>
        </w:rPr>
        <w:t>(</w:t>
      </w:r>
      <w:r>
        <w:rPr>
          <w:rFonts w:ascii="Arial" w:hAnsi="Arial" w:cs="Arial"/>
          <w:bCs/>
          <w:sz w:val="22"/>
          <w:szCs w:val="22"/>
        </w:rPr>
        <w:t>c</w:t>
      </w:r>
      <w:r w:rsidRPr="001F0E74">
        <w:rPr>
          <w:rFonts w:ascii="Arial" w:hAnsi="Arial" w:cs="Arial"/>
          <w:bCs/>
          <w:sz w:val="22"/>
          <w:szCs w:val="22"/>
        </w:rPr>
        <w:t>)</w:t>
      </w:r>
      <w:r w:rsidRPr="001F0E74">
        <w:rPr>
          <w:rFonts w:ascii="Arial" w:hAnsi="Arial" w:cs="Arial"/>
          <w:bCs/>
          <w:sz w:val="22"/>
          <w:szCs w:val="22"/>
        </w:rPr>
        <w:tab/>
        <w:t>Minimum lot depth: 125 feet.</w:t>
      </w:r>
    </w:p>
    <w:p w14:paraId="0AC2D0FD" w14:textId="77777777" w:rsidR="00104A3C" w:rsidRDefault="00104A3C" w:rsidP="00104A3C">
      <w:pPr>
        <w:jc w:val="both"/>
        <w:rPr>
          <w:rFonts w:ascii="Arial" w:hAnsi="Arial" w:cs="Arial"/>
          <w:bCs/>
          <w:sz w:val="22"/>
          <w:szCs w:val="22"/>
        </w:rPr>
      </w:pPr>
    </w:p>
    <w:p w14:paraId="6ED83D6B" w14:textId="77777777" w:rsidR="00104A3C" w:rsidRPr="001F0E74" w:rsidRDefault="00104A3C" w:rsidP="00104A3C">
      <w:pPr>
        <w:ind w:left="1440"/>
        <w:jc w:val="both"/>
        <w:rPr>
          <w:rFonts w:ascii="Arial" w:hAnsi="Arial" w:cs="Arial"/>
          <w:bCs/>
          <w:sz w:val="22"/>
          <w:szCs w:val="22"/>
        </w:rPr>
      </w:pPr>
      <w:r w:rsidRPr="001F0E74">
        <w:rPr>
          <w:rFonts w:ascii="Arial" w:hAnsi="Arial" w:cs="Arial"/>
          <w:bCs/>
          <w:sz w:val="22"/>
          <w:szCs w:val="22"/>
        </w:rPr>
        <w:t>(</w:t>
      </w:r>
      <w:r>
        <w:rPr>
          <w:rFonts w:ascii="Arial" w:hAnsi="Arial" w:cs="Arial"/>
          <w:bCs/>
          <w:sz w:val="22"/>
          <w:szCs w:val="22"/>
        </w:rPr>
        <w:t>d</w:t>
      </w:r>
      <w:r w:rsidRPr="001F0E74">
        <w:rPr>
          <w:rFonts w:ascii="Arial" w:hAnsi="Arial" w:cs="Arial"/>
          <w:bCs/>
          <w:sz w:val="22"/>
          <w:szCs w:val="22"/>
        </w:rPr>
        <w:t>)</w:t>
      </w:r>
      <w:r w:rsidRPr="001F0E74">
        <w:rPr>
          <w:rFonts w:ascii="Arial" w:hAnsi="Arial" w:cs="Arial"/>
          <w:bCs/>
          <w:sz w:val="22"/>
          <w:szCs w:val="22"/>
        </w:rPr>
        <w:tab/>
        <w:t>Maximum height: 3 stories and 40 feet, except as specifically provided to the contrary for hotels and motels as conditional uses.</w:t>
      </w:r>
    </w:p>
    <w:p w14:paraId="78B924F5" w14:textId="77777777" w:rsidR="00104A3C" w:rsidRDefault="00104A3C" w:rsidP="00104A3C">
      <w:pPr>
        <w:jc w:val="both"/>
        <w:rPr>
          <w:rFonts w:ascii="Arial" w:hAnsi="Arial" w:cs="Arial"/>
          <w:bCs/>
          <w:sz w:val="22"/>
          <w:szCs w:val="22"/>
        </w:rPr>
      </w:pPr>
    </w:p>
    <w:p w14:paraId="71CBCB34" w14:textId="77777777" w:rsidR="00104A3C" w:rsidRPr="001F0E74" w:rsidRDefault="00104A3C" w:rsidP="00104A3C">
      <w:pPr>
        <w:ind w:left="1440"/>
        <w:jc w:val="both"/>
        <w:rPr>
          <w:rFonts w:ascii="Arial" w:hAnsi="Arial" w:cs="Arial"/>
          <w:bCs/>
          <w:sz w:val="22"/>
          <w:szCs w:val="22"/>
        </w:rPr>
      </w:pPr>
      <w:r w:rsidRPr="001F0E74">
        <w:rPr>
          <w:rFonts w:ascii="Arial" w:hAnsi="Arial" w:cs="Arial"/>
          <w:bCs/>
          <w:sz w:val="22"/>
          <w:szCs w:val="22"/>
        </w:rPr>
        <w:t>(</w:t>
      </w:r>
      <w:r>
        <w:rPr>
          <w:rFonts w:ascii="Arial" w:hAnsi="Arial" w:cs="Arial"/>
          <w:bCs/>
          <w:sz w:val="22"/>
          <w:szCs w:val="22"/>
        </w:rPr>
        <w:t>e</w:t>
      </w:r>
      <w:r w:rsidRPr="001F0E74">
        <w:rPr>
          <w:rFonts w:ascii="Arial" w:hAnsi="Arial" w:cs="Arial"/>
          <w:bCs/>
          <w:sz w:val="22"/>
          <w:szCs w:val="22"/>
        </w:rPr>
        <w:t>)</w:t>
      </w:r>
      <w:r w:rsidRPr="001F0E74">
        <w:rPr>
          <w:rFonts w:ascii="Arial" w:hAnsi="Arial" w:cs="Arial"/>
          <w:bCs/>
          <w:sz w:val="22"/>
          <w:szCs w:val="22"/>
        </w:rPr>
        <w:tab/>
        <w:t>Minimum yards: 35 feet front from Union Avenue; 0 feet front from Main Street; 15 feet each side (except where buildings are attached across lot lines, in which case there shall be no side yard requirement); 50 feet rear.</w:t>
      </w:r>
    </w:p>
    <w:p w14:paraId="323F8200" w14:textId="77777777" w:rsidR="00104A3C" w:rsidRDefault="00104A3C" w:rsidP="00104A3C">
      <w:pPr>
        <w:jc w:val="both"/>
        <w:rPr>
          <w:rFonts w:ascii="Arial" w:hAnsi="Arial" w:cs="Arial"/>
          <w:bCs/>
          <w:sz w:val="22"/>
          <w:szCs w:val="22"/>
        </w:rPr>
      </w:pPr>
    </w:p>
    <w:p w14:paraId="496B1A6F"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r>
      <w:r>
        <w:rPr>
          <w:rFonts w:ascii="Arial" w:hAnsi="Arial" w:cs="Arial"/>
          <w:bCs/>
          <w:sz w:val="22"/>
          <w:szCs w:val="22"/>
        </w:rPr>
        <w:tab/>
      </w:r>
      <w:r w:rsidRPr="001F0E74">
        <w:rPr>
          <w:rFonts w:ascii="Arial" w:hAnsi="Arial" w:cs="Arial"/>
          <w:bCs/>
          <w:sz w:val="22"/>
          <w:szCs w:val="22"/>
        </w:rPr>
        <w:t>(</w:t>
      </w:r>
      <w:r>
        <w:rPr>
          <w:rFonts w:ascii="Arial" w:hAnsi="Arial" w:cs="Arial"/>
          <w:bCs/>
          <w:sz w:val="22"/>
          <w:szCs w:val="22"/>
        </w:rPr>
        <w:t>f</w:t>
      </w:r>
      <w:r w:rsidRPr="001F0E74">
        <w:rPr>
          <w:rFonts w:ascii="Arial" w:hAnsi="Arial" w:cs="Arial"/>
          <w:bCs/>
          <w:sz w:val="22"/>
          <w:szCs w:val="22"/>
        </w:rPr>
        <w:t>)</w:t>
      </w:r>
      <w:r w:rsidRPr="001F0E74">
        <w:rPr>
          <w:rFonts w:ascii="Arial" w:hAnsi="Arial" w:cs="Arial"/>
          <w:bCs/>
          <w:sz w:val="22"/>
          <w:szCs w:val="22"/>
        </w:rPr>
        <w:tab/>
        <w:t>Minimum setback of accessory structure: 10 feet from side or rear lot line.</w:t>
      </w:r>
    </w:p>
    <w:p w14:paraId="2CE1E566" w14:textId="77777777" w:rsidR="00104A3C" w:rsidRDefault="00104A3C" w:rsidP="00104A3C">
      <w:pPr>
        <w:jc w:val="both"/>
        <w:rPr>
          <w:rFonts w:ascii="Arial" w:hAnsi="Arial" w:cs="Arial"/>
          <w:bCs/>
          <w:sz w:val="22"/>
          <w:szCs w:val="22"/>
        </w:rPr>
      </w:pPr>
    </w:p>
    <w:p w14:paraId="712A420F"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(4)</w:t>
      </w:r>
      <w:r w:rsidRPr="001F0E74">
        <w:rPr>
          <w:rFonts w:ascii="Arial" w:hAnsi="Arial" w:cs="Arial"/>
          <w:bCs/>
          <w:sz w:val="22"/>
          <w:szCs w:val="22"/>
        </w:rPr>
        <w:tab/>
        <w:t>Parking (see § 92-22A to 92-22D(5)) shall be provided in the following ratios, provided that where the application of the required parking ratio yields a fraction of a space, the number of parking spaces required shall be rounded up to the next whole space:</w:t>
      </w:r>
    </w:p>
    <w:p w14:paraId="7D3528A4" w14:textId="77777777" w:rsidR="00104A3C" w:rsidRDefault="00104A3C" w:rsidP="00104A3C">
      <w:pPr>
        <w:jc w:val="both"/>
        <w:rPr>
          <w:rFonts w:ascii="Arial" w:hAnsi="Arial" w:cs="Arial"/>
          <w:bCs/>
          <w:sz w:val="22"/>
          <w:szCs w:val="22"/>
        </w:rPr>
      </w:pPr>
    </w:p>
    <w:p w14:paraId="7B650AB2"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(a)</w:t>
      </w:r>
      <w:r w:rsidRPr="001F0E74">
        <w:rPr>
          <w:rFonts w:ascii="Arial" w:hAnsi="Arial" w:cs="Arial"/>
          <w:bCs/>
          <w:sz w:val="22"/>
          <w:szCs w:val="22"/>
        </w:rPr>
        <w:tab/>
        <w:t>Retail and service business uses as listed at paragraph A(1)-A(4), A(6) and A(7) above shall provide parking at the rate of one space per each 300 square feet of gross floor area except as specifically provided to the contrary below.</w:t>
      </w:r>
    </w:p>
    <w:p w14:paraId="6E5836E3" w14:textId="77777777" w:rsidR="00104A3C" w:rsidRDefault="00104A3C" w:rsidP="00104A3C">
      <w:pPr>
        <w:jc w:val="both"/>
        <w:rPr>
          <w:rFonts w:ascii="Arial" w:hAnsi="Arial" w:cs="Arial"/>
          <w:bCs/>
          <w:sz w:val="22"/>
          <w:szCs w:val="22"/>
        </w:rPr>
      </w:pPr>
    </w:p>
    <w:p w14:paraId="493E95C7"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(b)</w:t>
      </w:r>
      <w:r w:rsidRPr="001F0E74">
        <w:rPr>
          <w:rFonts w:ascii="Arial" w:hAnsi="Arial" w:cs="Arial"/>
          <w:bCs/>
          <w:sz w:val="22"/>
          <w:szCs w:val="22"/>
        </w:rPr>
        <w:tab/>
        <w:t>All residential uses shall provide parking as required by the RSIS, except that the Board may consider approval of a shared parking arrangement if the nature of the uses on the site is such that there will not be overlapping demand for the shared parking spaces. At all times there must be at least one dedicated parking space per dwelling unit.</w:t>
      </w:r>
    </w:p>
    <w:p w14:paraId="0104E21E" w14:textId="77777777" w:rsidR="00104A3C" w:rsidRDefault="00104A3C" w:rsidP="00104A3C">
      <w:pPr>
        <w:jc w:val="both"/>
        <w:rPr>
          <w:rFonts w:ascii="Arial" w:hAnsi="Arial" w:cs="Arial"/>
          <w:bCs/>
          <w:sz w:val="22"/>
          <w:szCs w:val="22"/>
        </w:rPr>
      </w:pPr>
    </w:p>
    <w:p w14:paraId="33633ED0"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(c)</w:t>
      </w:r>
      <w:r w:rsidRPr="001F0E74">
        <w:rPr>
          <w:rFonts w:ascii="Arial" w:hAnsi="Arial" w:cs="Arial"/>
          <w:bCs/>
          <w:sz w:val="22"/>
          <w:szCs w:val="22"/>
        </w:rPr>
        <w:tab/>
        <w:t>Eating and drinking establishments and houses of worship shall provide parking at the rate of one (1) space for each three (3) seats for a minimum of five (5) seats.</w:t>
      </w:r>
    </w:p>
    <w:p w14:paraId="016D87F6" w14:textId="77777777" w:rsidR="00104A3C" w:rsidRDefault="00104A3C" w:rsidP="00104A3C">
      <w:pPr>
        <w:jc w:val="both"/>
        <w:rPr>
          <w:rFonts w:ascii="Arial" w:hAnsi="Arial" w:cs="Arial"/>
          <w:bCs/>
          <w:sz w:val="22"/>
          <w:szCs w:val="22"/>
        </w:rPr>
      </w:pPr>
    </w:p>
    <w:p w14:paraId="6205918A"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(d)</w:t>
      </w:r>
      <w:r w:rsidRPr="001F0E74">
        <w:rPr>
          <w:rFonts w:ascii="Arial" w:hAnsi="Arial" w:cs="Arial"/>
          <w:bCs/>
          <w:sz w:val="22"/>
          <w:szCs w:val="22"/>
        </w:rPr>
        <w:tab/>
        <w:t>Nursery schools or child care centers shall provide parking at the rate of one (1) space per employee plus one (1) space per each ten (10) children of licensed capacity, except that a child care center located wholly within a building containing other business uses shall not be required to provide any parking.</w:t>
      </w:r>
    </w:p>
    <w:p w14:paraId="0AAD40ED" w14:textId="77777777" w:rsidR="00104A3C" w:rsidRDefault="00104A3C" w:rsidP="00104A3C">
      <w:pPr>
        <w:jc w:val="both"/>
        <w:rPr>
          <w:rFonts w:ascii="Arial" w:hAnsi="Arial" w:cs="Arial"/>
          <w:bCs/>
          <w:sz w:val="22"/>
          <w:szCs w:val="22"/>
        </w:rPr>
      </w:pPr>
    </w:p>
    <w:p w14:paraId="33A08D01"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(e)</w:t>
      </w:r>
      <w:r w:rsidRPr="001F0E74">
        <w:rPr>
          <w:rFonts w:ascii="Arial" w:hAnsi="Arial" w:cs="Arial"/>
          <w:bCs/>
          <w:sz w:val="22"/>
          <w:szCs w:val="22"/>
        </w:rPr>
        <w:tab/>
        <w:t>Kennels or animal day care centers shall provide parking at the rate of one (1) space per employee plus one (1) space for each ten (10) animals of capacity.</w:t>
      </w:r>
    </w:p>
    <w:p w14:paraId="314E2F17" w14:textId="77777777" w:rsidR="00104A3C" w:rsidRDefault="00104A3C" w:rsidP="00104A3C">
      <w:pPr>
        <w:jc w:val="both"/>
        <w:rPr>
          <w:rFonts w:ascii="Arial" w:hAnsi="Arial" w:cs="Arial"/>
          <w:bCs/>
          <w:sz w:val="22"/>
          <w:szCs w:val="22"/>
        </w:rPr>
      </w:pPr>
    </w:p>
    <w:p w14:paraId="1F714306"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(f)</w:t>
      </w:r>
      <w:r w:rsidRPr="001F0E74">
        <w:rPr>
          <w:rFonts w:ascii="Arial" w:hAnsi="Arial" w:cs="Arial"/>
          <w:bCs/>
          <w:sz w:val="22"/>
          <w:szCs w:val="22"/>
        </w:rPr>
        <w:tab/>
        <w:t>Veterinary offices and animal hospitals shall provide parking at the rate of four (4) spaces per veterinarian in addition to required kennel spaces as set forth in paragraph e. above.</w:t>
      </w:r>
    </w:p>
    <w:p w14:paraId="57250376" w14:textId="77777777" w:rsidR="00104A3C" w:rsidRDefault="00104A3C" w:rsidP="00104A3C">
      <w:pPr>
        <w:jc w:val="both"/>
        <w:rPr>
          <w:rFonts w:ascii="Arial" w:hAnsi="Arial" w:cs="Arial"/>
          <w:bCs/>
          <w:sz w:val="22"/>
          <w:szCs w:val="22"/>
        </w:rPr>
      </w:pPr>
    </w:p>
    <w:p w14:paraId="4202AE3E"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(g)</w:t>
      </w:r>
      <w:r w:rsidRPr="001F0E74">
        <w:rPr>
          <w:rFonts w:ascii="Arial" w:hAnsi="Arial" w:cs="Arial"/>
          <w:bCs/>
          <w:sz w:val="22"/>
          <w:szCs w:val="22"/>
        </w:rPr>
        <w:tab/>
        <w:t>Hotels and motels shall provide parking at the rate of one (1) space per guest room plus .5 spaces per employee.</w:t>
      </w:r>
    </w:p>
    <w:p w14:paraId="7BE35B55" w14:textId="77777777" w:rsidR="00104A3C" w:rsidRDefault="00104A3C" w:rsidP="00104A3C">
      <w:pPr>
        <w:jc w:val="both"/>
        <w:rPr>
          <w:rFonts w:ascii="Arial" w:hAnsi="Arial" w:cs="Arial"/>
          <w:bCs/>
          <w:sz w:val="22"/>
          <w:szCs w:val="22"/>
        </w:rPr>
      </w:pPr>
    </w:p>
    <w:p w14:paraId="5C33D1C6"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(h)</w:t>
      </w:r>
      <w:r w:rsidRPr="001F0E74">
        <w:rPr>
          <w:rFonts w:ascii="Arial" w:hAnsi="Arial" w:cs="Arial"/>
          <w:bCs/>
          <w:sz w:val="22"/>
          <w:szCs w:val="22"/>
        </w:rPr>
        <w:tab/>
        <w:t>Banks shall provide parking at the rate of one space for each three hundred (300) square feet of floor area plus sufficient room for at least five (5) cars to be queued at each drive-up window or ATM machine.</w:t>
      </w:r>
    </w:p>
    <w:p w14:paraId="4B03898C" w14:textId="77777777" w:rsidR="00104A3C" w:rsidRDefault="00104A3C" w:rsidP="00104A3C">
      <w:pPr>
        <w:jc w:val="both"/>
        <w:rPr>
          <w:rFonts w:ascii="Arial" w:hAnsi="Arial" w:cs="Arial"/>
          <w:bCs/>
          <w:sz w:val="22"/>
          <w:szCs w:val="22"/>
        </w:rPr>
      </w:pPr>
    </w:p>
    <w:p w14:paraId="61C099EC"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(5)</w:t>
      </w:r>
      <w:r w:rsidRPr="001F0E74">
        <w:rPr>
          <w:rFonts w:ascii="Arial" w:hAnsi="Arial" w:cs="Arial"/>
          <w:bCs/>
          <w:sz w:val="22"/>
          <w:szCs w:val="22"/>
        </w:rPr>
        <w:tab/>
        <w:t xml:space="preserve">Perpendicular parking spaces shall measure at least nine (9) feet by eighteen (18) feet; parallel parking spaces shall measure at least eight (8) feet by twenty-three (23) feet. </w:t>
      </w:r>
      <w:smartTag w:uri="urn:schemas-microsoft-com:office:smarttags" w:element="City">
        <w:smartTag w:uri="urn:schemas-microsoft-com:office:smarttags" w:element="place">
          <w:r w:rsidRPr="001F0E74">
            <w:rPr>
              <w:rFonts w:ascii="Arial" w:hAnsi="Arial" w:cs="Arial"/>
              <w:bCs/>
              <w:sz w:val="22"/>
              <w:szCs w:val="22"/>
            </w:rPr>
            <w:t>ADA</w:t>
          </w:r>
        </w:smartTag>
      </w:smartTag>
      <w:r w:rsidRPr="001F0E74">
        <w:rPr>
          <w:rFonts w:ascii="Arial" w:hAnsi="Arial" w:cs="Arial"/>
          <w:bCs/>
          <w:sz w:val="22"/>
          <w:szCs w:val="22"/>
        </w:rPr>
        <w:t xml:space="preserve"> parking requirements shall be met in the design of the parking lot.</w:t>
      </w:r>
    </w:p>
    <w:p w14:paraId="34DDD950" w14:textId="77777777" w:rsidR="00104A3C" w:rsidRDefault="00104A3C" w:rsidP="00104A3C">
      <w:pPr>
        <w:jc w:val="both"/>
        <w:rPr>
          <w:rFonts w:ascii="Arial" w:hAnsi="Arial" w:cs="Arial"/>
          <w:bCs/>
          <w:sz w:val="22"/>
          <w:szCs w:val="22"/>
        </w:rPr>
      </w:pPr>
    </w:p>
    <w:p w14:paraId="3DE69F17"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(6)</w:t>
      </w:r>
      <w:r w:rsidRPr="001F0E74">
        <w:rPr>
          <w:rFonts w:ascii="Arial" w:hAnsi="Arial" w:cs="Arial"/>
          <w:bCs/>
          <w:sz w:val="22"/>
          <w:szCs w:val="22"/>
        </w:rPr>
        <w:tab/>
        <w:t>All parking areas shall be located in the side or rear yards, where they shall be set back a distance of at least fifteen (15) feet from any residential lot line, and shall be screened from view from adjacent properties by a six (6) foot high fence or plantings or both, as approved by the Planning Board. Parking shall be prohibited within a front yard.</w:t>
      </w:r>
    </w:p>
    <w:p w14:paraId="537204B4" w14:textId="77777777" w:rsidR="00104A3C" w:rsidRDefault="00104A3C" w:rsidP="00104A3C">
      <w:pPr>
        <w:jc w:val="both"/>
        <w:rPr>
          <w:rFonts w:ascii="Arial" w:hAnsi="Arial" w:cs="Arial"/>
          <w:bCs/>
          <w:sz w:val="22"/>
          <w:szCs w:val="22"/>
        </w:rPr>
      </w:pPr>
    </w:p>
    <w:p w14:paraId="582B54F1"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(7)</w:t>
      </w:r>
      <w:r w:rsidRPr="001F0E74">
        <w:rPr>
          <w:rFonts w:ascii="Arial" w:hAnsi="Arial" w:cs="Arial"/>
          <w:bCs/>
          <w:sz w:val="22"/>
          <w:szCs w:val="22"/>
        </w:rPr>
        <w:tab/>
        <w:t>Parking lot lighting, where provided, shall not be mounted higher than the height of the first floor of the building, shall be shielded from adjacent properties, and shall be set on a timer such that the parking lot lighting will be fully extinguished not later than one (1) hour after the close of business. Residential style carriage lamps may be mounted on the building at its entrances and may remain on after hours for security purposes.</w:t>
      </w:r>
    </w:p>
    <w:p w14:paraId="11667C71" w14:textId="77777777" w:rsidR="00104A3C" w:rsidRDefault="00104A3C" w:rsidP="00104A3C">
      <w:pPr>
        <w:jc w:val="both"/>
        <w:rPr>
          <w:rFonts w:ascii="Arial" w:hAnsi="Arial" w:cs="Arial"/>
          <w:bCs/>
          <w:sz w:val="22"/>
          <w:szCs w:val="22"/>
        </w:rPr>
      </w:pPr>
    </w:p>
    <w:p w14:paraId="23C0BB31"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(8)</w:t>
      </w:r>
      <w:r w:rsidRPr="001F0E74">
        <w:rPr>
          <w:rFonts w:ascii="Arial" w:hAnsi="Arial" w:cs="Arial"/>
          <w:bCs/>
          <w:sz w:val="22"/>
          <w:szCs w:val="22"/>
        </w:rPr>
        <w:tab/>
        <w:t>One (1) non-illuminated wooden or metal sign shall be permitted per building, which shall be limited to an identification sign not exceeding twelve (12) square feet in area. Such identification sign may be mounted on the building at a height of at least five (5) feet, but not more than twelve (12) feet, above ground level or may be freestanding, in which case the maximum height of the sign shall not exceed six (6) feet above ground level. A freestanding sign may be two-sided. A freestanding sign shall not be located within any required sight triangle nor shall such sign be placed closer than ten (10) feet from any property or street line.</w:t>
      </w:r>
    </w:p>
    <w:p w14:paraId="33DA0CDC" w14:textId="77777777" w:rsidR="00104A3C" w:rsidRDefault="00104A3C" w:rsidP="00104A3C">
      <w:pPr>
        <w:jc w:val="both"/>
        <w:rPr>
          <w:rFonts w:ascii="Arial" w:hAnsi="Arial" w:cs="Arial"/>
          <w:bCs/>
          <w:sz w:val="22"/>
          <w:szCs w:val="22"/>
        </w:rPr>
      </w:pPr>
    </w:p>
    <w:p w14:paraId="4F2C2764"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(9)</w:t>
      </w:r>
      <w:r w:rsidRPr="001F0E74">
        <w:rPr>
          <w:rFonts w:ascii="Arial" w:hAnsi="Arial" w:cs="Arial"/>
          <w:bCs/>
          <w:sz w:val="22"/>
          <w:szCs w:val="22"/>
        </w:rPr>
        <w:tab/>
        <w:t>All portions of the lot not used for buildings, parking lots, driveways and walkways shall be attractively landscaped with lawn, gardens, shrubs and trees. The planting of appropriate street trees shall be required along the frontage of the property, subject to Planning Board approval of the type and placement of such trees.</w:t>
      </w:r>
    </w:p>
    <w:p w14:paraId="6BF00E81" w14:textId="77777777" w:rsidR="00104A3C" w:rsidRDefault="00104A3C" w:rsidP="00104A3C">
      <w:pPr>
        <w:jc w:val="both"/>
        <w:rPr>
          <w:rFonts w:ascii="Arial" w:hAnsi="Arial" w:cs="Arial"/>
          <w:bCs/>
          <w:sz w:val="22"/>
          <w:szCs w:val="22"/>
        </w:rPr>
      </w:pPr>
    </w:p>
    <w:p w14:paraId="73694945"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(10)</w:t>
      </w:r>
      <w:r w:rsidRPr="001F0E74">
        <w:rPr>
          <w:rFonts w:ascii="Arial" w:hAnsi="Arial" w:cs="Arial"/>
          <w:bCs/>
          <w:sz w:val="22"/>
          <w:szCs w:val="22"/>
        </w:rPr>
        <w:tab/>
        <w:t>Where residential uses will be provided above the first floor as permitted in § 92-55.1</w:t>
      </w:r>
      <w:proofErr w:type="gramStart"/>
      <w:r w:rsidRPr="001F0E74">
        <w:rPr>
          <w:rFonts w:ascii="Arial" w:hAnsi="Arial" w:cs="Arial"/>
          <w:bCs/>
          <w:sz w:val="22"/>
          <w:szCs w:val="22"/>
        </w:rPr>
        <w:t>A(</w:t>
      </w:r>
      <w:proofErr w:type="gramEnd"/>
      <w:r w:rsidRPr="001F0E74">
        <w:rPr>
          <w:rFonts w:ascii="Arial" w:hAnsi="Arial" w:cs="Arial"/>
          <w:bCs/>
          <w:sz w:val="22"/>
          <w:szCs w:val="22"/>
        </w:rPr>
        <w:t>8) above, a separate residential entrance shall be provided to the building. Secure ground level storage shall be provided either within the main building or in an accessory building to accommodate strollers, bicycles and other outdoor equipment for the resident(s) of the building.</w:t>
      </w:r>
    </w:p>
    <w:p w14:paraId="292CD72D" w14:textId="77777777" w:rsidR="00104A3C" w:rsidRDefault="00104A3C" w:rsidP="00104A3C">
      <w:pPr>
        <w:jc w:val="both"/>
        <w:rPr>
          <w:rFonts w:ascii="Arial" w:hAnsi="Arial" w:cs="Arial"/>
          <w:bCs/>
          <w:sz w:val="22"/>
          <w:szCs w:val="22"/>
        </w:rPr>
      </w:pPr>
    </w:p>
    <w:p w14:paraId="38479D9C" w14:textId="77777777" w:rsidR="00104A3C" w:rsidRPr="001F0E74" w:rsidRDefault="00104A3C" w:rsidP="00104A3C">
      <w:pPr>
        <w:jc w:val="both"/>
        <w:rPr>
          <w:rFonts w:ascii="Arial" w:hAnsi="Arial" w:cs="Arial"/>
          <w:bCs/>
          <w:sz w:val="22"/>
          <w:szCs w:val="22"/>
        </w:rPr>
      </w:pPr>
      <w:r w:rsidRPr="001F0E74">
        <w:rPr>
          <w:rFonts w:ascii="Arial" w:hAnsi="Arial" w:cs="Arial"/>
          <w:bCs/>
          <w:sz w:val="22"/>
          <w:szCs w:val="22"/>
        </w:rPr>
        <w:tab/>
        <w:t>(11)</w:t>
      </w:r>
      <w:r w:rsidRPr="001F0E74">
        <w:rPr>
          <w:rFonts w:ascii="Arial" w:hAnsi="Arial" w:cs="Arial"/>
          <w:bCs/>
          <w:sz w:val="22"/>
          <w:szCs w:val="22"/>
        </w:rPr>
        <w:tab/>
        <w:t>All properties that are proposed for development or redevelopment within this zone shall be subject to site plan review by the Planning Board. All other provisions of Chapter 92, Zoning, that are not in conflict with this section shall be applicable.</w:t>
      </w:r>
    </w:p>
    <w:p w14:paraId="2E762F5B" w14:textId="77777777" w:rsidR="00104A3C" w:rsidRPr="001F0E74" w:rsidRDefault="00104A3C" w:rsidP="00104A3C">
      <w:pPr>
        <w:jc w:val="both"/>
        <w:rPr>
          <w:rFonts w:ascii="Arial" w:hAnsi="Arial" w:cs="Arial"/>
          <w:bCs/>
          <w:sz w:val="22"/>
          <w:szCs w:val="22"/>
        </w:rPr>
      </w:pPr>
    </w:p>
    <w:bookmarkEnd w:id="2"/>
    <w:p w14:paraId="07038D0E" w14:textId="77777777" w:rsidR="00104A3C" w:rsidRPr="00A11829" w:rsidRDefault="00104A3C" w:rsidP="00104A3C">
      <w:pPr>
        <w:jc w:val="both"/>
        <w:rPr>
          <w:rFonts w:ascii="Arial" w:hAnsi="Arial" w:cs="Arial"/>
          <w:bCs/>
          <w:sz w:val="22"/>
          <w:szCs w:val="22"/>
        </w:rPr>
      </w:pPr>
    </w:p>
    <w:p w14:paraId="2E470124" w14:textId="77777777" w:rsidR="00104A3C" w:rsidRPr="00AB1419" w:rsidRDefault="00104A3C" w:rsidP="00104A3C">
      <w:pPr>
        <w:jc w:val="both"/>
        <w:rPr>
          <w:rFonts w:ascii="Arial" w:hAnsi="Arial" w:cs="Arial"/>
          <w:bCs/>
          <w:sz w:val="22"/>
          <w:szCs w:val="22"/>
        </w:rPr>
      </w:pPr>
      <w:r>
        <w:rPr>
          <w:rFonts w:ascii="Arial" w:hAnsi="Arial" w:cs="Arial"/>
          <w:bCs/>
          <w:sz w:val="22"/>
          <w:szCs w:val="22"/>
        </w:rPr>
        <w:tab/>
        <w:t>All other portions of this Section of the Code remain unchanged.</w:t>
      </w:r>
    </w:p>
    <w:p w14:paraId="75039E9D" w14:textId="77777777" w:rsidR="00104A3C" w:rsidRPr="00AB1419" w:rsidRDefault="00104A3C" w:rsidP="00104A3C">
      <w:pPr>
        <w:jc w:val="both"/>
        <w:rPr>
          <w:rFonts w:ascii="Arial" w:hAnsi="Arial" w:cs="Arial"/>
          <w:b/>
          <w:bCs/>
          <w:sz w:val="22"/>
          <w:szCs w:val="22"/>
        </w:rPr>
      </w:pPr>
    </w:p>
    <w:p w14:paraId="26E8D364" w14:textId="77777777" w:rsidR="00104A3C" w:rsidRPr="00AB1419" w:rsidRDefault="00104A3C" w:rsidP="00104A3C">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14:paraId="4D025B99" w14:textId="77777777" w:rsidR="00104A3C" w:rsidRPr="00AB1419" w:rsidRDefault="00104A3C" w:rsidP="00104A3C">
      <w:pPr>
        <w:ind w:firstLine="720"/>
        <w:jc w:val="both"/>
        <w:rPr>
          <w:rFonts w:ascii="Arial" w:hAnsi="Arial" w:cs="Arial"/>
          <w:bCs/>
          <w:sz w:val="22"/>
          <w:szCs w:val="22"/>
        </w:rPr>
      </w:pPr>
    </w:p>
    <w:p w14:paraId="6E80E63A" w14:textId="77777777" w:rsidR="00104A3C" w:rsidRPr="00AB1419" w:rsidRDefault="00104A3C" w:rsidP="00104A3C">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 xml:space="preserve">If any section, subsection, clause or phrase of this </w:t>
      </w:r>
      <w:r>
        <w:rPr>
          <w:rFonts w:ascii="Arial" w:hAnsi="Arial" w:cs="Arial"/>
          <w:bCs/>
          <w:sz w:val="22"/>
          <w:szCs w:val="22"/>
        </w:rPr>
        <w:t>O</w:t>
      </w:r>
      <w:r w:rsidRPr="00AB1419">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AB1419">
        <w:rPr>
          <w:rFonts w:ascii="Arial" w:hAnsi="Arial" w:cs="Arial"/>
          <w:bCs/>
          <w:sz w:val="22"/>
          <w:szCs w:val="22"/>
        </w:rPr>
        <w:t>rdinance.</w:t>
      </w:r>
    </w:p>
    <w:p w14:paraId="620D439E" w14:textId="77777777" w:rsidR="00104A3C" w:rsidRPr="00AB1419" w:rsidRDefault="00104A3C" w:rsidP="00104A3C">
      <w:pPr>
        <w:ind w:firstLine="720"/>
        <w:jc w:val="both"/>
        <w:rPr>
          <w:rFonts w:ascii="Arial" w:hAnsi="Arial" w:cs="Arial"/>
          <w:bCs/>
          <w:sz w:val="22"/>
          <w:szCs w:val="22"/>
        </w:rPr>
      </w:pPr>
    </w:p>
    <w:p w14:paraId="31E7EAAD" w14:textId="77777777" w:rsidR="00104A3C" w:rsidRDefault="00104A3C" w:rsidP="00104A3C">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r>
        <w:rPr>
          <w:rFonts w:ascii="Arial" w:hAnsi="Arial" w:cs="Arial"/>
          <w:bCs/>
          <w:sz w:val="22"/>
          <w:szCs w:val="22"/>
        </w:rPr>
        <w:t xml:space="preserve">  </w:t>
      </w:r>
    </w:p>
    <w:p w14:paraId="790CCA77" w14:textId="77777777" w:rsidR="00104A3C" w:rsidRDefault="00104A3C" w:rsidP="00182F25">
      <w:pPr>
        <w:overflowPunct w:val="0"/>
        <w:autoSpaceDE w:val="0"/>
        <w:autoSpaceDN w:val="0"/>
        <w:adjustRightInd w:val="0"/>
        <w:rPr>
          <w:snapToGrid w:val="0"/>
          <w:color w:val="FF0000"/>
          <w:sz w:val="24"/>
          <w:szCs w:val="24"/>
        </w:rPr>
      </w:pPr>
    </w:p>
    <w:p w14:paraId="73446747" w14:textId="33A16E18" w:rsidR="00457242" w:rsidRDefault="00457242" w:rsidP="00457242">
      <w:pPr>
        <w:rPr>
          <w:sz w:val="24"/>
        </w:rPr>
      </w:pPr>
      <w:r w:rsidRPr="0017679A">
        <w:rPr>
          <w:sz w:val="24"/>
        </w:rPr>
        <w:t xml:space="preserve">At </w:t>
      </w:r>
      <w:r w:rsidRPr="00A0376B">
        <w:rPr>
          <w:sz w:val="24"/>
        </w:rPr>
        <w:t xml:space="preserve">this time HUDSON made a motion to open the Public Hearing for comment; seconded by </w:t>
      </w:r>
      <w:r w:rsidR="00A0376B" w:rsidRPr="00A0376B">
        <w:rPr>
          <w:sz w:val="24"/>
        </w:rPr>
        <w:t>SONDERMEYER</w:t>
      </w:r>
      <w:r w:rsidRPr="00A0376B">
        <w:rPr>
          <w:sz w:val="24"/>
        </w:rPr>
        <w:t xml:space="preserve"> and </w:t>
      </w:r>
      <w:r>
        <w:rPr>
          <w:sz w:val="24"/>
        </w:rPr>
        <w:t>carried on a voice vote all voting AYE.</w:t>
      </w:r>
    </w:p>
    <w:p w14:paraId="223AFCDD" w14:textId="77777777" w:rsidR="00457242" w:rsidRDefault="00457242" w:rsidP="00457242">
      <w:pPr>
        <w:rPr>
          <w:sz w:val="24"/>
        </w:rPr>
      </w:pPr>
    </w:p>
    <w:p w14:paraId="4C037DAE" w14:textId="051FE72D" w:rsidR="00457242" w:rsidRDefault="00457242" w:rsidP="00457242">
      <w:pPr>
        <w:rPr>
          <w:sz w:val="24"/>
        </w:rPr>
      </w:pPr>
      <w:r>
        <w:rPr>
          <w:sz w:val="24"/>
        </w:rPr>
        <w:t xml:space="preserve">Since there was no one who wished to comment </w:t>
      </w:r>
      <w:r w:rsidR="00035B85">
        <w:rPr>
          <w:sz w:val="24"/>
        </w:rPr>
        <w:t>COSTA</w:t>
      </w:r>
      <w:r>
        <w:rPr>
          <w:sz w:val="24"/>
        </w:rPr>
        <w:t xml:space="preserve"> made a motion to close the Public Hearing; seconded </w:t>
      </w:r>
      <w:r w:rsidRPr="00EF4789">
        <w:rPr>
          <w:sz w:val="24"/>
        </w:rPr>
        <w:t xml:space="preserve">HUDSON </w:t>
      </w:r>
      <w:r>
        <w:rPr>
          <w:sz w:val="24"/>
        </w:rPr>
        <w:t>and carried on a voice vote all voting AYE.</w:t>
      </w:r>
    </w:p>
    <w:p w14:paraId="3CF95C6B" w14:textId="77777777" w:rsidR="00457242" w:rsidRDefault="00457242" w:rsidP="00457242">
      <w:pPr>
        <w:rPr>
          <w:sz w:val="24"/>
        </w:rPr>
      </w:pPr>
    </w:p>
    <w:p w14:paraId="58EECA1F" w14:textId="575567B8" w:rsidR="0017679A" w:rsidRPr="0087724A" w:rsidRDefault="0017679A" w:rsidP="00457242">
      <w:pPr>
        <w:rPr>
          <w:sz w:val="24"/>
        </w:rPr>
      </w:pPr>
      <w:r w:rsidRPr="0017679A">
        <w:rPr>
          <w:b/>
          <w:sz w:val="24"/>
          <w:u w:val="single"/>
        </w:rPr>
        <w:t>Discussion:</w:t>
      </w:r>
      <w:r w:rsidRPr="0017679A">
        <w:rPr>
          <w:b/>
          <w:sz w:val="24"/>
          <w:u w:val="single"/>
        </w:rPr>
        <w:br/>
      </w:r>
      <w:r w:rsidR="0087724A" w:rsidRPr="005C6057">
        <w:rPr>
          <w:i/>
          <w:sz w:val="24"/>
        </w:rPr>
        <w:t>We are adjusting minimum lot size to 20,000 square feet. This recommendation came from Ord</w:t>
      </w:r>
      <w:r w:rsidR="005C6057" w:rsidRPr="005C6057">
        <w:rPr>
          <w:i/>
          <w:sz w:val="24"/>
        </w:rPr>
        <w:t>i</w:t>
      </w:r>
      <w:r w:rsidR="0087724A" w:rsidRPr="005C6057">
        <w:rPr>
          <w:i/>
          <w:sz w:val="24"/>
        </w:rPr>
        <w:t xml:space="preserve">nance review committee. </w:t>
      </w:r>
      <w:r w:rsidR="005C6057" w:rsidRPr="005C6057">
        <w:rPr>
          <w:i/>
          <w:sz w:val="24"/>
        </w:rPr>
        <w:t>The ordinance as it existed was over restricted has been a burden to develop undersized lots.</w:t>
      </w:r>
      <w:r w:rsidR="005C6057">
        <w:rPr>
          <w:sz w:val="24"/>
        </w:rPr>
        <w:t xml:space="preserve"> </w:t>
      </w:r>
    </w:p>
    <w:p w14:paraId="5D54BA95" w14:textId="77777777" w:rsidR="0017679A" w:rsidRPr="0017679A" w:rsidRDefault="0017679A" w:rsidP="00457242">
      <w:pPr>
        <w:rPr>
          <w:b/>
          <w:sz w:val="24"/>
          <w:u w:val="single"/>
        </w:rPr>
      </w:pPr>
    </w:p>
    <w:p w14:paraId="7F3E43E7" w14:textId="6A3100F5" w:rsidR="00457242" w:rsidRDefault="00457242" w:rsidP="00457242">
      <w:pPr>
        <w:overflowPunct w:val="0"/>
        <w:autoSpaceDE w:val="0"/>
        <w:autoSpaceDN w:val="0"/>
        <w:adjustRightInd w:val="0"/>
        <w:rPr>
          <w:sz w:val="24"/>
        </w:rPr>
      </w:pPr>
      <w:r>
        <w:rPr>
          <w:sz w:val="24"/>
        </w:rPr>
        <w:t xml:space="preserve">Councilman </w:t>
      </w:r>
      <w:r w:rsidR="00035B85">
        <w:rPr>
          <w:sz w:val="24"/>
        </w:rPr>
        <w:t>YAZDI</w:t>
      </w:r>
      <w:r w:rsidRPr="00AD04AC">
        <w:rPr>
          <w:sz w:val="24"/>
        </w:rPr>
        <w:t xml:space="preserve"> moved for the adoption of this Ordinance; seconded by </w:t>
      </w:r>
      <w:r w:rsidR="00035B85">
        <w:rPr>
          <w:sz w:val="24"/>
        </w:rPr>
        <w:t>HUDSON</w:t>
      </w:r>
      <w:r w:rsidRPr="00AD04AC">
        <w:rPr>
          <w:sz w:val="24"/>
        </w:rPr>
        <w:t xml:space="preserve"> and carried per the following roll call vote</w:t>
      </w:r>
      <w:r>
        <w:rPr>
          <w:sz w:val="24"/>
        </w:rPr>
        <w:t>: D’AMATO (YES), DELLARIPA (</w:t>
      </w:r>
      <w:r w:rsidR="00035B85">
        <w:rPr>
          <w:sz w:val="24"/>
        </w:rPr>
        <w:t>YES</w:t>
      </w:r>
      <w:r>
        <w:rPr>
          <w:sz w:val="24"/>
        </w:rPr>
        <w:t>), HUDSON (YES), SONDERMEYER (YES), YAZDI (YES), COSTA (YES)</w:t>
      </w:r>
    </w:p>
    <w:p w14:paraId="71BEEA24" w14:textId="77777777" w:rsidR="00FB13EC" w:rsidRDefault="00FB13EC" w:rsidP="00457242">
      <w:pPr>
        <w:overflowPunct w:val="0"/>
        <w:autoSpaceDE w:val="0"/>
        <w:autoSpaceDN w:val="0"/>
        <w:adjustRightInd w:val="0"/>
        <w:rPr>
          <w:sz w:val="24"/>
        </w:rPr>
      </w:pPr>
    </w:p>
    <w:p w14:paraId="123AFD3C" w14:textId="5B1B5FA9" w:rsidR="00FB13EC" w:rsidRPr="007F2C96" w:rsidRDefault="00FB13EC" w:rsidP="00370283">
      <w:pPr>
        <w:pStyle w:val="ListParagraph"/>
        <w:numPr>
          <w:ilvl w:val="0"/>
          <w:numId w:val="4"/>
        </w:numPr>
        <w:overflowPunct w:val="0"/>
        <w:autoSpaceDE w:val="0"/>
        <w:autoSpaceDN w:val="0"/>
        <w:adjustRightInd w:val="0"/>
        <w:rPr>
          <w:b/>
          <w:bCs/>
          <w:snapToGrid w:val="0"/>
          <w:sz w:val="24"/>
          <w:szCs w:val="24"/>
        </w:rPr>
      </w:pPr>
      <w:r w:rsidRPr="00450B19">
        <w:rPr>
          <w:snapToGrid w:val="0"/>
          <w:sz w:val="24"/>
          <w:szCs w:val="24"/>
        </w:rPr>
        <w:t>Second/Final Reading &amp; Public Hearing:</w:t>
      </w:r>
      <w:r w:rsidRPr="00450B19">
        <w:rPr>
          <w:snapToGrid w:val="0"/>
          <w:sz w:val="24"/>
          <w:szCs w:val="24"/>
        </w:rPr>
        <w:br/>
      </w:r>
      <w:r w:rsidRPr="00450B19">
        <w:rPr>
          <w:i/>
          <w:snapToGrid w:val="0"/>
          <w:sz w:val="24"/>
          <w:szCs w:val="24"/>
        </w:rPr>
        <w:t xml:space="preserve">Ordinance No. </w:t>
      </w:r>
      <w:r>
        <w:rPr>
          <w:i/>
          <w:snapToGrid w:val="0"/>
          <w:sz w:val="24"/>
          <w:szCs w:val="24"/>
        </w:rPr>
        <w:t>6</w:t>
      </w:r>
      <w:r w:rsidRPr="00450B19">
        <w:rPr>
          <w:i/>
          <w:snapToGrid w:val="0"/>
          <w:sz w:val="24"/>
          <w:szCs w:val="24"/>
        </w:rPr>
        <w:t>-2018</w:t>
      </w:r>
      <w:r>
        <w:rPr>
          <w:i/>
          <w:snapToGrid w:val="0"/>
          <w:sz w:val="24"/>
          <w:szCs w:val="24"/>
        </w:rPr>
        <w:t>: Amend Ch 1</w:t>
      </w:r>
      <w:r w:rsidRPr="00450B19">
        <w:rPr>
          <w:i/>
          <w:snapToGrid w:val="0"/>
          <w:sz w:val="24"/>
          <w:szCs w:val="24"/>
        </w:rPr>
        <w:t>5 (</w:t>
      </w:r>
      <w:r>
        <w:rPr>
          <w:i/>
          <w:snapToGrid w:val="0"/>
          <w:sz w:val="24"/>
          <w:szCs w:val="24"/>
        </w:rPr>
        <w:t>Property Maintenance</w:t>
      </w:r>
      <w:r w:rsidRPr="00450B19">
        <w:rPr>
          <w:i/>
          <w:snapToGrid w:val="0"/>
          <w:sz w:val="24"/>
          <w:szCs w:val="24"/>
        </w:rPr>
        <w:t>)</w:t>
      </w:r>
      <w:r w:rsidRPr="00E0628E">
        <w:rPr>
          <w:snapToGrid w:val="0"/>
          <w:color w:val="FF0000"/>
          <w:sz w:val="24"/>
          <w:szCs w:val="24"/>
        </w:rPr>
        <w:br/>
      </w:r>
      <w:r w:rsidRPr="00E0628E">
        <w:rPr>
          <w:snapToGrid w:val="0"/>
          <w:color w:val="FF0000"/>
          <w:sz w:val="24"/>
          <w:szCs w:val="24"/>
        </w:rPr>
        <w:br/>
      </w:r>
      <w:r w:rsidR="007F2C96" w:rsidRPr="007F2C96">
        <w:rPr>
          <w:b/>
          <w:snapToGrid w:val="0"/>
          <w:sz w:val="24"/>
          <w:szCs w:val="24"/>
        </w:rPr>
        <w:t xml:space="preserve">AN ORDINANCE OF THE BOROUGH OF BLOOMINGDALE, IN THE COUNTY OF PASSAIC AND STATE OF NEW JERSEY, </w:t>
      </w:r>
      <w:r w:rsidR="007F2C96" w:rsidRPr="007F2C96">
        <w:rPr>
          <w:b/>
          <w:bCs/>
          <w:snapToGrid w:val="0"/>
          <w:sz w:val="24"/>
          <w:szCs w:val="24"/>
        </w:rPr>
        <w:t xml:space="preserve">amending chapter 15 “PROPERTY MAINTENANCE” of the Code of the Borough of Bloomingdale </w:t>
      </w:r>
      <w:r w:rsidRPr="007F2C96">
        <w:rPr>
          <w:snapToGrid w:val="0"/>
          <w:sz w:val="24"/>
          <w:szCs w:val="24"/>
        </w:rPr>
        <w:t>was given second and final reading and considered for adoption.</w:t>
      </w:r>
    </w:p>
    <w:p w14:paraId="7C119626" w14:textId="77777777" w:rsidR="00FB13EC" w:rsidRPr="00876057" w:rsidRDefault="00FB13EC" w:rsidP="00FB13EC">
      <w:pPr>
        <w:pStyle w:val="ListParagraph"/>
        <w:overflowPunct w:val="0"/>
        <w:autoSpaceDE w:val="0"/>
        <w:autoSpaceDN w:val="0"/>
        <w:adjustRightInd w:val="0"/>
        <w:rPr>
          <w:snapToGrid w:val="0"/>
          <w:sz w:val="24"/>
          <w:szCs w:val="24"/>
        </w:rPr>
      </w:pPr>
    </w:p>
    <w:p w14:paraId="49BA2837" w14:textId="77777777" w:rsidR="00FB13EC" w:rsidRPr="00876057" w:rsidRDefault="00FB13EC" w:rsidP="00FB13EC">
      <w:pPr>
        <w:overflowPunct w:val="0"/>
        <w:autoSpaceDE w:val="0"/>
        <w:autoSpaceDN w:val="0"/>
        <w:adjustRightInd w:val="0"/>
        <w:rPr>
          <w:snapToGrid w:val="0"/>
          <w:sz w:val="24"/>
          <w:szCs w:val="24"/>
        </w:rPr>
      </w:pPr>
      <w:r w:rsidRPr="00876057">
        <w:rPr>
          <w:snapToGrid w:val="0"/>
          <w:sz w:val="24"/>
          <w:szCs w:val="24"/>
        </w:rPr>
        <w:t>The Municipal Clerk, Breeanna Calabro, read the Public Notice statement.</w:t>
      </w:r>
    </w:p>
    <w:p w14:paraId="05A59BED" w14:textId="77777777" w:rsidR="00FB13EC" w:rsidRPr="00D735BB" w:rsidRDefault="00FB13EC" w:rsidP="00FB13EC">
      <w:pPr>
        <w:pStyle w:val="ListParagraph"/>
        <w:overflowPunct w:val="0"/>
        <w:autoSpaceDE w:val="0"/>
        <w:autoSpaceDN w:val="0"/>
        <w:adjustRightInd w:val="0"/>
        <w:rPr>
          <w:snapToGrid w:val="0"/>
          <w:sz w:val="24"/>
          <w:szCs w:val="24"/>
        </w:rPr>
      </w:pPr>
    </w:p>
    <w:p w14:paraId="3D5B93B0" w14:textId="3BD6FAA3" w:rsidR="00FB13EC" w:rsidRPr="00457242" w:rsidRDefault="00FB13EC" w:rsidP="00FB13EC">
      <w:pPr>
        <w:overflowPunct w:val="0"/>
        <w:autoSpaceDE w:val="0"/>
        <w:autoSpaceDN w:val="0"/>
        <w:adjustRightInd w:val="0"/>
        <w:rPr>
          <w:snapToGrid w:val="0"/>
          <w:sz w:val="24"/>
          <w:szCs w:val="24"/>
        </w:rPr>
      </w:pPr>
      <w:r w:rsidRPr="00D735BB">
        <w:rPr>
          <w:snapToGrid w:val="0"/>
          <w:sz w:val="24"/>
          <w:szCs w:val="24"/>
        </w:rPr>
        <w:t>Councilman</w:t>
      </w:r>
      <w:r w:rsidRPr="00457242">
        <w:rPr>
          <w:snapToGrid w:val="0"/>
          <w:sz w:val="24"/>
          <w:szCs w:val="24"/>
        </w:rPr>
        <w:t xml:space="preserve"> </w:t>
      </w:r>
      <w:r w:rsidR="00130E1D">
        <w:rPr>
          <w:snapToGrid w:val="0"/>
          <w:sz w:val="24"/>
          <w:szCs w:val="24"/>
        </w:rPr>
        <w:t>YAZDI</w:t>
      </w:r>
      <w:r w:rsidRPr="00457242">
        <w:rPr>
          <w:snapToGrid w:val="0"/>
          <w:sz w:val="24"/>
          <w:szCs w:val="24"/>
        </w:rPr>
        <w:t xml:space="preserve"> </w:t>
      </w:r>
      <w:r w:rsidRPr="00D735BB">
        <w:rPr>
          <w:snapToGrid w:val="0"/>
          <w:sz w:val="24"/>
          <w:szCs w:val="24"/>
        </w:rPr>
        <w:t xml:space="preserve">moved that the Ordinance be read by title; seconded </w:t>
      </w:r>
      <w:r w:rsidRPr="00457242">
        <w:rPr>
          <w:snapToGrid w:val="0"/>
          <w:sz w:val="24"/>
          <w:szCs w:val="24"/>
        </w:rPr>
        <w:t xml:space="preserve">by </w:t>
      </w:r>
      <w:r w:rsidR="00130E1D">
        <w:rPr>
          <w:snapToGrid w:val="0"/>
          <w:sz w:val="24"/>
          <w:szCs w:val="24"/>
        </w:rPr>
        <w:t>DELLARIPA</w:t>
      </w:r>
      <w:r w:rsidRPr="00457242">
        <w:rPr>
          <w:snapToGrid w:val="0"/>
          <w:sz w:val="24"/>
          <w:szCs w:val="24"/>
        </w:rPr>
        <w:t xml:space="preserve"> and carried on voice vote – all members voting AYE</w:t>
      </w:r>
      <w:r w:rsidR="00130E1D">
        <w:rPr>
          <w:snapToGrid w:val="0"/>
          <w:sz w:val="24"/>
          <w:szCs w:val="24"/>
        </w:rPr>
        <w:br/>
      </w:r>
    </w:p>
    <w:p w14:paraId="7D3D9070" w14:textId="77777777" w:rsidR="00FB13EC" w:rsidRDefault="00FB13EC" w:rsidP="00FB13EC">
      <w:pPr>
        <w:overflowPunct w:val="0"/>
        <w:autoSpaceDE w:val="0"/>
        <w:autoSpaceDN w:val="0"/>
        <w:adjustRightInd w:val="0"/>
        <w:rPr>
          <w:snapToGrid w:val="0"/>
          <w:sz w:val="24"/>
          <w:szCs w:val="24"/>
        </w:rPr>
      </w:pPr>
      <w:r>
        <w:rPr>
          <w:snapToGrid w:val="0"/>
          <w:sz w:val="24"/>
          <w:szCs w:val="24"/>
        </w:rPr>
        <w:t>The Municipal Clerk read the following Ordinance by title:</w:t>
      </w:r>
    </w:p>
    <w:p w14:paraId="306CCCF1" w14:textId="77777777" w:rsidR="00130E1D" w:rsidRPr="00A11829" w:rsidRDefault="00130E1D" w:rsidP="00130E1D">
      <w:pPr>
        <w:jc w:val="both"/>
        <w:rPr>
          <w:rFonts w:ascii="Arial" w:hAnsi="Arial" w:cs="Arial"/>
          <w:bCs/>
          <w:sz w:val="22"/>
          <w:szCs w:val="22"/>
        </w:rPr>
      </w:pPr>
      <w:r>
        <w:rPr>
          <w:snapToGrid w:val="0"/>
          <w:color w:val="FF0000"/>
          <w:sz w:val="24"/>
          <w:szCs w:val="24"/>
        </w:rPr>
        <w:br/>
      </w:r>
      <w:r w:rsidRPr="00242E0F">
        <w:rPr>
          <w:rFonts w:ascii="Arial" w:hAnsi="Arial" w:cs="Arial"/>
          <w:b/>
          <w:bCs/>
          <w:sz w:val="22"/>
          <w:szCs w:val="22"/>
        </w:rPr>
        <w:t>WHEREAS</w:t>
      </w:r>
      <w:r w:rsidRPr="00A11829">
        <w:rPr>
          <w:rFonts w:ascii="Arial" w:hAnsi="Arial" w:cs="Arial"/>
          <w:bCs/>
          <w:sz w:val="22"/>
          <w:szCs w:val="22"/>
        </w:rPr>
        <w:t xml:space="preserve">, the Borough Code currently </w:t>
      </w:r>
      <w:r>
        <w:rPr>
          <w:rFonts w:ascii="Arial" w:hAnsi="Arial" w:cs="Arial"/>
          <w:bCs/>
          <w:sz w:val="22"/>
          <w:szCs w:val="22"/>
        </w:rPr>
        <w:t>sets forth certain definitions, standards and requirements as part of the ordinances governing property maintenance</w:t>
      </w:r>
      <w:r w:rsidRPr="00A11829">
        <w:rPr>
          <w:rFonts w:ascii="Arial" w:hAnsi="Arial" w:cs="Arial"/>
          <w:bCs/>
          <w:sz w:val="22"/>
          <w:szCs w:val="22"/>
        </w:rPr>
        <w:t>; and</w:t>
      </w:r>
    </w:p>
    <w:p w14:paraId="58FF11E4" w14:textId="77777777" w:rsidR="00130E1D" w:rsidRPr="00A11829" w:rsidRDefault="00130E1D" w:rsidP="00130E1D">
      <w:pPr>
        <w:jc w:val="both"/>
        <w:rPr>
          <w:rFonts w:ascii="Arial" w:hAnsi="Arial" w:cs="Arial"/>
          <w:bCs/>
          <w:sz w:val="22"/>
          <w:szCs w:val="22"/>
        </w:rPr>
      </w:pPr>
    </w:p>
    <w:p w14:paraId="4C5E3796" w14:textId="77777777" w:rsidR="00130E1D" w:rsidRPr="00A11829" w:rsidRDefault="00130E1D" w:rsidP="00130E1D">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update and supplement the regulations relating to property maintenance</w:t>
      </w:r>
      <w:r w:rsidRPr="00A11829">
        <w:rPr>
          <w:rFonts w:ascii="Arial" w:hAnsi="Arial" w:cs="Arial"/>
          <w:bCs/>
          <w:sz w:val="22"/>
          <w:szCs w:val="22"/>
        </w:rPr>
        <w:t>; and</w:t>
      </w:r>
    </w:p>
    <w:p w14:paraId="55875493" w14:textId="77777777" w:rsidR="00130E1D" w:rsidRPr="00242E0F" w:rsidRDefault="00130E1D" w:rsidP="00130E1D">
      <w:pPr>
        <w:jc w:val="both"/>
        <w:rPr>
          <w:rFonts w:ascii="Arial" w:hAnsi="Arial" w:cs="Arial"/>
          <w:b/>
          <w:bCs/>
          <w:sz w:val="22"/>
          <w:szCs w:val="22"/>
        </w:rPr>
      </w:pPr>
    </w:p>
    <w:p w14:paraId="43C4787F" w14:textId="77777777" w:rsidR="00130E1D" w:rsidRPr="00A11829" w:rsidRDefault="00130E1D" w:rsidP="00130E1D">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County of </w:t>
      </w:r>
      <w:r>
        <w:rPr>
          <w:rFonts w:ascii="Arial" w:hAnsi="Arial" w:cs="Arial"/>
          <w:bCs/>
          <w:sz w:val="22"/>
          <w:szCs w:val="22"/>
        </w:rPr>
        <w:t>Passaic</w:t>
      </w:r>
      <w:r w:rsidRPr="00A11829">
        <w:rPr>
          <w:rFonts w:ascii="Arial" w:hAnsi="Arial" w:cs="Arial"/>
          <w:bCs/>
          <w:sz w:val="22"/>
          <w:szCs w:val="22"/>
        </w:rPr>
        <w:t>, and State of New Jersey, as follows:</w:t>
      </w:r>
    </w:p>
    <w:p w14:paraId="634F8BF5" w14:textId="77777777" w:rsidR="00130E1D" w:rsidRPr="00242E0F" w:rsidRDefault="00130E1D" w:rsidP="00130E1D">
      <w:pPr>
        <w:jc w:val="both"/>
        <w:rPr>
          <w:rFonts w:ascii="Arial" w:hAnsi="Arial" w:cs="Arial"/>
          <w:b/>
          <w:bCs/>
          <w:sz w:val="22"/>
          <w:szCs w:val="22"/>
        </w:rPr>
      </w:pPr>
    </w:p>
    <w:p w14:paraId="7DB91E73" w14:textId="77777777" w:rsidR="00130E1D" w:rsidRDefault="00130E1D" w:rsidP="00130E1D">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15 </w:t>
      </w:r>
      <w:r w:rsidRPr="00A11829">
        <w:rPr>
          <w:rFonts w:ascii="Arial" w:hAnsi="Arial" w:cs="Arial"/>
          <w:bCs/>
          <w:sz w:val="22"/>
          <w:szCs w:val="22"/>
        </w:rPr>
        <w:t>“</w:t>
      </w:r>
      <w:r>
        <w:rPr>
          <w:rFonts w:ascii="Arial" w:hAnsi="Arial" w:cs="Arial"/>
          <w:bCs/>
          <w:sz w:val="22"/>
          <w:szCs w:val="22"/>
        </w:rPr>
        <w:t xml:space="preserve">Property Maintenance” </w:t>
      </w:r>
      <w:r w:rsidRPr="00A11829">
        <w:rPr>
          <w:rFonts w:ascii="Arial" w:hAnsi="Arial" w:cs="Arial"/>
          <w:bCs/>
          <w:sz w:val="22"/>
          <w:szCs w:val="22"/>
        </w:rPr>
        <w:t xml:space="preserve">shall be amended </w:t>
      </w:r>
      <w:r>
        <w:rPr>
          <w:rFonts w:ascii="Arial" w:hAnsi="Arial" w:cs="Arial"/>
          <w:bCs/>
          <w:sz w:val="22"/>
          <w:szCs w:val="22"/>
        </w:rPr>
        <w:t>as follows:</w:t>
      </w:r>
    </w:p>
    <w:p w14:paraId="41D229EC" w14:textId="77777777" w:rsidR="00130E1D" w:rsidRDefault="00130E1D" w:rsidP="00130E1D">
      <w:pPr>
        <w:jc w:val="both"/>
        <w:rPr>
          <w:rFonts w:ascii="Arial" w:hAnsi="Arial" w:cs="Arial"/>
          <w:bCs/>
          <w:sz w:val="22"/>
          <w:szCs w:val="22"/>
        </w:rPr>
      </w:pPr>
    </w:p>
    <w:p w14:paraId="369F1E39" w14:textId="77777777" w:rsidR="00130E1D" w:rsidRDefault="00130E1D" w:rsidP="00130E1D">
      <w:pPr>
        <w:jc w:val="both"/>
        <w:rPr>
          <w:rFonts w:ascii="Arial" w:hAnsi="Arial" w:cs="Arial"/>
          <w:bCs/>
          <w:sz w:val="22"/>
          <w:szCs w:val="22"/>
        </w:rPr>
      </w:pPr>
      <w:bookmarkStart w:id="3" w:name="_CPA11"/>
      <w:r>
        <w:rPr>
          <w:rFonts w:ascii="Arial" w:hAnsi="Arial" w:cs="Arial"/>
          <w:b/>
          <w:bCs/>
          <w:sz w:val="22"/>
          <w:szCs w:val="22"/>
        </w:rPr>
        <w:tab/>
        <w:t>15</w:t>
      </w:r>
      <w:r w:rsidRPr="00E20948">
        <w:rPr>
          <w:rFonts w:ascii="Arial" w:hAnsi="Arial" w:cs="Arial"/>
          <w:b/>
          <w:bCs/>
          <w:sz w:val="22"/>
          <w:szCs w:val="22"/>
        </w:rPr>
        <w:t>-2</w:t>
      </w:r>
      <w:r w:rsidRPr="00E20948">
        <w:rPr>
          <w:rFonts w:ascii="Arial" w:hAnsi="Arial" w:cs="Arial"/>
          <w:b/>
          <w:bCs/>
          <w:sz w:val="22"/>
          <w:szCs w:val="22"/>
        </w:rPr>
        <w:tab/>
      </w:r>
      <w:bookmarkStart w:id="4" w:name="_CPA13"/>
      <w:bookmarkEnd w:id="3"/>
      <w:r w:rsidRPr="003064A4">
        <w:rPr>
          <w:rFonts w:ascii="Arial" w:hAnsi="Arial" w:cs="Arial"/>
          <w:bCs/>
          <w:sz w:val="22"/>
          <w:szCs w:val="22"/>
        </w:rPr>
        <w:t>Definitions</w:t>
      </w:r>
      <w:r>
        <w:rPr>
          <w:rFonts w:ascii="Arial" w:hAnsi="Arial" w:cs="Arial"/>
          <w:bCs/>
          <w:sz w:val="22"/>
          <w:szCs w:val="22"/>
        </w:rPr>
        <w:t>; Word Usage</w:t>
      </w:r>
      <w:r w:rsidRPr="003064A4">
        <w:rPr>
          <w:rFonts w:ascii="Arial" w:hAnsi="Arial" w:cs="Arial"/>
          <w:bCs/>
          <w:sz w:val="22"/>
          <w:szCs w:val="22"/>
        </w:rPr>
        <w:t>.</w:t>
      </w:r>
    </w:p>
    <w:p w14:paraId="1157423B" w14:textId="77777777" w:rsidR="00130E1D" w:rsidRDefault="00130E1D" w:rsidP="00130E1D">
      <w:pPr>
        <w:jc w:val="both"/>
        <w:rPr>
          <w:rFonts w:ascii="Arial" w:hAnsi="Arial" w:cs="Arial"/>
          <w:bCs/>
          <w:sz w:val="22"/>
          <w:szCs w:val="22"/>
        </w:rPr>
      </w:pPr>
      <w:r>
        <w:rPr>
          <w:rFonts w:ascii="Arial" w:hAnsi="Arial" w:cs="Arial"/>
          <w:bCs/>
          <w:sz w:val="22"/>
          <w:szCs w:val="22"/>
        </w:rPr>
        <w:tab/>
        <w:t>The following new definitions are to be added to subsection b:</w:t>
      </w:r>
    </w:p>
    <w:p w14:paraId="5B949CE3" w14:textId="77777777" w:rsidR="00130E1D" w:rsidRDefault="00130E1D" w:rsidP="00130E1D">
      <w:pPr>
        <w:jc w:val="both"/>
        <w:rPr>
          <w:rFonts w:ascii="Arial" w:hAnsi="Arial" w:cs="Arial"/>
          <w:bCs/>
          <w:sz w:val="22"/>
          <w:szCs w:val="22"/>
        </w:rPr>
      </w:pPr>
    </w:p>
    <w:p w14:paraId="6F5386EE" w14:textId="77777777" w:rsidR="00130E1D" w:rsidRDefault="00130E1D" w:rsidP="00130E1D">
      <w:pPr>
        <w:ind w:left="720" w:hanging="720"/>
        <w:jc w:val="both"/>
        <w:rPr>
          <w:rFonts w:ascii="Arial" w:hAnsi="Arial" w:cs="Arial"/>
          <w:bCs/>
          <w:sz w:val="22"/>
          <w:szCs w:val="22"/>
        </w:rPr>
      </w:pPr>
      <w:r>
        <w:rPr>
          <w:rFonts w:ascii="Arial" w:hAnsi="Arial" w:cs="Arial"/>
          <w:bCs/>
          <w:sz w:val="22"/>
          <w:szCs w:val="22"/>
        </w:rPr>
        <w:tab/>
      </w:r>
      <w:r w:rsidRPr="00F67FE2">
        <w:rPr>
          <w:rFonts w:ascii="Arial" w:hAnsi="Arial" w:cs="Arial"/>
          <w:bCs/>
          <w:i/>
          <w:sz w:val="22"/>
          <w:szCs w:val="22"/>
        </w:rPr>
        <w:t>Shrub</w:t>
      </w:r>
      <w:r>
        <w:rPr>
          <w:rFonts w:ascii="Arial" w:hAnsi="Arial" w:cs="Arial"/>
          <w:bCs/>
          <w:sz w:val="22"/>
          <w:szCs w:val="22"/>
        </w:rPr>
        <w:t xml:space="preserve"> shall mean</w:t>
      </w:r>
      <w:r w:rsidRPr="00F67FE2">
        <w:rPr>
          <w:rFonts w:ascii="Arial" w:hAnsi="Arial" w:cs="Arial"/>
          <w:bCs/>
          <w:sz w:val="22"/>
          <w:szCs w:val="22"/>
        </w:rPr>
        <w:t xml:space="preserve"> </w:t>
      </w:r>
      <w:r>
        <w:rPr>
          <w:rFonts w:ascii="Arial" w:hAnsi="Arial" w:cs="Arial"/>
          <w:bCs/>
          <w:sz w:val="22"/>
          <w:szCs w:val="22"/>
        </w:rPr>
        <w:t>a</w:t>
      </w:r>
      <w:r w:rsidRPr="00F67FE2">
        <w:rPr>
          <w:rFonts w:ascii="Arial" w:hAnsi="Arial" w:cs="Arial"/>
          <w:bCs/>
          <w:sz w:val="22"/>
          <w:szCs w:val="22"/>
        </w:rPr>
        <w:t xml:space="preserve"> woody plant smaller than a tree, consisting of several small stems from the ground or small branches near the ground. It may be deciduous or evergreen.</w:t>
      </w:r>
    </w:p>
    <w:p w14:paraId="726C49D3" w14:textId="77777777" w:rsidR="00130E1D" w:rsidRPr="00F67FE2" w:rsidRDefault="00130E1D" w:rsidP="00130E1D">
      <w:pPr>
        <w:ind w:left="720" w:hanging="720"/>
        <w:jc w:val="both"/>
        <w:rPr>
          <w:rFonts w:ascii="Arial" w:hAnsi="Arial" w:cs="Arial"/>
          <w:bCs/>
          <w:sz w:val="22"/>
          <w:szCs w:val="22"/>
        </w:rPr>
      </w:pPr>
    </w:p>
    <w:p w14:paraId="3F591D1D" w14:textId="77777777" w:rsidR="00130E1D" w:rsidRDefault="00130E1D" w:rsidP="00130E1D">
      <w:pPr>
        <w:ind w:left="720" w:hanging="720"/>
        <w:jc w:val="both"/>
        <w:rPr>
          <w:rFonts w:ascii="Arial" w:hAnsi="Arial" w:cs="Arial"/>
          <w:bCs/>
          <w:sz w:val="22"/>
          <w:szCs w:val="22"/>
        </w:rPr>
      </w:pPr>
      <w:r>
        <w:rPr>
          <w:rFonts w:ascii="Arial" w:hAnsi="Arial" w:cs="Arial"/>
          <w:bCs/>
          <w:sz w:val="22"/>
          <w:szCs w:val="22"/>
        </w:rPr>
        <w:tab/>
      </w:r>
      <w:r w:rsidRPr="00F67FE2">
        <w:rPr>
          <w:rFonts w:ascii="Arial" w:hAnsi="Arial" w:cs="Arial"/>
          <w:bCs/>
          <w:i/>
          <w:sz w:val="22"/>
          <w:szCs w:val="22"/>
        </w:rPr>
        <w:t>Tree</w:t>
      </w:r>
      <w:r w:rsidRPr="00F67FE2">
        <w:rPr>
          <w:rFonts w:ascii="Arial" w:hAnsi="Arial" w:cs="Arial"/>
          <w:bCs/>
          <w:sz w:val="22"/>
          <w:szCs w:val="22"/>
        </w:rPr>
        <w:t xml:space="preserve"> shall mean any woody perennial plant with a diameter of four (4) inches at four (4) feet above the ground.</w:t>
      </w:r>
    </w:p>
    <w:p w14:paraId="58BEA5F2" w14:textId="77777777" w:rsidR="00130E1D" w:rsidRDefault="00130E1D" w:rsidP="00130E1D">
      <w:pPr>
        <w:ind w:left="720" w:hanging="720"/>
        <w:jc w:val="both"/>
        <w:rPr>
          <w:rFonts w:ascii="Arial" w:hAnsi="Arial" w:cs="Arial"/>
          <w:bCs/>
          <w:sz w:val="22"/>
          <w:szCs w:val="22"/>
        </w:rPr>
      </w:pPr>
    </w:p>
    <w:p w14:paraId="24F10889" w14:textId="77777777" w:rsidR="00130E1D" w:rsidRDefault="00130E1D" w:rsidP="00130E1D">
      <w:pPr>
        <w:ind w:left="720" w:hanging="720"/>
        <w:jc w:val="both"/>
        <w:rPr>
          <w:rFonts w:ascii="Arial" w:hAnsi="Arial" w:cs="Arial"/>
          <w:bCs/>
          <w:sz w:val="22"/>
          <w:szCs w:val="22"/>
        </w:rPr>
      </w:pPr>
      <w:r>
        <w:rPr>
          <w:rFonts w:ascii="Arial" w:hAnsi="Arial" w:cs="Arial"/>
          <w:bCs/>
          <w:sz w:val="22"/>
          <w:szCs w:val="22"/>
        </w:rPr>
        <w:tab/>
      </w:r>
      <w:r w:rsidRPr="00F67FE2">
        <w:rPr>
          <w:rFonts w:ascii="Arial" w:hAnsi="Arial" w:cs="Arial"/>
          <w:bCs/>
          <w:i/>
          <w:sz w:val="22"/>
          <w:szCs w:val="22"/>
        </w:rPr>
        <w:t>Vegetation</w:t>
      </w:r>
      <w:r>
        <w:rPr>
          <w:rFonts w:ascii="Arial" w:hAnsi="Arial" w:cs="Arial"/>
          <w:bCs/>
          <w:sz w:val="22"/>
          <w:szCs w:val="22"/>
        </w:rPr>
        <w:t xml:space="preserve"> shall mean t</w:t>
      </w:r>
      <w:r w:rsidRPr="00F67FE2">
        <w:rPr>
          <w:rFonts w:ascii="Arial" w:hAnsi="Arial" w:cs="Arial"/>
          <w:bCs/>
          <w:sz w:val="22"/>
          <w:szCs w:val="22"/>
        </w:rPr>
        <w:t>rees, shrubs, groundcover, vines, grasses herbaceous perennials, biennials, annuals, bulbs, ferns, mosses and lichens.</w:t>
      </w:r>
    </w:p>
    <w:p w14:paraId="4DE13E85" w14:textId="77777777" w:rsidR="00130E1D" w:rsidRPr="00F67FE2" w:rsidRDefault="00130E1D" w:rsidP="00130E1D">
      <w:pPr>
        <w:ind w:left="720" w:hanging="720"/>
        <w:jc w:val="both"/>
        <w:rPr>
          <w:rFonts w:ascii="Arial" w:hAnsi="Arial" w:cs="Arial"/>
          <w:bCs/>
          <w:sz w:val="22"/>
          <w:szCs w:val="22"/>
        </w:rPr>
      </w:pPr>
    </w:p>
    <w:p w14:paraId="55284A7C" w14:textId="77777777" w:rsidR="00130E1D" w:rsidRPr="00F67FE2" w:rsidRDefault="00130E1D" w:rsidP="00130E1D">
      <w:pPr>
        <w:ind w:left="720" w:hanging="720"/>
        <w:jc w:val="both"/>
        <w:rPr>
          <w:rFonts w:ascii="Arial" w:hAnsi="Arial" w:cs="Arial"/>
          <w:bCs/>
          <w:sz w:val="22"/>
          <w:szCs w:val="22"/>
        </w:rPr>
      </w:pPr>
      <w:r>
        <w:rPr>
          <w:rFonts w:ascii="Arial" w:hAnsi="Arial" w:cs="Arial"/>
          <w:bCs/>
          <w:sz w:val="22"/>
          <w:szCs w:val="22"/>
        </w:rPr>
        <w:tab/>
      </w:r>
      <w:r w:rsidRPr="00F67FE2">
        <w:rPr>
          <w:rFonts w:ascii="Arial" w:hAnsi="Arial" w:cs="Arial"/>
          <w:bCs/>
          <w:i/>
          <w:sz w:val="22"/>
          <w:szCs w:val="22"/>
        </w:rPr>
        <w:t>Right-of-Way (public)</w:t>
      </w:r>
      <w:r w:rsidRPr="00F67FE2">
        <w:rPr>
          <w:rFonts w:ascii="Arial" w:hAnsi="Arial" w:cs="Arial"/>
          <w:bCs/>
          <w:sz w:val="22"/>
          <w:szCs w:val="22"/>
        </w:rPr>
        <w:t xml:space="preserve"> </w:t>
      </w:r>
      <w:r>
        <w:rPr>
          <w:rFonts w:ascii="Arial" w:hAnsi="Arial" w:cs="Arial"/>
          <w:bCs/>
          <w:sz w:val="22"/>
          <w:szCs w:val="22"/>
        </w:rPr>
        <w:t>shall mean a</w:t>
      </w:r>
      <w:r w:rsidRPr="00F67FE2">
        <w:rPr>
          <w:rFonts w:ascii="Arial" w:hAnsi="Arial" w:cs="Arial"/>
          <w:bCs/>
          <w:sz w:val="22"/>
          <w:szCs w:val="22"/>
        </w:rPr>
        <w:t xml:space="preserve"> strip of land acquired by reservation, dedication, prescription, or condemnation and intended to be occupied by a street, crosswalk, railroad, electric transmission lines, oil or gas pipeline, water line, sanitary storm sewer, or other similar uses. </w:t>
      </w:r>
    </w:p>
    <w:p w14:paraId="05BE4C8B" w14:textId="77777777" w:rsidR="00130E1D" w:rsidRDefault="00130E1D" w:rsidP="00130E1D">
      <w:pPr>
        <w:jc w:val="both"/>
        <w:rPr>
          <w:rFonts w:ascii="Arial" w:hAnsi="Arial" w:cs="Arial"/>
          <w:bCs/>
          <w:sz w:val="22"/>
          <w:szCs w:val="22"/>
        </w:rPr>
      </w:pPr>
      <w:bookmarkStart w:id="5" w:name="_CPA42"/>
      <w:bookmarkEnd w:id="4"/>
    </w:p>
    <w:p w14:paraId="708B2DA3" w14:textId="77777777" w:rsidR="00130E1D" w:rsidRDefault="00130E1D" w:rsidP="00130E1D">
      <w:pPr>
        <w:jc w:val="both"/>
        <w:rPr>
          <w:rFonts w:ascii="Arial" w:hAnsi="Arial" w:cs="Arial"/>
          <w:bCs/>
          <w:sz w:val="22"/>
          <w:szCs w:val="22"/>
        </w:rPr>
      </w:pPr>
      <w:r>
        <w:rPr>
          <w:rFonts w:ascii="Arial" w:hAnsi="Arial" w:cs="Arial"/>
          <w:bCs/>
          <w:sz w:val="22"/>
          <w:szCs w:val="22"/>
        </w:rPr>
        <w:tab/>
      </w:r>
      <w:r>
        <w:rPr>
          <w:rFonts w:ascii="Arial" w:hAnsi="Arial" w:cs="Arial"/>
          <w:b/>
          <w:bCs/>
          <w:sz w:val="22"/>
          <w:szCs w:val="22"/>
        </w:rPr>
        <w:t>15-3.5</w:t>
      </w:r>
      <w:r>
        <w:rPr>
          <w:rFonts w:ascii="Arial" w:hAnsi="Arial" w:cs="Arial"/>
          <w:bCs/>
          <w:sz w:val="22"/>
          <w:szCs w:val="22"/>
        </w:rPr>
        <w:t xml:space="preserve"> Maintenance.</w:t>
      </w:r>
    </w:p>
    <w:p w14:paraId="2662A873" w14:textId="77777777" w:rsidR="00130E1D" w:rsidRDefault="00130E1D" w:rsidP="00130E1D">
      <w:pPr>
        <w:jc w:val="both"/>
        <w:rPr>
          <w:rFonts w:ascii="Arial" w:hAnsi="Arial" w:cs="Arial"/>
          <w:bCs/>
          <w:sz w:val="22"/>
          <w:szCs w:val="22"/>
        </w:rPr>
      </w:pPr>
    </w:p>
    <w:p w14:paraId="31E4FC59" w14:textId="77777777" w:rsidR="00130E1D" w:rsidRDefault="00130E1D" w:rsidP="00130E1D">
      <w:pPr>
        <w:ind w:left="720" w:hanging="720"/>
        <w:jc w:val="both"/>
        <w:rPr>
          <w:rFonts w:ascii="Arial" w:hAnsi="Arial" w:cs="Arial"/>
          <w:bCs/>
          <w:sz w:val="22"/>
          <w:szCs w:val="22"/>
        </w:rPr>
      </w:pPr>
      <w:r>
        <w:rPr>
          <w:rFonts w:ascii="Arial" w:hAnsi="Arial" w:cs="Arial"/>
          <w:bCs/>
          <w:sz w:val="22"/>
          <w:szCs w:val="22"/>
        </w:rPr>
        <w:lastRenderedPageBreak/>
        <w:tab/>
        <w:t>2.</w:t>
      </w:r>
    </w:p>
    <w:p w14:paraId="38B1C17E" w14:textId="77777777" w:rsidR="00130E1D" w:rsidRDefault="00130E1D" w:rsidP="00130E1D">
      <w:pPr>
        <w:ind w:left="720" w:hanging="720"/>
        <w:jc w:val="both"/>
        <w:rPr>
          <w:rFonts w:ascii="Arial" w:hAnsi="Arial" w:cs="Arial"/>
          <w:bCs/>
          <w:sz w:val="22"/>
          <w:szCs w:val="22"/>
        </w:rPr>
      </w:pPr>
      <w:r>
        <w:rPr>
          <w:rFonts w:ascii="Arial" w:hAnsi="Arial" w:cs="Arial"/>
          <w:bCs/>
          <w:sz w:val="22"/>
          <w:szCs w:val="22"/>
        </w:rPr>
        <w:tab/>
        <w:t>(a)</w:t>
      </w:r>
      <w:r>
        <w:rPr>
          <w:rFonts w:ascii="Arial" w:hAnsi="Arial" w:cs="Arial"/>
          <w:bCs/>
          <w:sz w:val="22"/>
          <w:szCs w:val="22"/>
        </w:rPr>
        <w:tab/>
      </w:r>
      <w:r w:rsidRPr="00F67FE2">
        <w:rPr>
          <w:rFonts w:ascii="Arial" w:hAnsi="Arial" w:cs="Arial"/>
          <w:bCs/>
          <w:sz w:val="22"/>
          <w:szCs w:val="22"/>
        </w:rPr>
        <w:t>Natural growth, such as dead and dying or storm-damaged trees and limbs or other growth which, by reason of its condition or nature, constitutes a hazard to persons lawfully in the vicinity.  Trees shall be kept pruned and trimmed to prevent such conditions.  Owners of vacant premises must keep them free of nuisances.</w:t>
      </w:r>
    </w:p>
    <w:p w14:paraId="1658CC7A" w14:textId="77777777" w:rsidR="00130E1D" w:rsidRDefault="00130E1D" w:rsidP="00130E1D">
      <w:pPr>
        <w:ind w:left="720" w:hanging="720"/>
        <w:jc w:val="both"/>
        <w:rPr>
          <w:rFonts w:ascii="Arial" w:hAnsi="Arial" w:cs="Arial"/>
          <w:bCs/>
          <w:sz w:val="22"/>
          <w:szCs w:val="22"/>
        </w:rPr>
      </w:pPr>
    </w:p>
    <w:p w14:paraId="67A925A8" w14:textId="77777777" w:rsidR="00130E1D" w:rsidRDefault="00130E1D" w:rsidP="00130E1D">
      <w:pPr>
        <w:ind w:left="720" w:hanging="720"/>
        <w:jc w:val="both"/>
        <w:rPr>
          <w:rFonts w:ascii="Arial" w:hAnsi="Arial" w:cs="Arial"/>
          <w:bCs/>
          <w:sz w:val="22"/>
          <w:szCs w:val="22"/>
        </w:rPr>
      </w:pPr>
      <w:r>
        <w:rPr>
          <w:rFonts w:ascii="Arial" w:hAnsi="Arial" w:cs="Arial"/>
          <w:bCs/>
          <w:sz w:val="22"/>
          <w:szCs w:val="22"/>
        </w:rPr>
        <w:tab/>
        <w:t>(b)</w:t>
      </w:r>
      <w:r>
        <w:rPr>
          <w:rFonts w:ascii="Arial" w:hAnsi="Arial" w:cs="Arial"/>
          <w:bCs/>
          <w:sz w:val="22"/>
          <w:szCs w:val="22"/>
        </w:rPr>
        <w:tab/>
        <w:t xml:space="preserve">In case any tree, </w:t>
      </w:r>
      <w:r w:rsidRPr="00F67FE2">
        <w:rPr>
          <w:rFonts w:ascii="Arial" w:hAnsi="Arial" w:cs="Arial"/>
          <w:bCs/>
          <w:sz w:val="22"/>
          <w:szCs w:val="22"/>
        </w:rPr>
        <w:t>shrub or other vegetation, or any part thereof, which is not part of an approved site plan, in or along a public right-of-way shall encroach upon/or become dangerous to public safety or property, the owner of the property on which such tree, shrub or other vegetation is located shall remove same, or required part thereof, forthwith on service of written notice to that effect from the Property Maintenance Officer</w:t>
      </w:r>
      <w:r>
        <w:rPr>
          <w:rFonts w:ascii="Arial" w:hAnsi="Arial" w:cs="Arial"/>
          <w:bCs/>
          <w:sz w:val="22"/>
          <w:szCs w:val="22"/>
        </w:rPr>
        <w:t>.</w:t>
      </w:r>
    </w:p>
    <w:p w14:paraId="5F1686DB" w14:textId="77777777" w:rsidR="00130E1D" w:rsidRDefault="00130E1D" w:rsidP="00130E1D">
      <w:pPr>
        <w:ind w:left="720" w:hanging="720"/>
        <w:jc w:val="both"/>
        <w:rPr>
          <w:rFonts w:ascii="Arial" w:hAnsi="Arial" w:cs="Arial"/>
          <w:bCs/>
          <w:sz w:val="22"/>
          <w:szCs w:val="22"/>
        </w:rPr>
      </w:pPr>
    </w:p>
    <w:p w14:paraId="7E405DD1" w14:textId="77777777" w:rsidR="00130E1D" w:rsidRDefault="00130E1D" w:rsidP="00130E1D">
      <w:pPr>
        <w:jc w:val="both"/>
        <w:rPr>
          <w:rFonts w:ascii="Arial" w:hAnsi="Arial" w:cs="Arial"/>
          <w:bCs/>
          <w:sz w:val="22"/>
          <w:szCs w:val="22"/>
        </w:rPr>
      </w:pPr>
      <w:r>
        <w:rPr>
          <w:rFonts w:ascii="Arial" w:hAnsi="Arial" w:cs="Arial"/>
          <w:b/>
          <w:bCs/>
          <w:sz w:val="22"/>
          <w:szCs w:val="22"/>
        </w:rPr>
        <w:tab/>
        <w:t>15-4</w:t>
      </w:r>
      <w:r>
        <w:rPr>
          <w:rFonts w:ascii="Arial" w:hAnsi="Arial" w:cs="Arial"/>
          <w:bCs/>
          <w:sz w:val="22"/>
          <w:szCs w:val="22"/>
        </w:rPr>
        <w:t xml:space="preserve"> Enforcement.</w:t>
      </w:r>
    </w:p>
    <w:p w14:paraId="065C081A" w14:textId="77777777" w:rsidR="00130E1D" w:rsidRDefault="00130E1D" w:rsidP="00130E1D">
      <w:pPr>
        <w:ind w:left="720" w:hanging="720"/>
        <w:jc w:val="both"/>
        <w:rPr>
          <w:rFonts w:ascii="Arial" w:hAnsi="Arial" w:cs="Arial"/>
          <w:bCs/>
          <w:sz w:val="22"/>
          <w:szCs w:val="22"/>
        </w:rPr>
      </w:pPr>
    </w:p>
    <w:p w14:paraId="13AF7396" w14:textId="77777777" w:rsidR="00130E1D" w:rsidRDefault="00130E1D" w:rsidP="00130E1D">
      <w:pPr>
        <w:ind w:left="720" w:hanging="720"/>
        <w:jc w:val="both"/>
        <w:rPr>
          <w:rFonts w:ascii="Arial" w:hAnsi="Arial" w:cs="Arial"/>
          <w:bCs/>
          <w:sz w:val="22"/>
          <w:szCs w:val="22"/>
        </w:rPr>
      </w:pPr>
      <w:r>
        <w:rPr>
          <w:rFonts w:ascii="Arial" w:hAnsi="Arial" w:cs="Arial"/>
          <w:bCs/>
          <w:sz w:val="22"/>
          <w:szCs w:val="22"/>
        </w:rPr>
        <w:tab/>
      </w:r>
      <w:r w:rsidRPr="00175D4F">
        <w:rPr>
          <w:rFonts w:ascii="Arial" w:hAnsi="Arial" w:cs="Arial"/>
          <w:bCs/>
          <w:sz w:val="22"/>
          <w:szCs w:val="22"/>
        </w:rPr>
        <w:t>a.</w:t>
      </w:r>
      <w:r>
        <w:rPr>
          <w:rFonts w:ascii="Arial" w:hAnsi="Arial" w:cs="Arial"/>
          <w:bCs/>
          <w:sz w:val="22"/>
          <w:szCs w:val="22"/>
        </w:rPr>
        <w:tab/>
      </w:r>
      <w:r w:rsidRPr="00175D4F">
        <w:rPr>
          <w:rFonts w:ascii="Arial" w:hAnsi="Arial" w:cs="Arial"/>
          <w:bCs/>
          <w:i/>
          <w:sz w:val="22"/>
          <w:szCs w:val="22"/>
        </w:rPr>
        <w:t>Enforcement Officer</w:t>
      </w:r>
      <w:r w:rsidRPr="00175D4F">
        <w:rPr>
          <w:rFonts w:ascii="Arial" w:hAnsi="Arial" w:cs="Arial"/>
          <w:bCs/>
          <w:sz w:val="22"/>
          <w:szCs w:val="22"/>
        </w:rPr>
        <w:t xml:space="preserve">.  The Property Maintenance Officer of the Borough of Bloomingdale is hereby designated as the officer in charge with the enforcement of this code and is hereinafter referred to as the "Enforcement Officer."  The Construction Code Official, Building </w:t>
      </w:r>
      <w:proofErr w:type="spellStart"/>
      <w:r w:rsidRPr="00175D4F">
        <w:rPr>
          <w:rFonts w:ascii="Arial" w:hAnsi="Arial" w:cs="Arial"/>
          <w:bCs/>
          <w:sz w:val="22"/>
          <w:szCs w:val="22"/>
        </w:rPr>
        <w:t>Subcode</w:t>
      </w:r>
      <w:proofErr w:type="spellEnd"/>
      <w:r w:rsidRPr="00175D4F">
        <w:rPr>
          <w:rFonts w:ascii="Arial" w:hAnsi="Arial" w:cs="Arial"/>
          <w:bCs/>
          <w:sz w:val="22"/>
          <w:szCs w:val="22"/>
        </w:rPr>
        <w:t xml:space="preserve"> Official, </w:t>
      </w:r>
      <w:r>
        <w:rPr>
          <w:rFonts w:ascii="Arial" w:hAnsi="Arial" w:cs="Arial"/>
          <w:bCs/>
          <w:sz w:val="22"/>
          <w:szCs w:val="22"/>
        </w:rPr>
        <w:t>Borough</w:t>
      </w:r>
      <w:r w:rsidRPr="00175D4F">
        <w:rPr>
          <w:rFonts w:ascii="Arial" w:hAnsi="Arial" w:cs="Arial"/>
          <w:bCs/>
          <w:sz w:val="22"/>
          <w:szCs w:val="22"/>
        </w:rPr>
        <w:t xml:space="preserve"> Engineer, all members of the Police Department and authorized inspectors of the Fire Department and health officers are hereby designated as </w:t>
      </w:r>
      <w:r>
        <w:rPr>
          <w:rFonts w:ascii="Arial" w:hAnsi="Arial" w:cs="Arial"/>
          <w:bCs/>
          <w:sz w:val="22"/>
          <w:szCs w:val="22"/>
        </w:rPr>
        <w:t>“</w:t>
      </w:r>
      <w:r w:rsidRPr="00175D4F">
        <w:rPr>
          <w:rFonts w:ascii="Arial" w:hAnsi="Arial" w:cs="Arial"/>
          <w:bCs/>
          <w:sz w:val="22"/>
          <w:szCs w:val="22"/>
        </w:rPr>
        <w:t>assistant enforcement officers</w:t>
      </w:r>
      <w:r>
        <w:rPr>
          <w:rFonts w:ascii="Arial" w:hAnsi="Arial" w:cs="Arial"/>
          <w:bCs/>
          <w:sz w:val="22"/>
          <w:szCs w:val="22"/>
        </w:rPr>
        <w:t>” with the same enforcement authority as the “enforcement officer”</w:t>
      </w:r>
      <w:r w:rsidRPr="00175D4F">
        <w:rPr>
          <w:rFonts w:ascii="Arial" w:hAnsi="Arial" w:cs="Arial"/>
          <w:bCs/>
          <w:sz w:val="22"/>
          <w:szCs w:val="22"/>
        </w:rPr>
        <w:t xml:space="preserve"> for the purposes of the enforcement of this code.</w:t>
      </w:r>
    </w:p>
    <w:p w14:paraId="4CF2066D" w14:textId="77777777" w:rsidR="00130E1D" w:rsidRDefault="00130E1D" w:rsidP="00130E1D">
      <w:pPr>
        <w:ind w:left="720" w:hanging="720"/>
        <w:jc w:val="both"/>
        <w:rPr>
          <w:rFonts w:ascii="Arial" w:hAnsi="Arial" w:cs="Arial"/>
          <w:bCs/>
          <w:sz w:val="22"/>
          <w:szCs w:val="22"/>
        </w:rPr>
      </w:pPr>
    </w:p>
    <w:p w14:paraId="7BED61A1" w14:textId="77777777" w:rsidR="00130E1D" w:rsidRPr="00F67FE2" w:rsidRDefault="00130E1D" w:rsidP="00130E1D">
      <w:pPr>
        <w:ind w:left="720" w:hanging="720"/>
        <w:jc w:val="both"/>
        <w:rPr>
          <w:rFonts w:ascii="Arial" w:hAnsi="Arial" w:cs="Arial"/>
          <w:bCs/>
          <w:sz w:val="22"/>
          <w:szCs w:val="22"/>
        </w:rPr>
      </w:pPr>
      <w:r>
        <w:rPr>
          <w:rFonts w:ascii="Arial" w:hAnsi="Arial" w:cs="Arial"/>
          <w:bCs/>
          <w:sz w:val="22"/>
          <w:szCs w:val="22"/>
        </w:rPr>
        <w:tab/>
      </w:r>
      <w:r w:rsidRPr="00175D4F">
        <w:rPr>
          <w:rFonts w:ascii="Arial" w:hAnsi="Arial" w:cs="Arial"/>
          <w:bCs/>
          <w:sz w:val="22"/>
          <w:szCs w:val="22"/>
        </w:rPr>
        <w:t>c.</w:t>
      </w:r>
      <w:r>
        <w:rPr>
          <w:rFonts w:ascii="Arial" w:hAnsi="Arial" w:cs="Arial"/>
          <w:bCs/>
          <w:sz w:val="22"/>
          <w:szCs w:val="22"/>
        </w:rPr>
        <w:tab/>
      </w:r>
      <w:r w:rsidRPr="00175D4F">
        <w:rPr>
          <w:rFonts w:ascii="Arial" w:hAnsi="Arial" w:cs="Arial"/>
          <w:bCs/>
          <w:i/>
          <w:sz w:val="22"/>
          <w:szCs w:val="22"/>
        </w:rPr>
        <w:t>Notice to Owner, Operator or Occupant upon Noncompliance.</w:t>
      </w:r>
      <w:r w:rsidRPr="00175D4F">
        <w:rPr>
          <w:rFonts w:ascii="Arial" w:hAnsi="Arial" w:cs="Arial"/>
          <w:bCs/>
          <w:sz w:val="22"/>
          <w:szCs w:val="22"/>
        </w:rPr>
        <w:t xml:space="preserve">  Following inspection, if the Enforcement Officer determines that the premises are not in compliance with this chapter, he shall then issue and cause to be served upon the owner, operator and/or occupant of the premises a written notification stating the nature of the violation and the correction action sought and allowing thirty (30) days (exclusive of the day of service) for its correction.  In cases where the violation involves overgrown and/or unsightly vegetation, grass or weeds on either vacant or occupied properties</w:t>
      </w:r>
      <w:r>
        <w:rPr>
          <w:rFonts w:ascii="Arial" w:hAnsi="Arial" w:cs="Arial"/>
          <w:bCs/>
          <w:sz w:val="22"/>
          <w:szCs w:val="22"/>
        </w:rPr>
        <w:t xml:space="preserve"> or violations in or along the public right-of-way</w:t>
      </w:r>
      <w:r w:rsidRPr="00175D4F">
        <w:rPr>
          <w:rFonts w:ascii="Arial" w:hAnsi="Arial" w:cs="Arial"/>
          <w:bCs/>
          <w:sz w:val="22"/>
          <w:szCs w:val="22"/>
        </w:rPr>
        <w:t xml:space="preserve">, the written notification provided hereunder shall allow for ten (10) days (exclusive of the day of service) for its correction.  </w:t>
      </w:r>
    </w:p>
    <w:bookmarkEnd w:id="5"/>
    <w:p w14:paraId="5CC75C1E" w14:textId="77777777" w:rsidR="00130E1D" w:rsidRPr="00A11829" w:rsidRDefault="00130E1D" w:rsidP="00130E1D">
      <w:pPr>
        <w:jc w:val="both"/>
        <w:rPr>
          <w:rFonts w:ascii="Arial" w:hAnsi="Arial" w:cs="Arial"/>
          <w:bCs/>
          <w:sz w:val="22"/>
          <w:szCs w:val="22"/>
        </w:rPr>
      </w:pPr>
    </w:p>
    <w:p w14:paraId="6725C3D6" w14:textId="77777777" w:rsidR="00130E1D" w:rsidRPr="00AB1419" w:rsidRDefault="00130E1D" w:rsidP="00130E1D">
      <w:pPr>
        <w:jc w:val="both"/>
        <w:rPr>
          <w:rFonts w:ascii="Arial" w:hAnsi="Arial" w:cs="Arial"/>
          <w:bCs/>
          <w:sz w:val="22"/>
          <w:szCs w:val="22"/>
        </w:rPr>
      </w:pPr>
      <w:r>
        <w:rPr>
          <w:rFonts w:ascii="Arial" w:hAnsi="Arial" w:cs="Arial"/>
          <w:bCs/>
          <w:sz w:val="22"/>
          <w:szCs w:val="22"/>
        </w:rPr>
        <w:tab/>
        <w:t>All other portions of this Chapter of the Code remain unchanged.</w:t>
      </w:r>
    </w:p>
    <w:p w14:paraId="2ED6D9E3" w14:textId="77777777" w:rsidR="00130E1D" w:rsidRPr="00AB1419" w:rsidRDefault="00130E1D" w:rsidP="00130E1D">
      <w:pPr>
        <w:jc w:val="both"/>
        <w:rPr>
          <w:rFonts w:ascii="Arial" w:hAnsi="Arial" w:cs="Arial"/>
          <w:b/>
          <w:bCs/>
          <w:sz w:val="22"/>
          <w:szCs w:val="22"/>
        </w:rPr>
      </w:pPr>
    </w:p>
    <w:p w14:paraId="03719796" w14:textId="77777777" w:rsidR="00130E1D" w:rsidRPr="00AB1419" w:rsidRDefault="00130E1D" w:rsidP="00130E1D">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14:paraId="37D0F8DC" w14:textId="77777777" w:rsidR="00130E1D" w:rsidRPr="00AB1419" w:rsidRDefault="00130E1D" w:rsidP="00130E1D">
      <w:pPr>
        <w:ind w:firstLine="720"/>
        <w:jc w:val="both"/>
        <w:rPr>
          <w:rFonts w:ascii="Arial" w:hAnsi="Arial" w:cs="Arial"/>
          <w:bCs/>
          <w:sz w:val="22"/>
          <w:szCs w:val="22"/>
        </w:rPr>
      </w:pPr>
    </w:p>
    <w:p w14:paraId="66E7DF92" w14:textId="77777777" w:rsidR="00130E1D" w:rsidRPr="00AB1419" w:rsidRDefault="00130E1D" w:rsidP="00130E1D">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 xml:space="preserve">If any section, subsection, clause or phrase of this </w:t>
      </w:r>
      <w:r>
        <w:rPr>
          <w:rFonts w:ascii="Arial" w:hAnsi="Arial" w:cs="Arial"/>
          <w:bCs/>
          <w:sz w:val="22"/>
          <w:szCs w:val="22"/>
        </w:rPr>
        <w:t>O</w:t>
      </w:r>
      <w:r w:rsidRPr="00AB1419">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AB1419">
        <w:rPr>
          <w:rFonts w:ascii="Arial" w:hAnsi="Arial" w:cs="Arial"/>
          <w:bCs/>
          <w:sz w:val="22"/>
          <w:szCs w:val="22"/>
        </w:rPr>
        <w:t>rdinance.</w:t>
      </w:r>
    </w:p>
    <w:p w14:paraId="6878C119" w14:textId="77777777" w:rsidR="00130E1D" w:rsidRPr="00AB1419" w:rsidRDefault="00130E1D" w:rsidP="00130E1D">
      <w:pPr>
        <w:ind w:firstLine="720"/>
        <w:jc w:val="both"/>
        <w:rPr>
          <w:rFonts w:ascii="Arial" w:hAnsi="Arial" w:cs="Arial"/>
          <w:bCs/>
          <w:sz w:val="22"/>
          <w:szCs w:val="22"/>
        </w:rPr>
      </w:pPr>
    </w:p>
    <w:p w14:paraId="7B94CCD9" w14:textId="77777777" w:rsidR="00130E1D" w:rsidRPr="00AB1419" w:rsidRDefault="00130E1D" w:rsidP="00130E1D">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14:paraId="168388D6" w14:textId="77777777" w:rsidR="00130E1D" w:rsidRDefault="00130E1D" w:rsidP="00130E1D">
      <w:pPr>
        <w:ind w:firstLine="720"/>
        <w:jc w:val="both"/>
        <w:rPr>
          <w:rFonts w:ascii="Arial" w:hAnsi="Arial" w:cs="Arial"/>
          <w:bCs/>
          <w:sz w:val="22"/>
          <w:szCs w:val="22"/>
        </w:rPr>
      </w:pPr>
    </w:p>
    <w:p w14:paraId="523BCFAF" w14:textId="7BF3C17C" w:rsidR="00915C02" w:rsidRDefault="00915C02" w:rsidP="00915C02">
      <w:pPr>
        <w:rPr>
          <w:sz w:val="24"/>
        </w:rPr>
      </w:pPr>
      <w:r>
        <w:rPr>
          <w:sz w:val="24"/>
        </w:rPr>
        <w:t xml:space="preserve">At this time YAZDI made a motion to open the Public Hearing for comment; seconded by </w:t>
      </w:r>
      <w:r w:rsidRPr="00915C02">
        <w:rPr>
          <w:sz w:val="24"/>
        </w:rPr>
        <w:t xml:space="preserve">DELLARIPA and carried </w:t>
      </w:r>
      <w:r>
        <w:rPr>
          <w:sz w:val="24"/>
        </w:rPr>
        <w:t>on a voice vote all voting AYE.</w:t>
      </w:r>
    </w:p>
    <w:p w14:paraId="5B9B5D1D" w14:textId="77777777" w:rsidR="00915C02" w:rsidRDefault="00915C02" w:rsidP="00915C02">
      <w:pPr>
        <w:rPr>
          <w:sz w:val="24"/>
        </w:rPr>
      </w:pPr>
    </w:p>
    <w:p w14:paraId="72501AFE" w14:textId="3FBF51B9" w:rsidR="00915C02" w:rsidRDefault="00915C02" w:rsidP="00915C02">
      <w:pPr>
        <w:rPr>
          <w:sz w:val="24"/>
        </w:rPr>
      </w:pPr>
      <w:r>
        <w:rPr>
          <w:sz w:val="24"/>
        </w:rPr>
        <w:t xml:space="preserve">Since there was no one who wished to comment COSTA made a motion to close the Public Hearing; </w:t>
      </w:r>
      <w:r w:rsidRPr="00915C02">
        <w:rPr>
          <w:sz w:val="24"/>
        </w:rPr>
        <w:t xml:space="preserve">seconded </w:t>
      </w:r>
      <w:r w:rsidR="00A40E0D">
        <w:rPr>
          <w:sz w:val="24"/>
        </w:rPr>
        <w:t xml:space="preserve">by </w:t>
      </w:r>
      <w:r w:rsidRPr="00915C02">
        <w:rPr>
          <w:sz w:val="24"/>
        </w:rPr>
        <w:t xml:space="preserve">YAZDI and </w:t>
      </w:r>
      <w:r>
        <w:rPr>
          <w:sz w:val="24"/>
        </w:rPr>
        <w:t>carried on a voice vote all voting AYE.</w:t>
      </w:r>
    </w:p>
    <w:p w14:paraId="06286CFA" w14:textId="77777777" w:rsidR="00915C02" w:rsidRDefault="00915C02" w:rsidP="00915C02">
      <w:pPr>
        <w:rPr>
          <w:sz w:val="24"/>
        </w:rPr>
      </w:pPr>
    </w:p>
    <w:p w14:paraId="3B1FE99B" w14:textId="03FE4801" w:rsidR="00B31A7F" w:rsidRPr="00B31A7F" w:rsidRDefault="00B31A7F" w:rsidP="00915C02">
      <w:pPr>
        <w:rPr>
          <w:i/>
          <w:sz w:val="24"/>
        </w:rPr>
      </w:pPr>
      <w:r w:rsidRPr="00B31A7F">
        <w:rPr>
          <w:b/>
          <w:sz w:val="24"/>
          <w:u w:val="single"/>
        </w:rPr>
        <w:t>Discussion</w:t>
      </w:r>
      <w:r>
        <w:rPr>
          <w:sz w:val="24"/>
        </w:rPr>
        <w:t xml:space="preserve">: </w:t>
      </w:r>
      <w:r w:rsidRPr="00B31A7F">
        <w:rPr>
          <w:i/>
          <w:sz w:val="24"/>
        </w:rPr>
        <w:t xml:space="preserve">Mayor stated this Ordinance was revised to clear up the language and better determine who is responsible so for certain conditions mentioned in the Ordinance. </w:t>
      </w:r>
    </w:p>
    <w:p w14:paraId="56D22B68" w14:textId="77777777" w:rsidR="00B31A7F" w:rsidRDefault="00B31A7F" w:rsidP="00915C02">
      <w:pPr>
        <w:rPr>
          <w:sz w:val="24"/>
        </w:rPr>
      </w:pPr>
    </w:p>
    <w:p w14:paraId="57E9591C" w14:textId="4D23FEC9" w:rsidR="00915C02" w:rsidRDefault="00915C02" w:rsidP="00915C02">
      <w:pPr>
        <w:overflowPunct w:val="0"/>
        <w:autoSpaceDE w:val="0"/>
        <w:autoSpaceDN w:val="0"/>
        <w:adjustRightInd w:val="0"/>
        <w:rPr>
          <w:sz w:val="24"/>
        </w:rPr>
      </w:pPr>
      <w:r>
        <w:rPr>
          <w:sz w:val="24"/>
        </w:rPr>
        <w:t>Council</w:t>
      </w:r>
      <w:r w:rsidR="0037023B">
        <w:rPr>
          <w:sz w:val="24"/>
        </w:rPr>
        <w:t>wo</w:t>
      </w:r>
      <w:r>
        <w:rPr>
          <w:sz w:val="24"/>
        </w:rPr>
        <w:t xml:space="preserve">man </w:t>
      </w:r>
      <w:r w:rsidR="00316E70">
        <w:rPr>
          <w:sz w:val="24"/>
        </w:rPr>
        <w:t>HUDSON</w:t>
      </w:r>
      <w:r w:rsidRPr="00AD04AC">
        <w:rPr>
          <w:sz w:val="24"/>
        </w:rPr>
        <w:t xml:space="preserve"> moved for the adoption of this Ordinance; seconded by </w:t>
      </w:r>
      <w:r w:rsidR="00316E70">
        <w:rPr>
          <w:sz w:val="24"/>
        </w:rPr>
        <w:t>D’AMATO</w:t>
      </w:r>
      <w:r w:rsidRPr="00AD04AC">
        <w:rPr>
          <w:sz w:val="24"/>
        </w:rPr>
        <w:t xml:space="preserve"> and carried per the following roll call vote</w:t>
      </w:r>
      <w:r>
        <w:rPr>
          <w:sz w:val="24"/>
        </w:rPr>
        <w:t>: DELLARIPA (YES), HUDSON (YES), SONDERMEYER (YES), YAZDI (YES), COSTA (YES)</w:t>
      </w:r>
      <w:r w:rsidR="00316E70">
        <w:rPr>
          <w:sz w:val="24"/>
        </w:rPr>
        <w:t>, D’AMATO (YES)</w:t>
      </w:r>
    </w:p>
    <w:p w14:paraId="44296243" w14:textId="415A1F93" w:rsidR="00FB13EC" w:rsidRPr="00E0628E" w:rsidRDefault="00FB13EC" w:rsidP="00457242">
      <w:pPr>
        <w:overflowPunct w:val="0"/>
        <w:autoSpaceDE w:val="0"/>
        <w:autoSpaceDN w:val="0"/>
        <w:adjustRightInd w:val="0"/>
        <w:rPr>
          <w:snapToGrid w:val="0"/>
          <w:color w:val="FF0000"/>
          <w:sz w:val="24"/>
          <w:szCs w:val="24"/>
        </w:rPr>
      </w:pPr>
    </w:p>
    <w:p w14:paraId="5D066616" w14:textId="13C54B9D" w:rsidR="00285C43" w:rsidRPr="00156F88" w:rsidRDefault="00285C43" w:rsidP="00370283">
      <w:pPr>
        <w:pStyle w:val="ListParagraph"/>
        <w:numPr>
          <w:ilvl w:val="0"/>
          <w:numId w:val="4"/>
        </w:numPr>
        <w:overflowPunct w:val="0"/>
        <w:autoSpaceDE w:val="0"/>
        <w:autoSpaceDN w:val="0"/>
        <w:adjustRightInd w:val="0"/>
        <w:rPr>
          <w:b/>
          <w:bCs/>
          <w:snapToGrid w:val="0"/>
          <w:sz w:val="24"/>
          <w:szCs w:val="24"/>
        </w:rPr>
      </w:pPr>
      <w:r w:rsidRPr="00450B19">
        <w:rPr>
          <w:snapToGrid w:val="0"/>
          <w:sz w:val="24"/>
          <w:szCs w:val="24"/>
        </w:rPr>
        <w:t>Second/Final Reading &amp; Public Hearing:</w:t>
      </w:r>
      <w:r w:rsidRPr="00450B19">
        <w:rPr>
          <w:snapToGrid w:val="0"/>
          <w:sz w:val="24"/>
          <w:szCs w:val="24"/>
        </w:rPr>
        <w:br/>
      </w:r>
      <w:r w:rsidRPr="00450B19">
        <w:rPr>
          <w:i/>
          <w:snapToGrid w:val="0"/>
          <w:sz w:val="24"/>
          <w:szCs w:val="24"/>
        </w:rPr>
        <w:t xml:space="preserve">Ordinance No. </w:t>
      </w:r>
      <w:r>
        <w:rPr>
          <w:i/>
          <w:snapToGrid w:val="0"/>
          <w:sz w:val="24"/>
          <w:szCs w:val="24"/>
        </w:rPr>
        <w:t>7</w:t>
      </w:r>
      <w:r w:rsidRPr="00450B19">
        <w:rPr>
          <w:i/>
          <w:snapToGrid w:val="0"/>
          <w:sz w:val="24"/>
          <w:szCs w:val="24"/>
        </w:rPr>
        <w:t>-2018</w:t>
      </w:r>
      <w:r>
        <w:rPr>
          <w:i/>
          <w:snapToGrid w:val="0"/>
          <w:sz w:val="24"/>
          <w:szCs w:val="24"/>
        </w:rPr>
        <w:t>: Amend 2-80</w:t>
      </w:r>
      <w:r w:rsidRPr="00450B19">
        <w:rPr>
          <w:i/>
          <w:snapToGrid w:val="0"/>
          <w:sz w:val="24"/>
          <w:szCs w:val="24"/>
        </w:rPr>
        <w:t xml:space="preserve"> (</w:t>
      </w:r>
      <w:r>
        <w:rPr>
          <w:i/>
          <w:snapToGrid w:val="0"/>
          <w:sz w:val="24"/>
          <w:szCs w:val="24"/>
        </w:rPr>
        <w:t>E Cig License Fee</w:t>
      </w:r>
      <w:r w:rsidRPr="00450B19">
        <w:rPr>
          <w:i/>
          <w:snapToGrid w:val="0"/>
          <w:sz w:val="24"/>
          <w:szCs w:val="24"/>
        </w:rPr>
        <w:t>)</w:t>
      </w:r>
      <w:r w:rsidRPr="00E0628E">
        <w:rPr>
          <w:snapToGrid w:val="0"/>
          <w:color w:val="FF0000"/>
          <w:sz w:val="24"/>
          <w:szCs w:val="24"/>
        </w:rPr>
        <w:br/>
      </w:r>
      <w:r w:rsidRPr="00E0628E">
        <w:rPr>
          <w:snapToGrid w:val="0"/>
          <w:color w:val="FF0000"/>
          <w:sz w:val="24"/>
          <w:szCs w:val="24"/>
        </w:rPr>
        <w:br/>
      </w:r>
      <w:r w:rsidR="00156F88" w:rsidRPr="00156F88">
        <w:rPr>
          <w:b/>
          <w:snapToGrid w:val="0"/>
          <w:sz w:val="24"/>
          <w:szCs w:val="24"/>
        </w:rPr>
        <w:t xml:space="preserve">AN ORDINANCE OF THE BOROUGH OF BLOOMINGDALE, IN THE COUNTY OF PASSAIC AND STATE OF NEW JERSEY, </w:t>
      </w:r>
      <w:r w:rsidR="00156F88" w:rsidRPr="00156F88">
        <w:rPr>
          <w:b/>
          <w:bCs/>
          <w:snapToGrid w:val="0"/>
          <w:sz w:val="24"/>
          <w:szCs w:val="24"/>
        </w:rPr>
        <w:t xml:space="preserve">amending chapter 2 “Administration”, ARTICLE VIII “POLICIES AND PROCEDURES”, SECTION 2-80 “FEES CHARGED FOR MUNICIPAL SERVICES” of the Code of the Borough of Bloomingdale </w:t>
      </w:r>
      <w:r w:rsidRPr="00156F88">
        <w:rPr>
          <w:snapToGrid w:val="0"/>
          <w:sz w:val="24"/>
          <w:szCs w:val="24"/>
        </w:rPr>
        <w:t>was given second and final reading and considered for adoption.</w:t>
      </w:r>
    </w:p>
    <w:p w14:paraId="598752ED" w14:textId="77777777" w:rsidR="00285C43" w:rsidRPr="00876057" w:rsidRDefault="00285C43" w:rsidP="00285C43">
      <w:pPr>
        <w:pStyle w:val="ListParagraph"/>
        <w:overflowPunct w:val="0"/>
        <w:autoSpaceDE w:val="0"/>
        <w:autoSpaceDN w:val="0"/>
        <w:adjustRightInd w:val="0"/>
        <w:rPr>
          <w:snapToGrid w:val="0"/>
          <w:sz w:val="24"/>
          <w:szCs w:val="24"/>
        </w:rPr>
      </w:pPr>
    </w:p>
    <w:p w14:paraId="37852E62" w14:textId="77777777" w:rsidR="00285C43" w:rsidRPr="00876057" w:rsidRDefault="00285C43" w:rsidP="00285C43">
      <w:pPr>
        <w:overflowPunct w:val="0"/>
        <w:autoSpaceDE w:val="0"/>
        <w:autoSpaceDN w:val="0"/>
        <w:adjustRightInd w:val="0"/>
        <w:rPr>
          <w:snapToGrid w:val="0"/>
          <w:sz w:val="24"/>
          <w:szCs w:val="24"/>
        </w:rPr>
      </w:pPr>
      <w:r w:rsidRPr="00876057">
        <w:rPr>
          <w:snapToGrid w:val="0"/>
          <w:sz w:val="24"/>
          <w:szCs w:val="24"/>
        </w:rPr>
        <w:t>The Municipal Clerk, Breeanna Calabro, read the Public Notice statement.</w:t>
      </w:r>
    </w:p>
    <w:p w14:paraId="0B5128BE" w14:textId="77777777" w:rsidR="00285C43" w:rsidRPr="00D735BB" w:rsidRDefault="00285C43" w:rsidP="00285C43">
      <w:pPr>
        <w:pStyle w:val="ListParagraph"/>
        <w:overflowPunct w:val="0"/>
        <w:autoSpaceDE w:val="0"/>
        <w:autoSpaceDN w:val="0"/>
        <w:adjustRightInd w:val="0"/>
        <w:rPr>
          <w:snapToGrid w:val="0"/>
          <w:sz w:val="24"/>
          <w:szCs w:val="24"/>
        </w:rPr>
      </w:pPr>
    </w:p>
    <w:p w14:paraId="4394AAE9" w14:textId="77777777" w:rsidR="00285C43" w:rsidRPr="00457242" w:rsidRDefault="00285C43" w:rsidP="00285C43">
      <w:pPr>
        <w:overflowPunct w:val="0"/>
        <w:autoSpaceDE w:val="0"/>
        <w:autoSpaceDN w:val="0"/>
        <w:adjustRightInd w:val="0"/>
        <w:rPr>
          <w:snapToGrid w:val="0"/>
          <w:sz w:val="24"/>
          <w:szCs w:val="24"/>
        </w:rPr>
      </w:pPr>
      <w:r w:rsidRPr="00D735BB">
        <w:rPr>
          <w:snapToGrid w:val="0"/>
          <w:sz w:val="24"/>
          <w:szCs w:val="24"/>
        </w:rPr>
        <w:t>Councilman</w:t>
      </w:r>
      <w:r w:rsidRPr="00457242">
        <w:rPr>
          <w:snapToGrid w:val="0"/>
          <w:sz w:val="24"/>
          <w:szCs w:val="24"/>
        </w:rPr>
        <w:t xml:space="preserve"> </w:t>
      </w:r>
      <w:r>
        <w:rPr>
          <w:snapToGrid w:val="0"/>
          <w:sz w:val="24"/>
          <w:szCs w:val="24"/>
        </w:rPr>
        <w:t>YAZDI</w:t>
      </w:r>
      <w:r w:rsidRPr="00457242">
        <w:rPr>
          <w:snapToGrid w:val="0"/>
          <w:sz w:val="24"/>
          <w:szCs w:val="24"/>
        </w:rPr>
        <w:t xml:space="preserve"> </w:t>
      </w:r>
      <w:r w:rsidRPr="00D735BB">
        <w:rPr>
          <w:snapToGrid w:val="0"/>
          <w:sz w:val="24"/>
          <w:szCs w:val="24"/>
        </w:rPr>
        <w:t xml:space="preserve">moved that the Ordinance be read by title; seconded </w:t>
      </w:r>
      <w:r w:rsidRPr="00457242">
        <w:rPr>
          <w:snapToGrid w:val="0"/>
          <w:sz w:val="24"/>
          <w:szCs w:val="24"/>
        </w:rPr>
        <w:t xml:space="preserve">by </w:t>
      </w:r>
      <w:r>
        <w:rPr>
          <w:snapToGrid w:val="0"/>
          <w:sz w:val="24"/>
          <w:szCs w:val="24"/>
        </w:rPr>
        <w:t>DELLARIPA</w:t>
      </w:r>
      <w:r w:rsidRPr="00457242">
        <w:rPr>
          <w:snapToGrid w:val="0"/>
          <w:sz w:val="24"/>
          <w:szCs w:val="24"/>
        </w:rPr>
        <w:t xml:space="preserve"> and carried on voice vote – all members voting AYE</w:t>
      </w:r>
      <w:r>
        <w:rPr>
          <w:snapToGrid w:val="0"/>
          <w:sz w:val="24"/>
          <w:szCs w:val="24"/>
        </w:rPr>
        <w:br/>
      </w:r>
    </w:p>
    <w:p w14:paraId="396D74BA" w14:textId="77777777" w:rsidR="00285C43" w:rsidRDefault="00285C43" w:rsidP="00285C43">
      <w:pPr>
        <w:overflowPunct w:val="0"/>
        <w:autoSpaceDE w:val="0"/>
        <w:autoSpaceDN w:val="0"/>
        <w:adjustRightInd w:val="0"/>
        <w:rPr>
          <w:snapToGrid w:val="0"/>
          <w:sz w:val="24"/>
          <w:szCs w:val="24"/>
        </w:rPr>
      </w:pPr>
      <w:r>
        <w:rPr>
          <w:snapToGrid w:val="0"/>
          <w:sz w:val="24"/>
          <w:szCs w:val="24"/>
        </w:rPr>
        <w:t>The Municipal Clerk read the following Ordinance by title:</w:t>
      </w:r>
    </w:p>
    <w:p w14:paraId="25DF2EF1" w14:textId="77777777" w:rsidR="00C80D0D" w:rsidRDefault="00C80D0D" w:rsidP="003710EA">
      <w:pPr>
        <w:overflowPunct w:val="0"/>
        <w:autoSpaceDE w:val="0"/>
        <w:autoSpaceDN w:val="0"/>
        <w:adjustRightInd w:val="0"/>
        <w:ind w:left="810" w:hanging="810"/>
        <w:rPr>
          <w:b/>
          <w:bCs/>
          <w:color w:val="FF0000"/>
          <w:sz w:val="28"/>
          <w:szCs w:val="28"/>
          <w:u w:val="single"/>
        </w:rPr>
      </w:pPr>
    </w:p>
    <w:p w14:paraId="58DD3704" w14:textId="77777777" w:rsidR="007269C0" w:rsidRPr="007269C0" w:rsidRDefault="007269C0" w:rsidP="007269C0">
      <w:pPr>
        <w:jc w:val="both"/>
        <w:rPr>
          <w:rFonts w:ascii="Arial" w:hAnsi="Arial" w:cs="Arial"/>
          <w:bCs/>
          <w:sz w:val="22"/>
          <w:szCs w:val="22"/>
        </w:rPr>
      </w:pPr>
      <w:r w:rsidRPr="007269C0">
        <w:rPr>
          <w:rFonts w:ascii="Arial" w:hAnsi="Arial" w:cs="Arial"/>
          <w:b/>
          <w:bCs/>
          <w:sz w:val="22"/>
          <w:szCs w:val="22"/>
        </w:rPr>
        <w:t>WHEREAS</w:t>
      </w:r>
      <w:r w:rsidRPr="007269C0">
        <w:rPr>
          <w:rFonts w:ascii="Arial" w:hAnsi="Arial" w:cs="Arial"/>
          <w:bCs/>
          <w:sz w:val="22"/>
          <w:szCs w:val="22"/>
        </w:rPr>
        <w:t>, the Borough Code currently sets forth certain fees for municipal services; and</w:t>
      </w:r>
    </w:p>
    <w:p w14:paraId="39946B85" w14:textId="77777777" w:rsidR="007269C0" w:rsidRPr="007269C0" w:rsidRDefault="007269C0" w:rsidP="007269C0">
      <w:pPr>
        <w:jc w:val="both"/>
        <w:rPr>
          <w:rFonts w:ascii="Arial" w:hAnsi="Arial" w:cs="Arial"/>
          <w:bCs/>
          <w:sz w:val="22"/>
          <w:szCs w:val="22"/>
        </w:rPr>
      </w:pPr>
    </w:p>
    <w:p w14:paraId="0DEDA9B5" w14:textId="77777777" w:rsidR="007269C0" w:rsidRPr="007269C0" w:rsidRDefault="007269C0" w:rsidP="007269C0">
      <w:pPr>
        <w:jc w:val="both"/>
        <w:rPr>
          <w:rFonts w:ascii="Arial" w:hAnsi="Arial" w:cs="Arial"/>
          <w:bCs/>
          <w:sz w:val="22"/>
          <w:szCs w:val="22"/>
        </w:rPr>
      </w:pPr>
      <w:r w:rsidRPr="007269C0">
        <w:rPr>
          <w:rFonts w:ascii="Arial" w:hAnsi="Arial" w:cs="Arial"/>
          <w:b/>
          <w:bCs/>
          <w:sz w:val="22"/>
          <w:szCs w:val="22"/>
        </w:rPr>
        <w:tab/>
        <w:t>WHEREAS</w:t>
      </w:r>
      <w:r w:rsidRPr="007269C0">
        <w:rPr>
          <w:rFonts w:ascii="Arial" w:hAnsi="Arial" w:cs="Arial"/>
          <w:bCs/>
          <w:sz w:val="22"/>
          <w:szCs w:val="22"/>
        </w:rPr>
        <w:t>, the Borough Council and the Board of Health adopted an Ordinance in 2017, Section 4-17, which regulates all retail electronic smoking device establishments; and</w:t>
      </w:r>
    </w:p>
    <w:p w14:paraId="719436CE" w14:textId="77777777" w:rsidR="007269C0" w:rsidRPr="007269C0" w:rsidRDefault="007269C0" w:rsidP="007269C0">
      <w:pPr>
        <w:jc w:val="both"/>
        <w:rPr>
          <w:rFonts w:ascii="Arial" w:hAnsi="Arial" w:cs="Arial"/>
          <w:bCs/>
          <w:sz w:val="22"/>
          <w:szCs w:val="22"/>
        </w:rPr>
      </w:pPr>
    </w:p>
    <w:p w14:paraId="5E076390" w14:textId="77777777" w:rsidR="007269C0" w:rsidRPr="007269C0" w:rsidRDefault="007269C0" w:rsidP="007269C0">
      <w:pPr>
        <w:jc w:val="both"/>
        <w:rPr>
          <w:rFonts w:ascii="Arial" w:hAnsi="Arial" w:cs="Arial"/>
          <w:bCs/>
          <w:sz w:val="22"/>
          <w:szCs w:val="22"/>
        </w:rPr>
      </w:pPr>
      <w:r w:rsidRPr="007269C0">
        <w:rPr>
          <w:rFonts w:ascii="Arial" w:hAnsi="Arial" w:cs="Arial"/>
          <w:b/>
          <w:bCs/>
          <w:sz w:val="22"/>
          <w:szCs w:val="22"/>
        </w:rPr>
        <w:tab/>
        <w:t>WHEREAS</w:t>
      </w:r>
      <w:r w:rsidRPr="007269C0">
        <w:rPr>
          <w:rFonts w:ascii="Arial" w:hAnsi="Arial" w:cs="Arial"/>
          <w:bCs/>
          <w:sz w:val="22"/>
          <w:szCs w:val="22"/>
        </w:rPr>
        <w:t>, the Borough Council and the Borough Ordinance Committee have reviewed the current Code and determined that it is necessary to amend the Code to establish the appropriate licensing fee in accordance with Section 4-17; and</w:t>
      </w:r>
    </w:p>
    <w:p w14:paraId="5C836659" w14:textId="77777777" w:rsidR="007269C0" w:rsidRPr="007269C0" w:rsidRDefault="007269C0" w:rsidP="007269C0">
      <w:pPr>
        <w:jc w:val="both"/>
        <w:rPr>
          <w:rFonts w:ascii="Arial" w:hAnsi="Arial" w:cs="Arial"/>
          <w:b/>
          <w:bCs/>
          <w:sz w:val="22"/>
          <w:szCs w:val="22"/>
        </w:rPr>
      </w:pPr>
    </w:p>
    <w:p w14:paraId="37FA58C5" w14:textId="77777777" w:rsidR="007269C0" w:rsidRPr="007269C0" w:rsidRDefault="007269C0" w:rsidP="007269C0">
      <w:pPr>
        <w:jc w:val="both"/>
        <w:rPr>
          <w:rFonts w:ascii="Arial" w:hAnsi="Arial" w:cs="Arial"/>
          <w:bCs/>
          <w:sz w:val="22"/>
          <w:szCs w:val="22"/>
        </w:rPr>
      </w:pPr>
      <w:r w:rsidRPr="007269C0">
        <w:rPr>
          <w:rFonts w:ascii="Arial" w:hAnsi="Arial" w:cs="Arial"/>
          <w:b/>
          <w:bCs/>
          <w:sz w:val="22"/>
          <w:szCs w:val="22"/>
        </w:rPr>
        <w:tab/>
        <w:t>NOW THEREFORE BE IT ORDAINED</w:t>
      </w:r>
      <w:r w:rsidRPr="007269C0">
        <w:rPr>
          <w:rFonts w:ascii="Arial" w:hAnsi="Arial" w:cs="Arial"/>
          <w:bCs/>
          <w:sz w:val="22"/>
          <w:szCs w:val="22"/>
        </w:rPr>
        <w:t>, by the Council of the Borough of Bloomingdale, in the County of Passaic, and State of New Jersey, as follows:</w:t>
      </w:r>
    </w:p>
    <w:p w14:paraId="1A2C61C0" w14:textId="77777777" w:rsidR="007269C0" w:rsidRPr="007269C0" w:rsidRDefault="007269C0" w:rsidP="007269C0">
      <w:pPr>
        <w:jc w:val="both"/>
        <w:rPr>
          <w:rFonts w:ascii="Arial" w:hAnsi="Arial" w:cs="Arial"/>
          <w:b/>
          <w:bCs/>
          <w:sz w:val="22"/>
          <w:szCs w:val="22"/>
        </w:rPr>
      </w:pPr>
    </w:p>
    <w:p w14:paraId="33AEB09B" w14:textId="77777777" w:rsidR="007269C0" w:rsidRPr="007269C0" w:rsidRDefault="007269C0" w:rsidP="007269C0">
      <w:pPr>
        <w:jc w:val="both"/>
        <w:rPr>
          <w:rFonts w:ascii="Arial" w:hAnsi="Arial" w:cs="Arial"/>
          <w:bCs/>
          <w:sz w:val="22"/>
          <w:szCs w:val="22"/>
        </w:rPr>
      </w:pPr>
      <w:r w:rsidRPr="007269C0">
        <w:rPr>
          <w:rFonts w:ascii="Arial" w:hAnsi="Arial" w:cs="Arial"/>
          <w:b/>
          <w:bCs/>
          <w:sz w:val="22"/>
          <w:szCs w:val="22"/>
        </w:rPr>
        <w:tab/>
        <w:t>SECTION 1.</w:t>
      </w:r>
      <w:r w:rsidRPr="007269C0">
        <w:rPr>
          <w:rFonts w:ascii="Arial" w:hAnsi="Arial" w:cs="Arial"/>
          <w:b/>
          <w:bCs/>
          <w:sz w:val="22"/>
          <w:szCs w:val="22"/>
        </w:rPr>
        <w:tab/>
      </w:r>
      <w:r w:rsidRPr="007269C0">
        <w:rPr>
          <w:rFonts w:ascii="Arial" w:hAnsi="Arial" w:cs="Arial"/>
          <w:bCs/>
          <w:sz w:val="22"/>
          <w:szCs w:val="22"/>
        </w:rPr>
        <w:t>Chapter 2 “Administration”, Article VIII “Policies and Procedures”, Section 2-80 “Fees Charged for Municipal Services” shall be amended as follows:</w:t>
      </w:r>
    </w:p>
    <w:p w14:paraId="4FBA0A71" w14:textId="77777777" w:rsidR="007269C0" w:rsidRPr="007269C0" w:rsidRDefault="007269C0" w:rsidP="007269C0">
      <w:pPr>
        <w:rPr>
          <w:rFonts w:ascii="Arial" w:hAnsi="Arial" w:cs="Arial"/>
          <w:sz w:val="22"/>
          <w:szCs w:val="22"/>
        </w:rPr>
      </w:pPr>
    </w:p>
    <w:p w14:paraId="2F2F6C9D" w14:textId="77777777" w:rsidR="007269C0" w:rsidRPr="007269C0" w:rsidRDefault="007269C0" w:rsidP="007269C0">
      <w:pPr>
        <w:ind w:left="720" w:hanging="720"/>
        <w:rPr>
          <w:rFonts w:ascii="Arial" w:hAnsi="Arial" w:cs="Arial"/>
          <w:sz w:val="22"/>
          <w:szCs w:val="22"/>
        </w:rPr>
      </w:pPr>
      <w:r w:rsidRPr="007269C0">
        <w:rPr>
          <w:rFonts w:ascii="Arial" w:hAnsi="Arial" w:cs="Arial"/>
          <w:sz w:val="22"/>
          <w:szCs w:val="22"/>
        </w:rPr>
        <w:tab/>
        <w:t>a. 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tbl>
      <w:tblPr>
        <w:tblW w:w="9514" w:type="dxa"/>
        <w:tblInd w:w="720" w:type="dxa"/>
        <w:tblCellMar>
          <w:left w:w="0" w:type="dxa"/>
          <w:right w:w="0" w:type="dxa"/>
        </w:tblCellMar>
        <w:tblLook w:val="04A0" w:firstRow="1" w:lastRow="0" w:firstColumn="1" w:lastColumn="0" w:noHBand="0" w:noVBand="1"/>
      </w:tblPr>
      <w:tblGrid>
        <w:gridCol w:w="6030"/>
        <w:gridCol w:w="3484"/>
      </w:tblGrid>
      <w:tr w:rsidR="007269C0" w:rsidRPr="007269C0" w14:paraId="6363A6B7" w14:textId="77777777" w:rsidTr="003B071D">
        <w:trPr>
          <w:trHeight w:val="315"/>
        </w:trPr>
        <w:tc>
          <w:tcPr>
            <w:tcW w:w="6030" w:type="dxa"/>
            <w:noWrap/>
            <w:tcMar>
              <w:top w:w="0" w:type="dxa"/>
              <w:left w:w="108" w:type="dxa"/>
              <w:bottom w:w="0" w:type="dxa"/>
              <w:right w:w="108" w:type="dxa"/>
            </w:tcMar>
            <w:vAlign w:val="bottom"/>
          </w:tcPr>
          <w:p w14:paraId="49669B86" w14:textId="77777777" w:rsidR="007269C0" w:rsidRPr="007269C0" w:rsidRDefault="007269C0" w:rsidP="007269C0">
            <w:pPr>
              <w:rPr>
                <w:rFonts w:ascii="Arial" w:hAnsi="Arial" w:cs="Arial"/>
                <w:sz w:val="22"/>
                <w:szCs w:val="22"/>
              </w:rPr>
            </w:pPr>
          </w:p>
        </w:tc>
        <w:tc>
          <w:tcPr>
            <w:tcW w:w="3484" w:type="dxa"/>
            <w:noWrap/>
            <w:tcMar>
              <w:top w:w="0" w:type="dxa"/>
              <w:left w:w="108" w:type="dxa"/>
              <w:bottom w:w="0" w:type="dxa"/>
              <w:right w:w="108" w:type="dxa"/>
            </w:tcMar>
            <w:vAlign w:val="bottom"/>
          </w:tcPr>
          <w:p w14:paraId="00695161" w14:textId="77777777" w:rsidR="007269C0" w:rsidRPr="007269C0" w:rsidRDefault="007269C0" w:rsidP="007269C0">
            <w:pPr>
              <w:rPr>
                <w:rFonts w:ascii="Arial" w:hAnsi="Arial" w:cs="Arial"/>
                <w:sz w:val="22"/>
                <w:szCs w:val="22"/>
              </w:rPr>
            </w:pPr>
          </w:p>
        </w:tc>
      </w:tr>
      <w:tr w:rsidR="007269C0" w:rsidRPr="007269C0" w14:paraId="17C6E33D" w14:textId="77777777" w:rsidTr="003B071D">
        <w:trPr>
          <w:trHeight w:val="315"/>
        </w:trPr>
        <w:tc>
          <w:tcPr>
            <w:tcW w:w="6030" w:type="dxa"/>
            <w:noWrap/>
            <w:tcMar>
              <w:top w:w="0" w:type="dxa"/>
              <w:left w:w="108" w:type="dxa"/>
              <w:bottom w:w="0" w:type="dxa"/>
              <w:right w:w="108" w:type="dxa"/>
            </w:tcMar>
            <w:vAlign w:val="bottom"/>
            <w:hideMark/>
          </w:tcPr>
          <w:p w14:paraId="00FFA855" w14:textId="77777777" w:rsidR="007269C0" w:rsidRPr="007269C0" w:rsidRDefault="007269C0" w:rsidP="007269C0">
            <w:pPr>
              <w:rPr>
                <w:rFonts w:ascii="Arial" w:hAnsi="Arial" w:cs="Arial"/>
                <w:sz w:val="22"/>
                <w:szCs w:val="22"/>
              </w:rPr>
            </w:pPr>
            <w:r w:rsidRPr="007269C0">
              <w:rPr>
                <w:rFonts w:ascii="Arial" w:hAnsi="Arial" w:cs="Arial"/>
                <w:sz w:val="22"/>
                <w:szCs w:val="22"/>
              </w:rPr>
              <w:t>b. Black and White Street and/or Zoning Map</w:t>
            </w:r>
          </w:p>
        </w:tc>
        <w:tc>
          <w:tcPr>
            <w:tcW w:w="3484" w:type="dxa"/>
            <w:noWrap/>
            <w:tcMar>
              <w:top w:w="0" w:type="dxa"/>
              <w:left w:w="108" w:type="dxa"/>
              <w:bottom w:w="0" w:type="dxa"/>
              <w:right w:w="108" w:type="dxa"/>
            </w:tcMar>
            <w:vAlign w:val="bottom"/>
            <w:hideMark/>
          </w:tcPr>
          <w:p w14:paraId="6AE96B51" w14:textId="77777777" w:rsidR="007269C0" w:rsidRPr="007269C0" w:rsidRDefault="007269C0" w:rsidP="007269C0">
            <w:pPr>
              <w:rPr>
                <w:rFonts w:ascii="Arial" w:hAnsi="Arial" w:cs="Arial"/>
                <w:sz w:val="22"/>
                <w:szCs w:val="22"/>
              </w:rPr>
            </w:pPr>
            <w:r w:rsidRPr="007269C0">
              <w:rPr>
                <w:rFonts w:ascii="Arial" w:hAnsi="Arial" w:cs="Arial"/>
                <w:sz w:val="22"/>
                <w:szCs w:val="22"/>
              </w:rPr>
              <w:t>$5.00</w:t>
            </w:r>
          </w:p>
        </w:tc>
      </w:tr>
      <w:tr w:rsidR="007269C0" w:rsidRPr="007269C0" w14:paraId="6E457EF2" w14:textId="77777777" w:rsidTr="003B071D">
        <w:trPr>
          <w:trHeight w:val="315"/>
        </w:trPr>
        <w:tc>
          <w:tcPr>
            <w:tcW w:w="6030" w:type="dxa"/>
            <w:noWrap/>
            <w:tcMar>
              <w:top w:w="0" w:type="dxa"/>
              <w:left w:w="108" w:type="dxa"/>
              <w:bottom w:w="0" w:type="dxa"/>
              <w:right w:w="108" w:type="dxa"/>
            </w:tcMar>
            <w:vAlign w:val="bottom"/>
            <w:hideMark/>
          </w:tcPr>
          <w:p w14:paraId="44084DE3" w14:textId="77777777" w:rsidR="007269C0" w:rsidRPr="007269C0" w:rsidRDefault="007269C0" w:rsidP="007269C0">
            <w:pPr>
              <w:rPr>
                <w:rFonts w:ascii="Arial" w:hAnsi="Arial" w:cs="Arial"/>
                <w:sz w:val="22"/>
                <w:szCs w:val="22"/>
              </w:rPr>
            </w:pPr>
            <w:r w:rsidRPr="007269C0">
              <w:rPr>
                <w:rFonts w:ascii="Arial" w:hAnsi="Arial" w:cs="Arial"/>
                <w:sz w:val="22"/>
                <w:szCs w:val="22"/>
              </w:rPr>
              <w:t>c. Color Street and/or Zoning Map</w:t>
            </w:r>
          </w:p>
        </w:tc>
        <w:tc>
          <w:tcPr>
            <w:tcW w:w="3484" w:type="dxa"/>
            <w:noWrap/>
            <w:tcMar>
              <w:top w:w="0" w:type="dxa"/>
              <w:left w:w="108" w:type="dxa"/>
              <w:bottom w:w="0" w:type="dxa"/>
              <w:right w:w="108" w:type="dxa"/>
            </w:tcMar>
            <w:vAlign w:val="bottom"/>
            <w:hideMark/>
          </w:tcPr>
          <w:p w14:paraId="0DA0D62F" w14:textId="77777777" w:rsidR="007269C0" w:rsidRPr="007269C0" w:rsidRDefault="007269C0" w:rsidP="007269C0">
            <w:pPr>
              <w:rPr>
                <w:rFonts w:ascii="Arial" w:hAnsi="Arial" w:cs="Arial"/>
                <w:sz w:val="22"/>
                <w:szCs w:val="22"/>
              </w:rPr>
            </w:pPr>
            <w:r w:rsidRPr="007269C0">
              <w:rPr>
                <w:rFonts w:ascii="Arial" w:hAnsi="Arial" w:cs="Arial"/>
                <w:sz w:val="22"/>
                <w:szCs w:val="22"/>
              </w:rPr>
              <w:t>$8.00</w:t>
            </w:r>
          </w:p>
        </w:tc>
      </w:tr>
      <w:tr w:rsidR="007269C0" w:rsidRPr="007269C0" w14:paraId="749D98A8" w14:textId="77777777" w:rsidTr="003B071D">
        <w:trPr>
          <w:trHeight w:val="315"/>
        </w:trPr>
        <w:tc>
          <w:tcPr>
            <w:tcW w:w="6030" w:type="dxa"/>
            <w:noWrap/>
            <w:tcMar>
              <w:top w:w="0" w:type="dxa"/>
              <w:left w:w="108" w:type="dxa"/>
              <w:bottom w:w="0" w:type="dxa"/>
              <w:right w:w="108" w:type="dxa"/>
            </w:tcMar>
            <w:vAlign w:val="bottom"/>
            <w:hideMark/>
          </w:tcPr>
          <w:p w14:paraId="7B23FAC1" w14:textId="77777777" w:rsidR="007269C0" w:rsidRPr="007269C0" w:rsidRDefault="007269C0" w:rsidP="007269C0">
            <w:pPr>
              <w:rPr>
                <w:rFonts w:ascii="Arial" w:hAnsi="Arial" w:cs="Arial"/>
                <w:sz w:val="22"/>
                <w:szCs w:val="22"/>
              </w:rPr>
            </w:pPr>
            <w:r w:rsidRPr="007269C0">
              <w:rPr>
                <w:rFonts w:ascii="Arial" w:hAnsi="Arial" w:cs="Arial"/>
                <w:sz w:val="22"/>
                <w:szCs w:val="22"/>
              </w:rPr>
              <w:t>1. 8-1/2 x 11 Color Street and/or Zoning Map</w:t>
            </w:r>
          </w:p>
        </w:tc>
        <w:tc>
          <w:tcPr>
            <w:tcW w:w="3484" w:type="dxa"/>
            <w:noWrap/>
            <w:tcMar>
              <w:top w:w="0" w:type="dxa"/>
              <w:left w:w="108" w:type="dxa"/>
              <w:bottom w:w="0" w:type="dxa"/>
              <w:right w:w="108" w:type="dxa"/>
            </w:tcMar>
            <w:vAlign w:val="bottom"/>
            <w:hideMark/>
          </w:tcPr>
          <w:p w14:paraId="2E57AD3C" w14:textId="77777777" w:rsidR="007269C0" w:rsidRPr="007269C0" w:rsidRDefault="007269C0" w:rsidP="007269C0">
            <w:pPr>
              <w:rPr>
                <w:rFonts w:ascii="Arial" w:hAnsi="Arial" w:cs="Arial"/>
                <w:sz w:val="22"/>
                <w:szCs w:val="22"/>
              </w:rPr>
            </w:pPr>
            <w:r w:rsidRPr="007269C0">
              <w:rPr>
                <w:rFonts w:ascii="Arial" w:hAnsi="Arial" w:cs="Arial"/>
                <w:sz w:val="22"/>
                <w:szCs w:val="22"/>
              </w:rPr>
              <w:t>$0.50</w:t>
            </w:r>
          </w:p>
        </w:tc>
      </w:tr>
      <w:tr w:rsidR="007269C0" w:rsidRPr="007269C0" w14:paraId="6A3B85A3" w14:textId="77777777" w:rsidTr="003B071D">
        <w:trPr>
          <w:trHeight w:val="315"/>
        </w:trPr>
        <w:tc>
          <w:tcPr>
            <w:tcW w:w="6030" w:type="dxa"/>
            <w:noWrap/>
            <w:tcMar>
              <w:top w:w="0" w:type="dxa"/>
              <w:left w:w="108" w:type="dxa"/>
              <w:bottom w:w="0" w:type="dxa"/>
              <w:right w:w="108" w:type="dxa"/>
            </w:tcMar>
            <w:vAlign w:val="bottom"/>
            <w:hideMark/>
          </w:tcPr>
          <w:p w14:paraId="5CF65845" w14:textId="77777777" w:rsidR="007269C0" w:rsidRPr="007269C0" w:rsidRDefault="007269C0" w:rsidP="007269C0">
            <w:pPr>
              <w:rPr>
                <w:rFonts w:ascii="Arial" w:hAnsi="Arial" w:cs="Arial"/>
                <w:sz w:val="22"/>
                <w:szCs w:val="22"/>
              </w:rPr>
            </w:pPr>
            <w:r w:rsidRPr="007269C0">
              <w:rPr>
                <w:rFonts w:ascii="Arial" w:hAnsi="Arial" w:cs="Arial"/>
                <w:sz w:val="22"/>
                <w:szCs w:val="22"/>
              </w:rPr>
              <w:t>d. Zoning Ordinance Package</w:t>
            </w:r>
          </w:p>
        </w:tc>
        <w:tc>
          <w:tcPr>
            <w:tcW w:w="3484" w:type="dxa"/>
            <w:noWrap/>
            <w:tcMar>
              <w:top w:w="0" w:type="dxa"/>
              <w:left w:w="108" w:type="dxa"/>
              <w:bottom w:w="0" w:type="dxa"/>
              <w:right w:w="108" w:type="dxa"/>
            </w:tcMar>
            <w:vAlign w:val="bottom"/>
            <w:hideMark/>
          </w:tcPr>
          <w:p w14:paraId="71A536FD" w14:textId="77777777" w:rsidR="007269C0" w:rsidRPr="007269C0" w:rsidRDefault="007269C0" w:rsidP="007269C0">
            <w:pPr>
              <w:rPr>
                <w:rFonts w:ascii="Arial" w:hAnsi="Arial" w:cs="Arial"/>
                <w:sz w:val="22"/>
                <w:szCs w:val="22"/>
              </w:rPr>
            </w:pPr>
            <w:r w:rsidRPr="007269C0">
              <w:rPr>
                <w:rFonts w:ascii="Arial" w:hAnsi="Arial" w:cs="Arial"/>
                <w:sz w:val="22"/>
                <w:szCs w:val="22"/>
              </w:rPr>
              <w:t>$10.00</w:t>
            </w:r>
          </w:p>
        </w:tc>
      </w:tr>
      <w:tr w:rsidR="007269C0" w:rsidRPr="007269C0" w14:paraId="674B0941" w14:textId="77777777" w:rsidTr="003B071D">
        <w:trPr>
          <w:trHeight w:val="315"/>
        </w:trPr>
        <w:tc>
          <w:tcPr>
            <w:tcW w:w="6030" w:type="dxa"/>
            <w:noWrap/>
            <w:tcMar>
              <w:top w:w="0" w:type="dxa"/>
              <w:left w:w="108" w:type="dxa"/>
              <w:bottom w:w="0" w:type="dxa"/>
              <w:right w:w="108" w:type="dxa"/>
            </w:tcMar>
            <w:vAlign w:val="bottom"/>
            <w:hideMark/>
          </w:tcPr>
          <w:p w14:paraId="0882B6A1" w14:textId="77777777" w:rsidR="007269C0" w:rsidRPr="007269C0" w:rsidRDefault="007269C0" w:rsidP="007269C0">
            <w:pPr>
              <w:rPr>
                <w:rFonts w:ascii="Arial" w:hAnsi="Arial" w:cs="Arial"/>
                <w:sz w:val="22"/>
                <w:szCs w:val="22"/>
              </w:rPr>
            </w:pPr>
            <w:r w:rsidRPr="007269C0">
              <w:rPr>
                <w:rFonts w:ascii="Arial" w:hAnsi="Arial" w:cs="Arial"/>
                <w:sz w:val="22"/>
                <w:szCs w:val="22"/>
              </w:rPr>
              <w:t>e. Site Plan Ordinance Package</w:t>
            </w:r>
          </w:p>
        </w:tc>
        <w:tc>
          <w:tcPr>
            <w:tcW w:w="3484" w:type="dxa"/>
            <w:noWrap/>
            <w:tcMar>
              <w:top w:w="0" w:type="dxa"/>
              <w:left w:w="108" w:type="dxa"/>
              <w:bottom w:w="0" w:type="dxa"/>
              <w:right w:w="108" w:type="dxa"/>
            </w:tcMar>
            <w:vAlign w:val="bottom"/>
            <w:hideMark/>
          </w:tcPr>
          <w:p w14:paraId="19A4EDFF" w14:textId="77777777" w:rsidR="007269C0" w:rsidRPr="007269C0" w:rsidRDefault="007269C0" w:rsidP="007269C0">
            <w:pPr>
              <w:rPr>
                <w:rFonts w:ascii="Arial" w:hAnsi="Arial" w:cs="Arial"/>
                <w:sz w:val="22"/>
                <w:szCs w:val="22"/>
              </w:rPr>
            </w:pPr>
            <w:r w:rsidRPr="007269C0">
              <w:rPr>
                <w:rFonts w:ascii="Arial" w:hAnsi="Arial" w:cs="Arial"/>
                <w:sz w:val="22"/>
                <w:szCs w:val="22"/>
              </w:rPr>
              <w:t>$10.00</w:t>
            </w:r>
          </w:p>
        </w:tc>
      </w:tr>
      <w:tr w:rsidR="007269C0" w:rsidRPr="007269C0" w14:paraId="706BA3CA" w14:textId="77777777" w:rsidTr="003B071D">
        <w:trPr>
          <w:trHeight w:val="315"/>
        </w:trPr>
        <w:tc>
          <w:tcPr>
            <w:tcW w:w="6030" w:type="dxa"/>
            <w:noWrap/>
            <w:tcMar>
              <w:top w:w="0" w:type="dxa"/>
              <w:left w:w="108" w:type="dxa"/>
              <w:bottom w:w="0" w:type="dxa"/>
              <w:right w:w="108" w:type="dxa"/>
            </w:tcMar>
            <w:vAlign w:val="bottom"/>
            <w:hideMark/>
          </w:tcPr>
          <w:p w14:paraId="44AEF69A" w14:textId="77777777" w:rsidR="007269C0" w:rsidRPr="007269C0" w:rsidRDefault="007269C0" w:rsidP="007269C0">
            <w:pPr>
              <w:rPr>
                <w:rFonts w:ascii="Arial" w:hAnsi="Arial" w:cs="Arial"/>
                <w:sz w:val="22"/>
                <w:szCs w:val="22"/>
              </w:rPr>
            </w:pPr>
            <w:r w:rsidRPr="007269C0">
              <w:rPr>
                <w:rFonts w:ascii="Arial" w:hAnsi="Arial" w:cs="Arial"/>
                <w:sz w:val="22"/>
                <w:szCs w:val="22"/>
              </w:rPr>
              <w:t>f. Master Plan</w:t>
            </w:r>
          </w:p>
        </w:tc>
        <w:tc>
          <w:tcPr>
            <w:tcW w:w="3484" w:type="dxa"/>
            <w:noWrap/>
            <w:tcMar>
              <w:top w:w="0" w:type="dxa"/>
              <w:left w:w="108" w:type="dxa"/>
              <w:bottom w:w="0" w:type="dxa"/>
              <w:right w:w="108" w:type="dxa"/>
            </w:tcMar>
            <w:vAlign w:val="bottom"/>
            <w:hideMark/>
          </w:tcPr>
          <w:p w14:paraId="073752AE" w14:textId="77777777" w:rsidR="007269C0" w:rsidRPr="007269C0" w:rsidRDefault="007269C0" w:rsidP="007269C0">
            <w:pPr>
              <w:rPr>
                <w:rFonts w:ascii="Arial" w:hAnsi="Arial" w:cs="Arial"/>
                <w:sz w:val="22"/>
                <w:szCs w:val="22"/>
              </w:rPr>
            </w:pPr>
            <w:r w:rsidRPr="007269C0">
              <w:rPr>
                <w:rFonts w:ascii="Arial" w:hAnsi="Arial" w:cs="Arial"/>
                <w:sz w:val="22"/>
                <w:szCs w:val="22"/>
              </w:rPr>
              <w:t>$50.00</w:t>
            </w:r>
          </w:p>
        </w:tc>
      </w:tr>
      <w:tr w:rsidR="007269C0" w:rsidRPr="007269C0" w14:paraId="5B6752B0" w14:textId="77777777" w:rsidTr="003B071D">
        <w:trPr>
          <w:trHeight w:val="315"/>
        </w:trPr>
        <w:tc>
          <w:tcPr>
            <w:tcW w:w="6030" w:type="dxa"/>
            <w:noWrap/>
            <w:tcMar>
              <w:top w:w="0" w:type="dxa"/>
              <w:left w:w="108" w:type="dxa"/>
              <w:bottom w:w="0" w:type="dxa"/>
              <w:right w:w="108" w:type="dxa"/>
            </w:tcMar>
            <w:vAlign w:val="bottom"/>
            <w:hideMark/>
          </w:tcPr>
          <w:p w14:paraId="6C7780A1" w14:textId="77777777" w:rsidR="007269C0" w:rsidRPr="007269C0" w:rsidRDefault="007269C0" w:rsidP="007269C0">
            <w:pPr>
              <w:rPr>
                <w:rFonts w:ascii="Arial" w:hAnsi="Arial" w:cs="Arial"/>
                <w:sz w:val="22"/>
                <w:szCs w:val="22"/>
              </w:rPr>
            </w:pPr>
            <w:r w:rsidRPr="007269C0">
              <w:rPr>
                <w:rFonts w:ascii="Arial" w:hAnsi="Arial" w:cs="Arial"/>
                <w:sz w:val="22"/>
                <w:szCs w:val="22"/>
              </w:rPr>
              <w:t>g. Assessment Search</w:t>
            </w:r>
          </w:p>
        </w:tc>
        <w:tc>
          <w:tcPr>
            <w:tcW w:w="3484" w:type="dxa"/>
            <w:noWrap/>
            <w:tcMar>
              <w:top w:w="0" w:type="dxa"/>
              <w:left w:w="108" w:type="dxa"/>
              <w:bottom w:w="0" w:type="dxa"/>
              <w:right w:w="108" w:type="dxa"/>
            </w:tcMar>
            <w:vAlign w:val="bottom"/>
            <w:hideMark/>
          </w:tcPr>
          <w:p w14:paraId="3F8E9141" w14:textId="77777777" w:rsidR="007269C0" w:rsidRPr="007269C0" w:rsidRDefault="007269C0" w:rsidP="007269C0">
            <w:pPr>
              <w:rPr>
                <w:rFonts w:ascii="Arial" w:hAnsi="Arial" w:cs="Arial"/>
                <w:sz w:val="22"/>
                <w:szCs w:val="22"/>
              </w:rPr>
            </w:pPr>
            <w:r w:rsidRPr="007269C0">
              <w:rPr>
                <w:rFonts w:ascii="Arial" w:hAnsi="Arial" w:cs="Arial"/>
                <w:sz w:val="22"/>
                <w:szCs w:val="22"/>
              </w:rPr>
              <w:t>$10.00</w:t>
            </w:r>
          </w:p>
        </w:tc>
      </w:tr>
      <w:tr w:rsidR="007269C0" w:rsidRPr="007269C0" w14:paraId="1AEBB865" w14:textId="77777777" w:rsidTr="003B071D">
        <w:trPr>
          <w:trHeight w:val="315"/>
        </w:trPr>
        <w:tc>
          <w:tcPr>
            <w:tcW w:w="6030" w:type="dxa"/>
            <w:noWrap/>
            <w:tcMar>
              <w:top w:w="0" w:type="dxa"/>
              <w:left w:w="108" w:type="dxa"/>
              <w:bottom w:w="0" w:type="dxa"/>
              <w:right w:w="108" w:type="dxa"/>
            </w:tcMar>
            <w:vAlign w:val="bottom"/>
            <w:hideMark/>
          </w:tcPr>
          <w:p w14:paraId="25DC0F3E" w14:textId="77777777" w:rsidR="007269C0" w:rsidRPr="007269C0" w:rsidRDefault="007269C0" w:rsidP="007269C0">
            <w:pPr>
              <w:rPr>
                <w:rFonts w:ascii="Arial" w:hAnsi="Arial" w:cs="Arial"/>
                <w:sz w:val="22"/>
                <w:szCs w:val="22"/>
              </w:rPr>
            </w:pPr>
            <w:r w:rsidRPr="007269C0">
              <w:rPr>
                <w:rFonts w:ascii="Arial" w:hAnsi="Arial" w:cs="Arial"/>
                <w:sz w:val="22"/>
                <w:szCs w:val="22"/>
              </w:rPr>
              <w:t>h. Tax Search</w:t>
            </w:r>
          </w:p>
        </w:tc>
        <w:tc>
          <w:tcPr>
            <w:tcW w:w="3484" w:type="dxa"/>
            <w:noWrap/>
            <w:tcMar>
              <w:top w:w="0" w:type="dxa"/>
              <w:left w:w="108" w:type="dxa"/>
              <w:bottom w:w="0" w:type="dxa"/>
              <w:right w:w="108" w:type="dxa"/>
            </w:tcMar>
            <w:vAlign w:val="bottom"/>
            <w:hideMark/>
          </w:tcPr>
          <w:p w14:paraId="0641872F" w14:textId="77777777" w:rsidR="007269C0" w:rsidRPr="007269C0" w:rsidRDefault="007269C0" w:rsidP="007269C0">
            <w:pPr>
              <w:rPr>
                <w:rFonts w:ascii="Arial" w:hAnsi="Arial" w:cs="Arial"/>
                <w:sz w:val="22"/>
                <w:szCs w:val="22"/>
              </w:rPr>
            </w:pPr>
            <w:r w:rsidRPr="007269C0">
              <w:rPr>
                <w:rFonts w:ascii="Arial" w:hAnsi="Arial" w:cs="Arial"/>
                <w:sz w:val="22"/>
                <w:szCs w:val="22"/>
              </w:rPr>
              <w:t>$10.00</w:t>
            </w:r>
          </w:p>
        </w:tc>
      </w:tr>
      <w:tr w:rsidR="007269C0" w:rsidRPr="007269C0" w14:paraId="5A3194EB" w14:textId="77777777" w:rsidTr="003B071D">
        <w:trPr>
          <w:trHeight w:val="315"/>
        </w:trPr>
        <w:tc>
          <w:tcPr>
            <w:tcW w:w="6030" w:type="dxa"/>
            <w:noWrap/>
            <w:tcMar>
              <w:top w:w="0" w:type="dxa"/>
              <w:left w:w="108" w:type="dxa"/>
              <w:bottom w:w="0" w:type="dxa"/>
              <w:right w:w="108" w:type="dxa"/>
            </w:tcMar>
            <w:vAlign w:val="bottom"/>
            <w:hideMark/>
          </w:tcPr>
          <w:p w14:paraId="600DB582" w14:textId="77777777" w:rsidR="007269C0" w:rsidRPr="007269C0" w:rsidRDefault="007269C0" w:rsidP="007269C0">
            <w:pPr>
              <w:rPr>
                <w:rFonts w:ascii="Arial" w:hAnsi="Arial" w:cs="Arial"/>
                <w:sz w:val="22"/>
                <w:szCs w:val="22"/>
              </w:rPr>
            </w:pPr>
            <w:proofErr w:type="spellStart"/>
            <w:r w:rsidRPr="007269C0">
              <w:rPr>
                <w:rFonts w:ascii="Arial" w:hAnsi="Arial" w:cs="Arial"/>
                <w:sz w:val="22"/>
                <w:szCs w:val="22"/>
              </w:rPr>
              <w:t>i</w:t>
            </w:r>
            <w:proofErr w:type="spellEnd"/>
            <w:r w:rsidRPr="007269C0">
              <w:rPr>
                <w:rFonts w:ascii="Arial" w:hAnsi="Arial" w:cs="Arial"/>
                <w:sz w:val="22"/>
                <w:szCs w:val="22"/>
              </w:rPr>
              <w:t>. Municipal Lien Search</w:t>
            </w:r>
          </w:p>
        </w:tc>
        <w:tc>
          <w:tcPr>
            <w:tcW w:w="3484" w:type="dxa"/>
            <w:noWrap/>
            <w:tcMar>
              <w:top w:w="0" w:type="dxa"/>
              <w:left w:w="108" w:type="dxa"/>
              <w:bottom w:w="0" w:type="dxa"/>
              <w:right w:w="108" w:type="dxa"/>
            </w:tcMar>
            <w:vAlign w:val="bottom"/>
            <w:hideMark/>
          </w:tcPr>
          <w:p w14:paraId="08F92C9F" w14:textId="77777777" w:rsidR="007269C0" w:rsidRPr="007269C0" w:rsidRDefault="007269C0" w:rsidP="007269C0">
            <w:pPr>
              <w:rPr>
                <w:rFonts w:ascii="Arial" w:hAnsi="Arial" w:cs="Arial"/>
                <w:sz w:val="22"/>
                <w:szCs w:val="22"/>
              </w:rPr>
            </w:pPr>
            <w:r w:rsidRPr="007269C0">
              <w:rPr>
                <w:rFonts w:ascii="Arial" w:hAnsi="Arial" w:cs="Arial"/>
                <w:sz w:val="22"/>
                <w:szCs w:val="22"/>
              </w:rPr>
              <w:t>$10.00 for each property</w:t>
            </w:r>
          </w:p>
        </w:tc>
      </w:tr>
      <w:tr w:rsidR="007269C0" w:rsidRPr="007269C0" w14:paraId="594D63A5" w14:textId="77777777" w:rsidTr="003B071D">
        <w:trPr>
          <w:trHeight w:val="315"/>
        </w:trPr>
        <w:tc>
          <w:tcPr>
            <w:tcW w:w="6030" w:type="dxa"/>
            <w:noWrap/>
            <w:tcMar>
              <w:top w:w="0" w:type="dxa"/>
              <w:left w:w="108" w:type="dxa"/>
              <w:bottom w:w="0" w:type="dxa"/>
              <w:right w:w="108" w:type="dxa"/>
            </w:tcMar>
            <w:vAlign w:val="bottom"/>
            <w:hideMark/>
          </w:tcPr>
          <w:p w14:paraId="3B2AEE50" w14:textId="77777777" w:rsidR="007269C0" w:rsidRPr="007269C0" w:rsidRDefault="007269C0" w:rsidP="007269C0">
            <w:pPr>
              <w:rPr>
                <w:rFonts w:ascii="Arial" w:hAnsi="Arial" w:cs="Arial"/>
                <w:sz w:val="22"/>
                <w:szCs w:val="22"/>
              </w:rPr>
            </w:pPr>
          </w:p>
        </w:tc>
        <w:tc>
          <w:tcPr>
            <w:tcW w:w="3484" w:type="dxa"/>
            <w:noWrap/>
            <w:tcMar>
              <w:top w:w="0" w:type="dxa"/>
              <w:left w:w="108" w:type="dxa"/>
              <w:bottom w:w="0" w:type="dxa"/>
              <w:right w:w="108" w:type="dxa"/>
            </w:tcMar>
            <w:vAlign w:val="bottom"/>
            <w:hideMark/>
          </w:tcPr>
          <w:p w14:paraId="79053EF6" w14:textId="77777777" w:rsidR="007269C0" w:rsidRPr="007269C0" w:rsidRDefault="007269C0" w:rsidP="007269C0">
            <w:pPr>
              <w:rPr>
                <w:rFonts w:ascii="Arial" w:hAnsi="Arial" w:cs="Arial"/>
                <w:sz w:val="22"/>
                <w:szCs w:val="22"/>
              </w:rPr>
            </w:pPr>
            <w:r w:rsidRPr="007269C0">
              <w:rPr>
                <w:rFonts w:ascii="Arial" w:hAnsi="Arial" w:cs="Arial"/>
                <w:sz w:val="22"/>
                <w:szCs w:val="22"/>
              </w:rPr>
              <w:t>$2.00 for each continuation</w:t>
            </w:r>
          </w:p>
        </w:tc>
      </w:tr>
      <w:tr w:rsidR="007269C0" w:rsidRPr="007269C0" w14:paraId="771C8DA7" w14:textId="77777777" w:rsidTr="003B071D">
        <w:trPr>
          <w:trHeight w:val="315"/>
        </w:trPr>
        <w:tc>
          <w:tcPr>
            <w:tcW w:w="6030" w:type="dxa"/>
            <w:noWrap/>
            <w:tcMar>
              <w:top w:w="0" w:type="dxa"/>
              <w:left w:w="108" w:type="dxa"/>
              <w:bottom w:w="0" w:type="dxa"/>
              <w:right w:w="108" w:type="dxa"/>
            </w:tcMar>
            <w:vAlign w:val="bottom"/>
            <w:hideMark/>
          </w:tcPr>
          <w:p w14:paraId="08F48996" w14:textId="77777777" w:rsidR="007269C0" w:rsidRPr="007269C0" w:rsidRDefault="007269C0" w:rsidP="007269C0">
            <w:pPr>
              <w:rPr>
                <w:rFonts w:ascii="Arial" w:hAnsi="Arial" w:cs="Arial"/>
                <w:sz w:val="22"/>
                <w:szCs w:val="22"/>
              </w:rPr>
            </w:pPr>
          </w:p>
        </w:tc>
        <w:tc>
          <w:tcPr>
            <w:tcW w:w="3484" w:type="dxa"/>
            <w:noWrap/>
            <w:tcMar>
              <w:top w:w="0" w:type="dxa"/>
              <w:left w:w="108" w:type="dxa"/>
              <w:bottom w:w="0" w:type="dxa"/>
              <w:right w:w="108" w:type="dxa"/>
            </w:tcMar>
            <w:vAlign w:val="bottom"/>
            <w:hideMark/>
          </w:tcPr>
          <w:p w14:paraId="284EEE66" w14:textId="77777777" w:rsidR="007269C0" w:rsidRPr="007269C0" w:rsidRDefault="007269C0" w:rsidP="007269C0">
            <w:pPr>
              <w:rPr>
                <w:rFonts w:ascii="Arial" w:hAnsi="Arial" w:cs="Arial"/>
                <w:sz w:val="22"/>
                <w:szCs w:val="22"/>
              </w:rPr>
            </w:pPr>
            <w:r w:rsidRPr="007269C0">
              <w:rPr>
                <w:rFonts w:ascii="Arial" w:hAnsi="Arial" w:cs="Arial"/>
                <w:sz w:val="22"/>
                <w:szCs w:val="22"/>
              </w:rPr>
              <w:t>year (maximum of $8.00)</w:t>
            </w:r>
          </w:p>
        </w:tc>
      </w:tr>
      <w:tr w:rsidR="007269C0" w:rsidRPr="007269C0" w14:paraId="533721A8" w14:textId="77777777" w:rsidTr="003B071D">
        <w:trPr>
          <w:trHeight w:val="315"/>
        </w:trPr>
        <w:tc>
          <w:tcPr>
            <w:tcW w:w="6030" w:type="dxa"/>
            <w:noWrap/>
            <w:tcMar>
              <w:top w:w="0" w:type="dxa"/>
              <w:left w:w="108" w:type="dxa"/>
              <w:bottom w:w="0" w:type="dxa"/>
              <w:right w:w="108" w:type="dxa"/>
            </w:tcMar>
            <w:vAlign w:val="bottom"/>
            <w:hideMark/>
          </w:tcPr>
          <w:p w14:paraId="1D732E44" w14:textId="77777777" w:rsidR="007269C0" w:rsidRPr="007269C0" w:rsidRDefault="007269C0" w:rsidP="007269C0">
            <w:pPr>
              <w:rPr>
                <w:rFonts w:ascii="Arial" w:hAnsi="Arial" w:cs="Arial"/>
                <w:sz w:val="22"/>
                <w:szCs w:val="22"/>
              </w:rPr>
            </w:pPr>
            <w:r w:rsidRPr="007269C0">
              <w:rPr>
                <w:rFonts w:ascii="Arial" w:hAnsi="Arial" w:cs="Arial"/>
                <w:sz w:val="22"/>
                <w:szCs w:val="22"/>
              </w:rPr>
              <w:t>j. Search for Delinquent Properties</w:t>
            </w:r>
          </w:p>
        </w:tc>
        <w:tc>
          <w:tcPr>
            <w:tcW w:w="3484" w:type="dxa"/>
            <w:noWrap/>
            <w:tcMar>
              <w:top w:w="0" w:type="dxa"/>
              <w:left w:w="108" w:type="dxa"/>
              <w:bottom w:w="0" w:type="dxa"/>
              <w:right w:w="108" w:type="dxa"/>
            </w:tcMar>
            <w:vAlign w:val="bottom"/>
            <w:hideMark/>
          </w:tcPr>
          <w:p w14:paraId="66C29E13" w14:textId="77777777" w:rsidR="007269C0" w:rsidRPr="007269C0" w:rsidRDefault="007269C0" w:rsidP="007269C0">
            <w:pPr>
              <w:rPr>
                <w:rFonts w:ascii="Arial" w:hAnsi="Arial" w:cs="Arial"/>
                <w:sz w:val="22"/>
                <w:szCs w:val="22"/>
              </w:rPr>
            </w:pPr>
            <w:r w:rsidRPr="007269C0">
              <w:rPr>
                <w:rFonts w:ascii="Arial" w:hAnsi="Arial" w:cs="Arial"/>
                <w:sz w:val="22"/>
                <w:szCs w:val="22"/>
              </w:rPr>
              <w:t>$10.00</w:t>
            </w:r>
          </w:p>
        </w:tc>
      </w:tr>
      <w:tr w:rsidR="007269C0" w:rsidRPr="007269C0" w14:paraId="56A86F70" w14:textId="77777777" w:rsidTr="003B071D">
        <w:trPr>
          <w:trHeight w:val="315"/>
        </w:trPr>
        <w:tc>
          <w:tcPr>
            <w:tcW w:w="6030" w:type="dxa"/>
            <w:noWrap/>
            <w:tcMar>
              <w:top w:w="0" w:type="dxa"/>
              <w:left w:w="108" w:type="dxa"/>
              <w:bottom w:w="0" w:type="dxa"/>
              <w:right w:w="108" w:type="dxa"/>
            </w:tcMar>
            <w:vAlign w:val="bottom"/>
            <w:hideMark/>
          </w:tcPr>
          <w:p w14:paraId="0513134F" w14:textId="77777777" w:rsidR="007269C0" w:rsidRPr="007269C0" w:rsidRDefault="007269C0" w:rsidP="007269C0">
            <w:pPr>
              <w:rPr>
                <w:rFonts w:ascii="Arial" w:hAnsi="Arial" w:cs="Arial"/>
                <w:sz w:val="22"/>
                <w:szCs w:val="22"/>
              </w:rPr>
            </w:pPr>
            <w:r w:rsidRPr="007269C0">
              <w:rPr>
                <w:rFonts w:ascii="Arial" w:hAnsi="Arial" w:cs="Arial"/>
                <w:sz w:val="22"/>
                <w:szCs w:val="22"/>
              </w:rPr>
              <w:t>k. Search for Miscellaneous Tax Information</w:t>
            </w:r>
          </w:p>
        </w:tc>
        <w:tc>
          <w:tcPr>
            <w:tcW w:w="3484" w:type="dxa"/>
            <w:noWrap/>
            <w:tcMar>
              <w:top w:w="0" w:type="dxa"/>
              <w:left w:w="108" w:type="dxa"/>
              <w:bottom w:w="0" w:type="dxa"/>
              <w:right w:w="108" w:type="dxa"/>
            </w:tcMar>
            <w:vAlign w:val="bottom"/>
            <w:hideMark/>
          </w:tcPr>
          <w:p w14:paraId="47D8790B" w14:textId="77777777" w:rsidR="007269C0" w:rsidRPr="007269C0" w:rsidRDefault="007269C0" w:rsidP="007269C0">
            <w:pPr>
              <w:rPr>
                <w:rFonts w:ascii="Arial" w:hAnsi="Arial" w:cs="Arial"/>
                <w:sz w:val="22"/>
                <w:szCs w:val="22"/>
              </w:rPr>
            </w:pPr>
            <w:r w:rsidRPr="007269C0">
              <w:rPr>
                <w:rFonts w:ascii="Arial" w:hAnsi="Arial" w:cs="Arial"/>
                <w:sz w:val="22"/>
                <w:szCs w:val="22"/>
              </w:rPr>
              <w:t>$5.00</w:t>
            </w:r>
          </w:p>
        </w:tc>
      </w:tr>
      <w:tr w:rsidR="007269C0" w:rsidRPr="007269C0" w14:paraId="09AA252F" w14:textId="77777777" w:rsidTr="003B071D">
        <w:trPr>
          <w:trHeight w:val="315"/>
        </w:trPr>
        <w:tc>
          <w:tcPr>
            <w:tcW w:w="6030" w:type="dxa"/>
            <w:noWrap/>
            <w:tcMar>
              <w:top w:w="0" w:type="dxa"/>
              <w:left w:w="108" w:type="dxa"/>
              <w:bottom w:w="0" w:type="dxa"/>
              <w:right w:w="108" w:type="dxa"/>
            </w:tcMar>
            <w:vAlign w:val="bottom"/>
            <w:hideMark/>
          </w:tcPr>
          <w:p w14:paraId="16C810BA" w14:textId="77777777" w:rsidR="007269C0" w:rsidRPr="007269C0" w:rsidRDefault="007269C0" w:rsidP="007269C0">
            <w:pPr>
              <w:rPr>
                <w:rFonts w:ascii="Arial" w:hAnsi="Arial" w:cs="Arial"/>
                <w:sz w:val="22"/>
                <w:szCs w:val="22"/>
              </w:rPr>
            </w:pPr>
            <w:r w:rsidRPr="007269C0">
              <w:rPr>
                <w:rFonts w:ascii="Arial" w:hAnsi="Arial" w:cs="Arial"/>
                <w:sz w:val="22"/>
                <w:szCs w:val="22"/>
              </w:rPr>
              <w:t>l. List of Property Owners within 200 feet</w:t>
            </w:r>
          </w:p>
        </w:tc>
        <w:tc>
          <w:tcPr>
            <w:tcW w:w="3484" w:type="dxa"/>
            <w:noWrap/>
            <w:tcMar>
              <w:top w:w="0" w:type="dxa"/>
              <w:left w:w="108" w:type="dxa"/>
              <w:bottom w:w="0" w:type="dxa"/>
              <w:right w:w="108" w:type="dxa"/>
            </w:tcMar>
            <w:vAlign w:val="bottom"/>
            <w:hideMark/>
          </w:tcPr>
          <w:p w14:paraId="14367EC6" w14:textId="77777777" w:rsidR="007269C0" w:rsidRPr="007269C0" w:rsidRDefault="007269C0" w:rsidP="007269C0">
            <w:pPr>
              <w:rPr>
                <w:rFonts w:ascii="Arial" w:hAnsi="Arial" w:cs="Arial"/>
                <w:sz w:val="22"/>
                <w:szCs w:val="22"/>
              </w:rPr>
            </w:pPr>
            <w:r w:rsidRPr="007269C0">
              <w:rPr>
                <w:rFonts w:ascii="Arial" w:hAnsi="Arial" w:cs="Arial"/>
                <w:sz w:val="22"/>
                <w:szCs w:val="22"/>
              </w:rPr>
              <w:t>$10.00 or $.25 per name</w:t>
            </w:r>
          </w:p>
        </w:tc>
      </w:tr>
      <w:tr w:rsidR="007269C0" w:rsidRPr="007269C0" w14:paraId="1E8C4607" w14:textId="77777777" w:rsidTr="003B071D">
        <w:trPr>
          <w:trHeight w:val="315"/>
        </w:trPr>
        <w:tc>
          <w:tcPr>
            <w:tcW w:w="6030" w:type="dxa"/>
            <w:noWrap/>
            <w:tcMar>
              <w:top w:w="0" w:type="dxa"/>
              <w:left w:w="108" w:type="dxa"/>
              <w:bottom w:w="0" w:type="dxa"/>
              <w:right w:w="108" w:type="dxa"/>
            </w:tcMar>
            <w:vAlign w:val="bottom"/>
            <w:hideMark/>
          </w:tcPr>
          <w:p w14:paraId="5F6138D7" w14:textId="77777777" w:rsidR="007269C0" w:rsidRPr="007269C0" w:rsidRDefault="007269C0" w:rsidP="007269C0">
            <w:pPr>
              <w:rPr>
                <w:rFonts w:ascii="Arial" w:hAnsi="Arial" w:cs="Arial"/>
                <w:sz w:val="22"/>
                <w:szCs w:val="22"/>
              </w:rPr>
            </w:pPr>
          </w:p>
        </w:tc>
        <w:tc>
          <w:tcPr>
            <w:tcW w:w="3484" w:type="dxa"/>
            <w:noWrap/>
            <w:tcMar>
              <w:top w:w="0" w:type="dxa"/>
              <w:left w:w="108" w:type="dxa"/>
              <w:bottom w:w="0" w:type="dxa"/>
              <w:right w:w="108" w:type="dxa"/>
            </w:tcMar>
            <w:vAlign w:val="bottom"/>
            <w:hideMark/>
          </w:tcPr>
          <w:p w14:paraId="2FCE75DC" w14:textId="77777777" w:rsidR="007269C0" w:rsidRPr="007269C0" w:rsidRDefault="007269C0" w:rsidP="007269C0">
            <w:pPr>
              <w:rPr>
                <w:rFonts w:ascii="Arial" w:hAnsi="Arial" w:cs="Arial"/>
                <w:sz w:val="22"/>
                <w:szCs w:val="22"/>
              </w:rPr>
            </w:pPr>
            <w:r w:rsidRPr="007269C0">
              <w:rPr>
                <w:rFonts w:ascii="Arial" w:hAnsi="Arial" w:cs="Arial"/>
                <w:sz w:val="22"/>
                <w:szCs w:val="22"/>
              </w:rPr>
              <w:t>(whichever is greater)</w:t>
            </w:r>
          </w:p>
        </w:tc>
      </w:tr>
      <w:tr w:rsidR="007269C0" w:rsidRPr="007269C0" w14:paraId="399EEEF0" w14:textId="77777777" w:rsidTr="003B071D">
        <w:trPr>
          <w:trHeight w:val="315"/>
        </w:trPr>
        <w:tc>
          <w:tcPr>
            <w:tcW w:w="6030" w:type="dxa"/>
            <w:noWrap/>
            <w:tcMar>
              <w:top w:w="0" w:type="dxa"/>
              <w:left w:w="108" w:type="dxa"/>
              <w:bottom w:w="0" w:type="dxa"/>
              <w:right w:w="108" w:type="dxa"/>
            </w:tcMar>
            <w:vAlign w:val="bottom"/>
            <w:hideMark/>
          </w:tcPr>
          <w:p w14:paraId="06672A80" w14:textId="77777777" w:rsidR="007269C0" w:rsidRPr="007269C0" w:rsidRDefault="007269C0" w:rsidP="007269C0">
            <w:pPr>
              <w:rPr>
                <w:rFonts w:ascii="Arial" w:hAnsi="Arial" w:cs="Arial"/>
                <w:sz w:val="22"/>
                <w:szCs w:val="22"/>
              </w:rPr>
            </w:pPr>
            <w:r w:rsidRPr="007269C0">
              <w:rPr>
                <w:rFonts w:ascii="Arial" w:hAnsi="Arial" w:cs="Arial"/>
                <w:sz w:val="22"/>
                <w:szCs w:val="22"/>
              </w:rPr>
              <w:t>m. Duplicate Tax Sale Certificate</w:t>
            </w:r>
          </w:p>
        </w:tc>
        <w:tc>
          <w:tcPr>
            <w:tcW w:w="3484" w:type="dxa"/>
            <w:noWrap/>
            <w:tcMar>
              <w:top w:w="0" w:type="dxa"/>
              <w:left w:w="108" w:type="dxa"/>
              <w:bottom w:w="0" w:type="dxa"/>
              <w:right w:w="108" w:type="dxa"/>
            </w:tcMar>
            <w:vAlign w:val="bottom"/>
            <w:hideMark/>
          </w:tcPr>
          <w:p w14:paraId="3ED62D91" w14:textId="77777777" w:rsidR="007269C0" w:rsidRPr="007269C0" w:rsidRDefault="007269C0" w:rsidP="007269C0">
            <w:pPr>
              <w:rPr>
                <w:rFonts w:ascii="Arial" w:hAnsi="Arial" w:cs="Arial"/>
                <w:sz w:val="22"/>
                <w:szCs w:val="22"/>
              </w:rPr>
            </w:pPr>
            <w:r w:rsidRPr="007269C0">
              <w:rPr>
                <w:rFonts w:ascii="Arial" w:hAnsi="Arial" w:cs="Arial"/>
                <w:sz w:val="22"/>
                <w:szCs w:val="22"/>
              </w:rPr>
              <w:t>$100.00</w:t>
            </w:r>
          </w:p>
        </w:tc>
      </w:tr>
      <w:tr w:rsidR="007269C0" w:rsidRPr="007269C0" w14:paraId="524CF308" w14:textId="77777777" w:rsidTr="003B071D">
        <w:trPr>
          <w:trHeight w:val="315"/>
        </w:trPr>
        <w:tc>
          <w:tcPr>
            <w:tcW w:w="6030" w:type="dxa"/>
            <w:noWrap/>
            <w:tcMar>
              <w:top w:w="0" w:type="dxa"/>
              <w:left w:w="108" w:type="dxa"/>
              <w:bottom w:w="0" w:type="dxa"/>
              <w:right w:w="108" w:type="dxa"/>
            </w:tcMar>
            <w:vAlign w:val="bottom"/>
            <w:hideMark/>
          </w:tcPr>
          <w:p w14:paraId="2141502C" w14:textId="77777777" w:rsidR="007269C0" w:rsidRPr="007269C0" w:rsidRDefault="007269C0" w:rsidP="007269C0">
            <w:pPr>
              <w:rPr>
                <w:rFonts w:ascii="Arial" w:hAnsi="Arial" w:cs="Arial"/>
                <w:sz w:val="22"/>
                <w:szCs w:val="22"/>
              </w:rPr>
            </w:pPr>
            <w:r w:rsidRPr="007269C0">
              <w:rPr>
                <w:rFonts w:ascii="Arial" w:hAnsi="Arial" w:cs="Arial"/>
                <w:sz w:val="22"/>
                <w:szCs w:val="22"/>
              </w:rPr>
              <w:t>n. Duplicate Tax Bill</w:t>
            </w:r>
          </w:p>
        </w:tc>
        <w:tc>
          <w:tcPr>
            <w:tcW w:w="3484" w:type="dxa"/>
            <w:noWrap/>
            <w:tcMar>
              <w:top w:w="0" w:type="dxa"/>
              <w:left w:w="108" w:type="dxa"/>
              <w:bottom w:w="0" w:type="dxa"/>
              <w:right w:w="108" w:type="dxa"/>
            </w:tcMar>
            <w:vAlign w:val="bottom"/>
            <w:hideMark/>
          </w:tcPr>
          <w:p w14:paraId="61AD596F" w14:textId="77777777" w:rsidR="007269C0" w:rsidRPr="007269C0" w:rsidRDefault="007269C0" w:rsidP="007269C0">
            <w:pPr>
              <w:rPr>
                <w:rFonts w:ascii="Arial" w:hAnsi="Arial" w:cs="Arial"/>
                <w:sz w:val="22"/>
                <w:szCs w:val="22"/>
              </w:rPr>
            </w:pPr>
            <w:r w:rsidRPr="007269C0">
              <w:rPr>
                <w:rFonts w:ascii="Arial" w:hAnsi="Arial" w:cs="Arial"/>
                <w:sz w:val="22"/>
                <w:szCs w:val="22"/>
              </w:rPr>
              <w:t>$5.00 for first duplicate copy</w:t>
            </w:r>
          </w:p>
        </w:tc>
      </w:tr>
      <w:tr w:rsidR="007269C0" w:rsidRPr="007269C0" w14:paraId="2571BD26" w14:textId="77777777" w:rsidTr="003B071D">
        <w:trPr>
          <w:trHeight w:val="315"/>
        </w:trPr>
        <w:tc>
          <w:tcPr>
            <w:tcW w:w="6030" w:type="dxa"/>
            <w:noWrap/>
            <w:tcMar>
              <w:top w:w="0" w:type="dxa"/>
              <w:left w:w="108" w:type="dxa"/>
              <w:bottom w:w="0" w:type="dxa"/>
              <w:right w:w="108" w:type="dxa"/>
            </w:tcMar>
            <w:vAlign w:val="bottom"/>
            <w:hideMark/>
          </w:tcPr>
          <w:p w14:paraId="6D144F79" w14:textId="77777777" w:rsidR="007269C0" w:rsidRPr="007269C0" w:rsidRDefault="007269C0" w:rsidP="007269C0">
            <w:pPr>
              <w:rPr>
                <w:rFonts w:ascii="Arial" w:hAnsi="Arial" w:cs="Arial"/>
                <w:sz w:val="22"/>
                <w:szCs w:val="22"/>
              </w:rPr>
            </w:pPr>
          </w:p>
        </w:tc>
        <w:tc>
          <w:tcPr>
            <w:tcW w:w="3484" w:type="dxa"/>
            <w:noWrap/>
            <w:tcMar>
              <w:top w:w="0" w:type="dxa"/>
              <w:left w:w="108" w:type="dxa"/>
              <w:bottom w:w="0" w:type="dxa"/>
              <w:right w:w="108" w:type="dxa"/>
            </w:tcMar>
            <w:vAlign w:val="bottom"/>
            <w:hideMark/>
          </w:tcPr>
          <w:p w14:paraId="3F39BF6E" w14:textId="77777777" w:rsidR="007269C0" w:rsidRPr="007269C0" w:rsidRDefault="007269C0" w:rsidP="007269C0">
            <w:pPr>
              <w:rPr>
                <w:rFonts w:ascii="Arial" w:hAnsi="Arial" w:cs="Arial"/>
                <w:sz w:val="22"/>
                <w:szCs w:val="22"/>
              </w:rPr>
            </w:pPr>
            <w:r w:rsidRPr="007269C0">
              <w:rPr>
                <w:rFonts w:ascii="Arial" w:hAnsi="Arial" w:cs="Arial"/>
                <w:sz w:val="22"/>
                <w:szCs w:val="22"/>
              </w:rPr>
              <w:t>$25.00 for duplicate copy thereafter</w:t>
            </w:r>
          </w:p>
        </w:tc>
      </w:tr>
      <w:tr w:rsidR="007269C0" w:rsidRPr="007269C0" w14:paraId="16072B5E" w14:textId="77777777" w:rsidTr="003B071D">
        <w:trPr>
          <w:trHeight w:val="315"/>
        </w:trPr>
        <w:tc>
          <w:tcPr>
            <w:tcW w:w="6030" w:type="dxa"/>
            <w:noWrap/>
            <w:tcMar>
              <w:top w:w="0" w:type="dxa"/>
              <w:left w:w="108" w:type="dxa"/>
              <w:bottom w:w="0" w:type="dxa"/>
              <w:right w:w="108" w:type="dxa"/>
            </w:tcMar>
            <w:vAlign w:val="bottom"/>
            <w:hideMark/>
          </w:tcPr>
          <w:p w14:paraId="17721AA5" w14:textId="77777777" w:rsidR="007269C0" w:rsidRPr="007269C0" w:rsidRDefault="007269C0" w:rsidP="007269C0">
            <w:pPr>
              <w:rPr>
                <w:rFonts w:ascii="Arial" w:hAnsi="Arial" w:cs="Arial"/>
                <w:sz w:val="22"/>
                <w:szCs w:val="22"/>
              </w:rPr>
            </w:pPr>
            <w:r w:rsidRPr="007269C0">
              <w:rPr>
                <w:rFonts w:ascii="Arial" w:hAnsi="Arial" w:cs="Arial"/>
                <w:sz w:val="22"/>
                <w:szCs w:val="22"/>
              </w:rPr>
              <w:t>o. Mailing of Notice of Tax Sale</w:t>
            </w:r>
          </w:p>
        </w:tc>
        <w:tc>
          <w:tcPr>
            <w:tcW w:w="3484" w:type="dxa"/>
            <w:noWrap/>
            <w:tcMar>
              <w:top w:w="0" w:type="dxa"/>
              <w:left w:w="108" w:type="dxa"/>
              <w:bottom w:w="0" w:type="dxa"/>
              <w:right w:w="108" w:type="dxa"/>
            </w:tcMar>
            <w:vAlign w:val="bottom"/>
            <w:hideMark/>
          </w:tcPr>
          <w:p w14:paraId="0F74FC7E" w14:textId="77777777" w:rsidR="007269C0" w:rsidRPr="007269C0" w:rsidRDefault="007269C0" w:rsidP="007269C0">
            <w:pPr>
              <w:rPr>
                <w:rFonts w:ascii="Arial" w:hAnsi="Arial" w:cs="Arial"/>
                <w:sz w:val="22"/>
                <w:szCs w:val="22"/>
              </w:rPr>
            </w:pPr>
            <w:r w:rsidRPr="007269C0">
              <w:rPr>
                <w:rFonts w:ascii="Arial" w:hAnsi="Arial" w:cs="Arial"/>
                <w:sz w:val="22"/>
                <w:szCs w:val="22"/>
              </w:rPr>
              <w:t>$25.00</w:t>
            </w:r>
          </w:p>
        </w:tc>
      </w:tr>
      <w:tr w:rsidR="007269C0" w:rsidRPr="007269C0" w14:paraId="7B492D38" w14:textId="77777777" w:rsidTr="003B071D">
        <w:trPr>
          <w:trHeight w:val="315"/>
        </w:trPr>
        <w:tc>
          <w:tcPr>
            <w:tcW w:w="6030" w:type="dxa"/>
            <w:noWrap/>
            <w:tcMar>
              <w:top w:w="0" w:type="dxa"/>
              <w:left w:w="108" w:type="dxa"/>
              <w:bottom w:w="0" w:type="dxa"/>
              <w:right w:w="108" w:type="dxa"/>
            </w:tcMar>
            <w:vAlign w:val="bottom"/>
            <w:hideMark/>
          </w:tcPr>
          <w:p w14:paraId="2C177477" w14:textId="77777777" w:rsidR="007269C0" w:rsidRPr="007269C0" w:rsidRDefault="007269C0" w:rsidP="007269C0">
            <w:pPr>
              <w:rPr>
                <w:rFonts w:ascii="Arial" w:hAnsi="Arial" w:cs="Arial"/>
                <w:sz w:val="22"/>
                <w:szCs w:val="22"/>
              </w:rPr>
            </w:pPr>
            <w:r w:rsidRPr="007269C0">
              <w:rPr>
                <w:rFonts w:ascii="Arial" w:hAnsi="Arial" w:cs="Arial"/>
                <w:sz w:val="22"/>
                <w:szCs w:val="22"/>
              </w:rPr>
              <w:t>p. Off-Duty Traffic Control Activities by Police Officers</w:t>
            </w:r>
          </w:p>
        </w:tc>
        <w:tc>
          <w:tcPr>
            <w:tcW w:w="3484" w:type="dxa"/>
            <w:noWrap/>
            <w:tcMar>
              <w:top w:w="0" w:type="dxa"/>
              <w:left w:w="108" w:type="dxa"/>
              <w:bottom w:w="0" w:type="dxa"/>
              <w:right w:w="108" w:type="dxa"/>
            </w:tcMar>
            <w:vAlign w:val="bottom"/>
            <w:hideMark/>
          </w:tcPr>
          <w:p w14:paraId="1ADBBF5E" w14:textId="77777777" w:rsidR="007269C0" w:rsidRPr="007269C0" w:rsidRDefault="007269C0" w:rsidP="007269C0">
            <w:pPr>
              <w:rPr>
                <w:rFonts w:ascii="Arial" w:hAnsi="Arial" w:cs="Arial"/>
                <w:sz w:val="22"/>
                <w:szCs w:val="22"/>
              </w:rPr>
            </w:pPr>
            <w:r w:rsidRPr="007269C0">
              <w:rPr>
                <w:rFonts w:ascii="Arial" w:hAnsi="Arial" w:cs="Arial"/>
                <w:sz w:val="22"/>
                <w:szCs w:val="22"/>
              </w:rPr>
              <w:t>$65.00/hr.</w:t>
            </w:r>
          </w:p>
        </w:tc>
      </w:tr>
      <w:tr w:rsidR="007269C0" w:rsidRPr="007269C0" w14:paraId="4BC05C17" w14:textId="77777777" w:rsidTr="003B071D">
        <w:trPr>
          <w:trHeight w:val="315"/>
        </w:trPr>
        <w:tc>
          <w:tcPr>
            <w:tcW w:w="6030" w:type="dxa"/>
            <w:noWrap/>
            <w:tcMar>
              <w:top w:w="0" w:type="dxa"/>
              <w:left w:w="108" w:type="dxa"/>
              <w:bottom w:w="0" w:type="dxa"/>
              <w:right w:w="108" w:type="dxa"/>
            </w:tcMar>
            <w:vAlign w:val="bottom"/>
            <w:hideMark/>
          </w:tcPr>
          <w:p w14:paraId="4158C6C3" w14:textId="77777777" w:rsidR="007269C0" w:rsidRPr="007269C0" w:rsidRDefault="007269C0" w:rsidP="007269C0">
            <w:pPr>
              <w:rPr>
                <w:rFonts w:ascii="Arial" w:hAnsi="Arial" w:cs="Arial"/>
                <w:sz w:val="22"/>
                <w:szCs w:val="22"/>
              </w:rPr>
            </w:pPr>
            <w:r w:rsidRPr="007269C0">
              <w:rPr>
                <w:rFonts w:ascii="Arial" w:hAnsi="Arial" w:cs="Arial"/>
                <w:sz w:val="22"/>
                <w:szCs w:val="22"/>
              </w:rPr>
              <w:t>Plus Administration Fee</w:t>
            </w:r>
          </w:p>
        </w:tc>
        <w:tc>
          <w:tcPr>
            <w:tcW w:w="3484" w:type="dxa"/>
            <w:noWrap/>
            <w:tcMar>
              <w:top w:w="0" w:type="dxa"/>
              <w:left w:w="108" w:type="dxa"/>
              <w:bottom w:w="0" w:type="dxa"/>
              <w:right w:w="108" w:type="dxa"/>
            </w:tcMar>
            <w:vAlign w:val="bottom"/>
            <w:hideMark/>
          </w:tcPr>
          <w:p w14:paraId="05CE05C7" w14:textId="77777777" w:rsidR="007269C0" w:rsidRPr="007269C0" w:rsidRDefault="007269C0" w:rsidP="007269C0">
            <w:pPr>
              <w:rPr>
                <w:rFonts w:ascii="Arial" w:hAnsi="Arial" w:cs="Arial"/>
                <w:sz w:val="22"/>
                <w:szCs w:val="22"/>
              </w:rPr>
            </w:pPr>
            <w:r w:rsidRPr="007269C0">
              <w:rPr>
                <w:rFonts w:ascii="Arial" w:hAnsi="Arial" w:cs="Arial"/>
                <w:sz w:val="22"/>
                <w:szCs w:val="22"/>
              </w:rPr>
              <w:t>25% of total fee</w:t>
            </w:r>
          </w:p>
        </w:tc>
      </w:tr>
      <w:tr w:rsidR="007269C0" w:rsidRPr="007269C0" w14:paraId="3F4213D8" w14:textId="77777777" w:rsidTr="003B071D">
        <w:trPr>
          <w:trHeight w:val="315"/>
        </w:trPr>
        <w:tc>
          <w:tcPr>
            <w:tcW w:w="6030" w:type="dxa"/>
            <w:noWrap/>
            <w:tcMar>
              <w:top w:w="0" w:type="dxa"/>
              <w:left w:w="108" w:type="dxa"/>
              <w:bottom w:w="0" w:type="dxa"/>
              <w:right w:w="108" w:type="dxa"/>
            </w:tcMar>
            <w:vAlign w:val="bottom"/>
            <w:hideMark/>
          </w:tcPr>
          <w:p w14:paraId="2D99AC0F" w14:textId="77777777" w:rsidR="007269C0" w:rsidRPr="007269C0" w:rsidRDefault="007269C0" w:rsidP="007269C0">
            <w:pPr>
              <w:rPr>
                <w:rFonts w:ascii="Arial" w:hAnsi="Arial" w:cs="Arial"/>
                <w:sz w:val="22"/>
                <w:szCs w:val="22"/>
              </w:rPr>
            </w:pPr>
            <w:r w:rsidRPr="007269C0">
              <w:rPr>
                <w:rFonts w:ascii="Arial" w:hAnsi="Arial" w:cs="Arial"/>
                <w:sz w:val="22"/>
                <w:szCs w:val="22"/>
              </w:rPr>
              <w:t>q. Photocopy of Tax Map</w:t>
            </w:r>
          </w:p>
        </w:tc>
        <w:tc>
          <w:tcPr>
            <w:tcW w:w="3484" w:type="dxa"/>
            <w:noWrap/>
            <w:tcMar>
              <w:top w:w="0" w:type="dxa"/>
              <w:left w:w="108" w:type="dxa"/>
              <w:bottom w:w="0" w:type="dxa"/>
              <w:right w:w="108" w:type="dxa"/>
            </w:tcMar>
            <w:vAlign w:val="bottom"/>
            <w:hideMark/>
          </w:tcPr>
          <w:p w14:paraId="7B6A7CC9" w14:textId="77777777" w:rsidR="007269C0" w:rsidRPr="007269C0" w:rsidRDefault="007269C0" w:rsidP="007269C0">
            <w:pPr>
              <w:rPr>
                <w:rFonts w:ascii="Arial" w:hAnsi="Arial" w:cs="Arial"/>
                <w:sz w:val="22"/>
                <w:szCs w:val="22"/>
              </w:rPr>
            </w:pPr>
            <w:r w:rsidRPr="007269C0">
              <w:rPr>
                <w:rFonts w:ascii="Arial" w:hAnsi="Arial" w:cs="Arial"/>
                <w:sz w:val="22"/>
                <w:szCs w:val="22"/>
              </w:rPr>
              <w:t>$0.75</w:t>
            </w:r>
          </w:p>
        </w:tc>
      </w:tr>
      <w:tr w:rsidR="007269C0" w:rsidRPr="007269C0" w14:paraId="797C4656" w14:textId="77777777" w:rsidTr="003B071D">
        <w:trPr>
          <w:trHeight w:val="315"/>
        </w:trPr>
        <w:tc>
          <w:tcPr>
            <w:tcW w:w="6030" w:type="dxa"/>
            <w:noWrap/>
            <w:tcMar>
              <w:top w:w="0" w:type="dxa"/>
              <w:left w:w="108" w:type="dxa"/>
              <w:bottom w:w="0" w:type="dxa"/>
              <w:right w:w="108" w:type="dxa"/>
            </w:tcMar>
            <w:vAlign w:val="bottom"/>
            <w:hideMark/>
          </w:tcPr>
          <w:p w14:paraId="650023CD" w14:textId="77777777" w:rsidR="007269C0" w:rsidRPr="007269C0" w:rsidRDefault="007269C0" w:rsidP="007269C0">
            <w:pPr>
              <w:rPr>
                <w:rFonts w:ascii="Arial" w:hAnsi="Arial" w:cs="Arial"/>
                <w:sz w:val="22"/>
                <w:szCs w:val="22"/>
              </w:rPr>
            </w:pPr>
            <w:r w:rsidRPr="007269C0">
              <w:rPr>
                <w:rFonts w:ascii="Arial" w:hAnsi="Arial" w:cs="Arial"/>
                <w:sz w:val="22"/>
                <w:szCs w:val="22"/>
              </w:rPr>
              <w:t>r. Returned Check Fee</w:t>
            </w:r>
          </w:p>
        </w:tc>
        <w:tc>
          <w:tcPr>
            <w:tcW w:w="3484" w:type="dxa"/>
            <w:noWrap/>
            <w:tcMar>
              <w:top w:w="0" w:type="dxa"/>
              <w:left w:w="108" w:type="dxa"/>
              <w:bottom w:w="0" w:type="dxa"/>
              <w:right w:w="108" w:type="dxa"/>
            </w:tcMar>
            <w:vAlign w:val="bottom"/>
            <w:hideMark/>
          </w:tcPr>
          <w:p w14:paraId="516A639C" w14:textId="77777777" w:rsidR="007269C0" w:rsidRPr="007269C0" w:rsidRDefault="007269C0" w:rsidP="007269C0">
            <w:pPr>
              <w:rPr>
                <w:rFonts w:ascii="Arial" w:hAnsi="Arial" w:cs="Arial"/>
                <w:sz w:val="22"/>
                <w:szCs w:val="22"/>
              </w:rPr>
            </w:pPr>
            <w:r w:rsidRPr="007269C0">
              <w:rPr>
                <w:rFonts w:ascii="Arial" w:hAnsi="Arial" w:cs="Arial"/>
                <w:sz w:val="22"/>
                <w:szCs w:val="22"/>
              </w:rPr>
              <w:t>$28.00</w:t>
            </w:r>
          </w:p>
        </w:tc>
      </w:tr>
      <w:tr w:rsidR="007269C0" w:rsidRPr="007269C0" w14:paraId="4420A387" w14:textId="77777777" w:rsidTr="003B071D">
        <w:trPr>
          <w:trHeight w:val="315"/>
        </w:trPr>
        <w:tc>
          <w:tcPr>
            <w:tcW w:w="6030" w:type="dxa"/>
            <w:noWrap/>
            <w:tcMar>
              <w:top w:w="0" w:type="dxa"/>
              <w:left w:w="108" w:type="dxa"/>
              <w:bottom w:w="0" w:type="dxa"/>
              <w:right w:w="108" w:type="dxa"/>
            </w:tcMar>
            <w:vAlign w:val="bottom"/>
            <w:hideMark/>
          </w:tcPr>
          <w:p w14:paraId="2FA35C4F" w14:textId="77777777" w:rsidR="007269C0" w:rsidRPr="007269C0" w:rsidRDefault="007269C0" w:rsidP="007269C0">
            <w:pPr>
              <w:rPr>
                <w:rFonts w:ascii="Arial" w:hAnsi="Arial" w:cs="Arial"/>
                <w:sz w:val="22"/>
                <w:szCs w:val="22"/>
              </w:rPr>
            </w:pPr>
            <w:r w:rsidRPr="007269C0">
              <w:rPr>
                <w:rFonts w:ascii="Arial" w:hAnsi="Arial" w:cs="Arial"/>
                <w:sz w:val="22"/>
                <w:szCs w:val="22"/>
              </w:rPr>
              <w:t>s. Tire Pickup and Disposal</w:t>
            </w:r>
          </w:p>
        </w:tc>
        <w:tc>
          <w:tcPr>
            <w:tcW w:w="3484" w:type="dxa"/>
            <w:noWrap/>
            <w:tcMar>
              <w:top w:w="0" w:type="dxa"/>
              <w:left w:w="108" w:type="dxa"/>
              <w:bottom w:w="0" w:type="dxa"/>
              <w:right w:w="108" w:type="dxa"/>
            </w:tcMar>
            <w:vAlign w:val="bottom"/>
            <w:hideMark/>
          </w:tcPr>
          <w:p w14:paraId="29192156" w14:textId="77777777" w:rsidR="007269C0" w:rsidRPr="007269C0" w:rsidRDefault="007269C0" w:rsidP="007269C0">
            <w:pPr>
              <w:rPr>
                <w:rFonts w:ascii="Arial" w:hAnsi="Arial" w:cs="Arial"/>
                <w:sz w:val="22"/>
                <w:szCs w:val="22"/>
              </w:rPr>
            </w:pPr>
            <w:r w:rsidRPr="007269C0">
              <w:rPr>
                <w:rFonts w:ascii="Arial" w:hAnsi="Arial" w:cs="Arial"/>
                <w:sz w:val="22"/>
                <w:szCs w:val="22"/>
              </w:rPr>
              <w:t>$5.00 per tire</w:t>
            </w:r>
          </w:p>
        </w:tc>
      </w:tr>
      <w:tr w:rsidR="007269C0" w:rsidRPr="007269C0" w14:paraId="36C5F8FA" w14:textId="77777777" w:rsidTr="003B071D">
        <w:trPr>
          <w:trHeight w:val="315"/>
        </w:trPr>
        <w:tc>
          <w:tcPr>
            <w:tcW w:w="6030" w:type="dxa"/>
            <w:noWrap/>
            <w:tcMar>
              <w:top w:w="0" w:type="dxa"/>
              <w:left w:w="108" w:type="dxa"/>
              <w:bottom w:w="0" w:type="dxa"/>
              <w:right w:w="108" w:type="dxa"/>
            </w:tcMar>
            <w:vAlign w:val="bottom"/>
            <w:hideMark/>
          </w:tcPr>
          <w:p w14:paraId="332E503B" w14:textId="77777777" w:rsidR="007269C0" w:rsidRPr="007269C0" w:rsidRDefault="007269C0" w:rsidP="007269C0">
            <w:pPr>
              <w:rPr>
                <w:rFonts w:ascii="Arial" w:hAnsi="Arial" w:cs="Arial"/>
                <w:sz w:val="22"/>
                <w:szCs w:val="22"/>
              </w:rPr>
            </w:pPr>
            <w:r w:rsidRPr="007269C0">
              <w:rPr>
                <w:rFonts w:ascii="Arial" w:hAnsi="Arial" w:cs="Arial"/>
                <w:sz w:val="22"/>
                <w:szCs w:val="22"/>
              </w:rPr>
              <w:t>t. Leaf Bags</w:t>
            </w:r>
          </w:p>
        </w:tc>
        <w:tc>
          <w:tcPr>
            <w:tcW w:w="3484" w:type="dxa"/>
            <w:noWrap/>
            <w:tcMar>
              <w:top w:w="0" w:type="dxa"/>
              <w:left w:w="108" w:type="dxa"/>
              <w:bottom w:w="0" w:type="dxa"/>
              <w:right w:w="108" w:type="dxa"/>
            </w:tcMar>
            <w:vAlign w:val="bottom"/>
            <w:hideMark/>
          </w:tcPr>
          <w:p w14:paraId="12C8A747" w14:textId="77777777" w:rsidR="007269C0" w:rsidRPr="007269C0" w:rsidRDefault="007269C0" w:rsidP="007269C0">
            <w:pPr>
              <w:rPr>
                <w:rFonts w:ascii="Arial" w:hAnsi="Arial" w:cs="Arial"/>
                <w:sz w:val="22"/>
                <w:szCs w:val="22"/>
              </w:rPr>
            </w:pPr>
            <w:r w:rsidRPr="007269C0">
              <w:rPr>
                <w:rFonts w:ascii="Arial" w:hAnsi="Arial" w:cs="Arial"/>
                <w:sz w:val="22"/>
                <w:szCs w:val="22"/>
              </w:rPr>
              <w:t>3 for $1.00</w:t>
            </w:r>
          </w:p>
        </w:tc>
      </w:tr>
      <w:tr w:rsidR="007269C0" w:rsidRPr="007269C0" w14:paraId="1BB955CF" w14:textId="77777777" w:rsidTr="003B071D">
        <w:trPr>
          <w:trHeight w:val="315"/>
        </w:trPr>
        <w:tc>
          <w:tcPr>
            <w:tcW w:w="6030" w:type="dxa"/>
            <w:noWrap/>
            <w:tcMar>
              <w:top w:w="0" w:type="dxa"/>
              <w:left w:w="108" w:type="dxa"/>
              <w:bottom w:w="0" w:type="dxa"/>
              <w:right w:w="108" w:type="dxa"/>
            </w:tcMar>
            <w:vAlign w:val="bottom"/>
            <w:hideMark/>
          </w:tcPr>
          <w:p w14:paraId="63ED72C6" w14:textId="77777777" w:rsidR="007269C0" w:rsidRPr="007269C0" w:rsidRDefault="007269C0" w:rsidP="007269C0">
            <w:pPr>
              <w:rPr>
                <w:rFonts w:ascii="Arial" w:hAnsi="Arial" w:cs="Arial"/>
                <w:sz w:val="22"/>
                <w:szCs w:val="22"/>
              </w:rPr>
            </w:pPr>
            <w:r w:rsidRPr="007269C0">
              <w:rPr>
                <w:rFonts w:ascii="Arial" w:hAnsi="Arial" w:cs="Arial"/>
                <w:sz w:val="22"/>
                <w:szCs w:val="22"/>
              </w:rPr>
              <w:t>u. Garage Sales</w:t>
            </w:r>
          </w:p>
        </w:tc>
        <w:tc>
          <w:tcPr>
            <w:tcW w:w="3484" w:type="dxa"/>
            <w:noWrap/>
            <w:tcMar>
              <w:top w:w="0" w:type="dxa"/>
              <w:left w:w="108" w:type="dxa"/>
              <w:bottom w:w="0" w:type="dxa"/>
              <w:right w:w="108" w:type="dxa"/>
            </w:tcMar>
            <w:vAlign w:val="bottom"/>
            <w:hideMark/>
          </w:tcPr>
          <w:p w14:paraId="2758FB9C" w14:textId="77777777" w:rsidR="007269C0" w:rsidRPr="007269C0" w:rsidRDefault="007269C0" w:rsidP="007269C0">
            <w:pPr>
              <w:rPr>
                <w:rFonts w:ascii="Arial" w:hAnsi="Arial" w:cs="Arial"/>
                <w:sz w:val="22"/>
                <w:szCs w:val="22"/>
              </w:rPr>
            </w:pPr>
            <w:r w:rsidRPr="007269C0">
              <w:rPr>
                <w:rFonts w:ascii="Arial" w:hAnsi="Arial" w:cs="Arial"/>
                <w:sz w:val="22"/>
                <w:szCs w:val="22"/>
              </w:rPr>
              <w:t>$10.00</w:t>
            </w:r>
          </w:p>
        </w:tc>
      </w:tr>
      <w:tr w:rsidR="007269C0" w:rsidRPr="007269C0" w14:paraId="72CD3DD4" w14:textId="77777777" w:rsidTr="003B071D">
        <w:trPr>
          <w:trHeight w:val="315"/>
        </w:trPr>
        <w:tc>
          <w:tcPr>
            <w:tcW w:w="6030" w:type="dxa"/>
            <w:noWrap/>
            <w:tcMar>
              <w:top w:w="0" w:type="dxa"/>
              <w:left w:w="108" w:type="dxa"/>
              <w:bottom w:w="0" w:type="dxa"/>
              <w:right w:w="108" w:type="dxa"/>
            </w:tcMar>
            <w:vAlign w:val="bottom"/>
            <w:hideMark/>
          </w:tcPr>
          <w:p w14:paraId="301D9A47" w14:textId="77777777" w:rsidR="007269C0" w:rsidRPr="007269C0" w:rsidRDefault="007269C0" w:rsidP="007269C0">
            <w:pPr>
              <w:rPr>
                <w:rFonts w:ascii="Arial" w:hAnsi="Arial" w:cs="Arial"/>
                <w:sz w:val="22"/>
                <w:szCs w:val="22"/>
              </w:rPr>
            </w:pPr>
            <w:r w:rsidRPr="007269C0">
              <w:rPr>
                <w:rFonts w:ascii="Arial" w:hAnsi="Arial" w:cs="Arial"/>
                <w:sz w:val="22"/>
                <w:szCs w:val="22"/>
              </w:rPr>
              <w:t>v. Permit to purchase a handgun</w:t>
            </w:r>
          </w:p>
        </w:tc>
        <w:tc>
          <w:tcPr>
            <w:tcW w:w="3484" w:type="dxa"/>
            <w:noWrap/>
            <w:tcMar>
              <w:top w:w="0" w:type="dxa"/>
              <w:left w:w="108" w:type="dxa"/>
              <w:bottom w:w="0" w:type="dxa"/>
              <w:right w:w="108" w:type="dxa"/>
            </w:tcMar>
            <w:vAlign w:val="bottom"/>
            <w:hideMark/>
          </w:tcPr>
          <w:p w14:paraId="7AB4527B" w14:textId="77777777" w:rsidR="007269C0" w:rsidRPr="007269C0" w:rsidRDefault="007269C0" w:rsidP="007269C0">
            <w:pPr>
              <w:rPr>
                <w:rFonts w:ascii="Arial" w:hAnsi="Arial" w:cs="Arial"/>
                <w:sz w:val="22"/>
                <w:szCs w:val="22"/>
              </w:rPr>
            </w:pPr>
            <w:r w:rsidRPr="007269C0">
              <w:rPr>
                <w:rFonts w:ascii="Arial" w:hAnsi="Arial" w:cs="Arial"/>
                <w:sz w:val="22"/>
                <w:szCs w:val="22"/>
              </w:rPr>
              <w:t>$2.00</w:t>
            </w:r>
          </w:p>
        </w:tc>
      </w:tr>
      <w:tr w:rsidR="007269C0" w:rsidRPr="007269C0" w14:paraId="37AFA72E" w14:textId="77777777" w:rsidTr="003B071D">
        <w:trPr>
          <w:trHeight w:val="315"/>
        </w:trPr>
        <w:tc>
          <w:tcPr>
            <w:tcW w:w="6030" w:type="dxa"/>
            <w:noWrap/>
            <w:tcMar>
              <w:top w:w="0" w:type="dxa"/>
              <w:left w:w="108" w:type="dxa"/>
              <w:bottom w:w="0" w:type="dxa"/>
              <w:right w:w="108" w:type="dxa"/>
            </w:tcMar>
            <w:vAlign w:val="bottom"/>
            <w:hideMark/>
          </w:tcPr>
          <w:p w14:paraId="46C9E5AD" w14:textId="77777777" w:rsidR="007269C0" w:rsidRPr="007269C0" w:rsidRDefault="007269C0" w:rsidP="007269C0">
            <w:pPr>
              <w:rPr>
                <w:rFonts w:ascii="Arial" w:hAnsi="Arial" w:cs="Arial"/>
                <w:sz w:val="22"/>
                <w:szCs w:val="22"/>
              </w:rPr>
            </w:pPr>
            <w:r w:rsidRPr="007269C0">
              <w:rPr>
                <w:rFonts w:ascii="Arial" w:hAnsi="Arial" w:cs="Arial"/>
                <w:sz w:val="22"/>
                <w:szCs w:val="22"/>
              </w:rPr>
              <w:t>w. Permit to carry a handgun</w:t>
            </w:r>
          </w:p>
        </w:tc>
        <w:tc>
          <w:tcPr>
            <w:tcW w:w="3484" w:type="dxa"/>
            <w:noWrap/>
            <w:tcMar>
              <w:top w:w="0" w:type="dxa"/>
              <w:left w:w="108" w:type="dxa"/>
              <w:bottom w:w="0" w:type="dxa"/>
              <w:right w:w="108" w:type="dxa"/>
            </w:tcMar>
            <w:vAlign w:val="bottom"/>
            <w:hideMark/>
          </w:tcPr>
          <w:p w14:paraId="4A7CFAD5" w14:textId="77777777" w:rsidR="007269C0" w:rsidRPr="007269C0" w:rsidRDefault="007269C0" w:rsidP="007269C0">
            <w:pPr>
              <w:rPr>
                <w:rFonts w:ascii="Arial" w:hAnsi="Arial" w:cs="Arial"/>
                <w:sz w:val="22"/>
                <w:szCs w:val="22"/>
              </w:rPr>
            </w:pPr>
            <w:r w:rsidRPr="007269C0">
              <w:rPr>
                <w:rFonts w:ascii="Arial" w:hAnsi="Arial" w:cs="Arial"/>
                <w:sz w:val="22"/>
                <w:szCs w:val="22"/>
              </w:rPr>
              <w:t>$5.00</w:t>
            </w:r>
          </w:p>
        </w:tc>
      </w:tr>
      <w:tr w:rsidR="007269C0" w:rsidRPr="007269C0" w14:paraId="1C65AAE3" w14:textId="77777777" w:rsidTr="003B071D">
        <w:trPr>
          <w:trHeight w:val="315"/>
        </w:trPr>
        <w:tc>
          <w:tcPr>
            <w:tcW w:w="6030" w:type="dxa"/>
            <w:noWrap/>
            <w:tcMar>
              <w:top w:w="0" w:type="dxa"/>
              <w:left w:w="108" w:type="dxa"/>
              <w:bottom w:w="0" w:type="dxa"/>
              <w:right w:w="108" w:type="dxa"/>
            </w:tcMar>
            <w:vAlign w:val="bottom"/>
            <w:hideMark/>
          </w:tcPr>
          <w:p w14:paraId="68AD5578" w14:textId="77777777" w:rsidR="007269C0" w:rsidRPr="007269C0" w:rsidRDefault="007269C0" w:rsidP="007269C0">
            <w:pPr>
              <w:rPr>
                <w:rFonts w:ascii="Arial" w:hAnsi="Arial" w:cs="Arial"/>
                <w:sz w:val="22"/>
                <w:szCs w:val="22"/>
              </w:rPr>
            </w:pPr>
            <w:r w:rsidRPr="007269C0">
              <w:rPr>
                <w:rFonts w:ascii="Arial" w:hAnsi="Arial" w:cs="Arial"/>
                <w:sz w:val="22"/>
                <w:szCs w:val="22"/>
              </w:rPr>
              <w:lastRenderedPageBreak/>
              <w:t>x. Firearm Identification Card</w:t>
            </w:r>
          </w:p>
        </w:tc>
        <w:tc>
          <w:tcPr>
            <w:tcW w:w="3484" w:type="dxa"/>
            <w:noWrap/>
            <w:tcMar>
              <w:top w:w="0" w:type="dxa"/>
              <w:left w:w="108" w:type="dxa"/>
              <w:bottom w:w="0" w:type="dxa"/>
              <w:right w:w="108" w:type="dxa"/>
            </w:tcMar>
            <w:vAlign w:val="bottom"/>
            <w:hideMark/>
          </w:tcPr>
          <w:p w14:paraId="5CB4BA8D" w14:textId="77777777" w:rsidR="007269C0" w:rsidRPr="007269C0" w:rsidRDefault="007269C0" w:rsidP="007269C0">
            <w:pPr>
              <w:rPr>
                <w:rFonts w:ascii="Arial" w:hAnsi="Arial" w:cs="Arial"/>
                <w:sz w:val="22"/>
                <w:szCs w:val="22"/>
              </w:rPr>
            </w:pPr>
            <w:r w:rsidRPr="007269C0">
              <w:rPr>
                <w:rFonts w:ascii="Arial" w:hAnsi="Arial" w:cs="Arial"/>
                <w:sz w:val="22"/>
                <w:szCs w:val="22"/>
              </w:rPr>
              <w:t>$5.00</w:t>
            </w:r>
          </w:p>
        </w:tc>
      </w:tr>
      <w:tr w:rsidR="007269C0" w:rsidRPr="007269C0" w14:paraId="5F322D9D" w14:textId="77777777" w:rsidTr="003B071D">
        <w:trPr>
          <w:trHeight w:val="315"/>
        </w:trPr>
        <w:tc>
          <w:tcPr>
            <w:tcW w:w="6030" w:type="dxa"/>
            <w:noWrap/>
            <w:tcMar>
              <w:top w:w="0" w:type="dxa"/>
              <w:left w:w="108" w:type="dxa"/>
              <w:bottom w:w="0" w:type="dxa"/>
              <w:right w:w="108" w:type="dxa"/>
            </w:tcMar>
            <w:vAlign w:val="bottom"/>
            <w:hideMark/>
          </w:tcPr>
          <w:p w14:paraId="03597D04" w14:textId="77777777" w:rsidR="007269C0" w:rsidRPr="007269C0" w:rsidRDefault="007269C0" w:rsidP="007269C0">
            <w:pPr>
              <w:rPr>
                <w:rFonts w:ascii="Arial" w:hAnsi="Arial" w:cs="Arial"/>
                <w:sz w:val="22"/>
                <w:szCs w:val="22"/>
              </w:rPr>
            </w:pPr>
            <w:r w:rsidRPr="007269C0">
              <w:rPr>
                <w:rFonts w:ascii="Arial" w:hAnsi="Arial" w:cs="Arial"/>
                <w:sz w:val="22"/>
                <w:szCs w:val="22"/>
              </w:rPr>
              <w:t>y. Summer Junior Police Academy</w:t>
            </w:r>
          </w:p>
        </w:tc>
        <w:tc>
          <w:tcPr>
            <w:tcW w:w="3484" w:type="dxa"/>
            <w:noWrap/>
            <w:tcMar>
              <w:top w:w="0" w:type="dxa"/>
              <w:left w:w="108" w:type="dxa"/>
              <w:bottom w:w="0" w:type="dxa"/>
              <w:right w:w="108" w:type="dxa"/>
            </w:tcMar>
            <w:vAlign w:val="bottom"/>
            <w:hideMark/>
          </w:tcPr>
          <w:p w14:paraId="1B1DBEEC" w14:textId="77777777" w:rsidR="007269C0" w:rsidRPr="007269C0" w:rsidRDefault="007269C0" w:rsidP="007269C0">
            <w:pPr>
              <w:rPr>
                <w:rFonts w:ascii="Arial" w:hAnsi="Arial" w:cs="Arial"/>
                <w:sz w:val="22"/>
                <w:szCs w:val="22"/>
              </w:rPr>
            </w:pPr>
            <w:r w:rsidRPr="007269C0">
              <w:rPr>
                <w:rFonts w:ascii="Arial" w:hAnsi="Arial" w:cs="Arial"/>
                <w:sz w:val="22"/>
                <w:szCs w:val="22"/>
              </w:rPr>
              <w:t>$25.00 to $50.00</w:t>
            </w:r>
          </w:p>
        </w:tc>
      </w:tr>
      <w:tr w:rsidR="007269C0" w:rsidRPr="007269C0" w14:paraId="57ED8C48" w14:textId="77777777" w:rsidTr="003B071D">
        <w:trPr>
          <w:trHeight w:val="315"/>
        </w:trPr>
        <w:tc>
          <w:tcPr>
            <w:tcW w:w="6030" w:type="dxa"/>
            <w:noWrap/>
            <w:tcMar>
              <w:top w:w="0" w:type="dxa"/>
              <w:left w:w="108" w:type="dxa"/>
              <w:bottom w:w="0" w:type="dxa"/>
              <w:right w:w="108" w:type="dxa"/>
            </w:tcMar>
            <w:vAlign w:val="bottom"/>
            <w:hideMark/>
          </w:tcPr>
          <w:p w14:paraId="230CBD9F" w14:textId="77777777" w:rsidR="007269C0" w:rsidRPr="007269C0" w:rsidRDefault="007269C0" w:rsidP="007269C0">
            <w:pPr>
              <w:rPr>
                <w:rFonts w:ascii="Arial" w:hAnsi="Arial" w:cs="Arial"/>
                <w:sz w:val="22"/>
                <w:szCs w:val="22"/>
              </w:rPr>
            </w:pPr>
            <w:r w:rsidRPr="007269C0">
              <w:rPr>
                <w:rFonts w:ascii="Arial" w:hAnsi="Arial" w:cs="Arial"/>
                <w:sz w:val="22"/>
                <w:szCs w:val="22"/>
              </w:rPr>
              <w:t>z. Clothing Bins</w:t>
            </w:r>
          </w:p>
        </w:tc>
        <w:tc>
          <w:tcPr>
            <w:tcW w:w="3484" w:type="dxa"/>
            <w:noWrap/>
            <w:tcMar>
              <w:top w:w="0" w:type="dxa"/>
              <w:left w:w="108" w:type="dxa"/>
              <w:bottom w:w="0" w:type="dxa"/>
              <w:right w:w="108" w:type="dxa"/>
            </w:tcMar>
            <w:vAlign w:val="bottom"/>
            <w:hideMark/>
          </w:tcPr>
          <w:p w14:paraId="3AD35195" w14:textId="77777777" w:rsidR="007269C0" w:rsidRPr="007269C0" w:rsidRDefault="007269C0" w:rsidP="007269C0">
            <w:pPr>
              <w:rPr>
                <w:rFonts w:ascii="Arial" w:hAnsi="Arial" w:cs="Arial"/>
                <w:sz w:val="22"/>
                <w:szCs w:val="22"/>
              </w:rPr>
            </w:pPr>
            <w:r w:rsidRPr="007269C0">
              <w:rPr>
                <w:rFonts w:ascii="Arial" w:hAnsi="Arial" w:cs="Arial"/>
                <w:sz w:val="22"/>
                <w:szCs w:val="22"/>
              </w:rPr>
              <w:t>$10.00</w:t>
            </w:r>
          </w:p>
        </w:tc>
      </w:tr>
      <w:tr w:rsidR="007269C0" w:rsidRPr="007269C0" w14:paraId="02DD9AB5" w14:textId="77777777" w:rsidTr="003B071D">
        <w:trPr>
          <w:trHeight w:val="315"/>
        </w:trPr>
        <w:tc>
          <w:tcPr>
            <w:tcW w:w="6030" w:type="dxa"/>
            <w:noWrap/>
            <w:tcMar>
              <w:top w:w="0" w:type="dxa"/>
              <w:left w:w="108" w:type="dxa"/>
              <w:bottom w:w="0" w:type="dxa"/>
              <w:right w:w="108" w:type="dxa"/>
            </w:tcMar>
            <w:vAlign w:val="bottom"/>
            <w:hideMark/>
          </w:tcPr>
          <w:p w14:paraId="4F2B871D" w14:textId="77777777" w:rsidR="007269C0" w:rsidRPr="007269C0" w:rsidRDefault="007269C0" w:rsidP="007269C0">
            <w:pPr>
              <w:rPr>
                <w:rFonts w:ascii="Arial" w:hAnsi="Arial" w:cs="Arial"/>
                <w:sz w:val="22"/>
                <w:szCs w:val="22"/>
              </w:rPr>
            </w:pPr>
            <w:r w:rsidRPr="007269C0">
              <w:rPr>
                <w:rFonts w:ascii="Arial" w:hAnsi="Arial" w:cs="Arial"/>
                <w:sz w:val="22"/>
                <w:szCs w:val="22"/>
              </w:rPr>
              <w:t>aa. Online payment fees for credit cards</w:t>
            </w:r>
          </w:p>
        </w:tc>
        <w:tc>
          <w:tcPr>
            <w:tcW w:w="3484" w:type="dxa"/>
            <w:noWrap/>
            <w:tcMar>
              <w:top w:w="0" w:type="dxa"/>
              <w:left w:w="108" w:type="dxa"/>
              <w:bottom w:w="0" w:type="dxa"/>
              <w:right w:w="108" w:type="dxa"/>
            </w:tcMar>
            <w:vAlign w:val="bottom"/>
            <w:hideMark/>
          </w:tcPr>
          <w:p w14:paraId="53EB3F06" w14:textId="77777777" w:rsidR="007269C0" w:rsidRPr="007269C0" w:rsidRDefault="007269C0" w:rsidP="007269C0">
            <w:pPr>
              <w:rPr>
                <w:rFonts w:ascii="Arial" w:hAnsi="Arial" w:cs="Arial"/>
                <w:sz w:val="22"/>
                <w:szCs w:val="22"/>
              </w:rPr>
            </w:pPr>
            <w:r w:rsidRPr="007269C0">
              <w:rPr>
                <w:rFonts w:ascii="Arial" w:hAnsi="Arial" w:cs="Arial"/>
                <w:sz w:val="22"/>
                <w:szCs w:val="22"/>
              </w:rPr>
              <w:t>Up to 5% of costs</w:t>
            </w:r>
          </w:p>
        </w:tc>
      </w:tr>
      <w:tr w:rsidR="007269C0" w:rsidRPr="007269C0" w14:paraId="36E5A32F" w14:textId="77777777" w:rsidTr="003B071D">
        <w:trPr>
          <w:trHeight w:val="315"/>
        </w:trPr>
        <w:tc>
          <w:tcPr>
            <w:tcW w:w="6030" w:type="dxa"/>
            <w:noWrap/>
            <w:tcMar>
              <w:top w:w="0" w:type="dxa"/>
              <w:left w:w="108" w:type="dxa"/>
              <w:bottom w:w="0" w:type="dxa"/>
              <w:right w:w="108" w:type="dxa"/>
            </w:tcMar>
            <w:vAlign w:val="bottom"/>
            <w:hideMark/>
          </w:tcPr>
          <w:p w14:paraId="0A84B6D9" w14:textId="77777777" w:rsidR="007269C0" w:rsidRPr="007269C0" w:rsidRDefault="007269C0" w:rsidP="007269C0">
            <w:pPr>
              <w:rPr>
                <w:rFonts w:ascii="Arial" w:hAnsi="Arial" w:cs="Arial"/>
                <w:sz w:val="22"/>
                <w:szCs w:val="22"/>
              </w:rPr>
            </w:pPr>
            <w:r w:rsidRPr="007269C0">
              <w:rPr>
                <w:rFonts w:ascii="Arial" w:hAnsi="Arial" w:cs="Arial"/>
                <w:sz w:val="22"/>
                <w:szCs w:val="22"/>
              </w:rPr>
              <w:t>bb. Delivery of Topsoil/Mulch</w:t>
            </w:r>
          </w:p>
        </w:tc>
        <w:tc>
          <w:tcPr>
            <w:tcW w:w="3484" w:type="dxa"/>
            <w:noWrap/>
            <w:tcMar>
              <w:top w:w="0" w:type="dxa"/>
              <w:left w:w="108" w:type="dxa"/>
              <w:bottom w:w="0" w:type="dxa"/>
              <w:right w:w="108" w:type="dxa"/>
            </w:tcMar>
            <w:vAlign w:val="bottom"/>
            <w:hideMark/>
          </w:tcPr>
          <w:p w14:paraId="206752F1" w14:textId="77777777" w:rsidR="007269C0" w:rsidRPr="007269C0" w:rsidRDefault="007269C0" w:rsidP="007269C0">
            <w:pPr>
              <w:rPr>
                <w:rFonts w:ascii="Arial" w:hAnsi="Arial" w:cs="Arial"/>
                <w:sz w:val="22"/>
                <w:szCs w:val="22"/>
              </w:rPr>
            </w:pPr>
            <w:r w:rsidRPr="007269C0">
              <w:rPr>
                <w:rFonts w:ascii="Arial" w:hAnsi="Arial" w:cs="Arial"/>
                <w:sz w:val="22"/>
                <w:szCs w:val="22"/>
              </w:rPr>
              <w:t>$50.00. Limit of 2 deliveries</w:t>
            </w:r>
          </w:p>
        </w:tc>
      </w:tr>
      <w:tr w:rsidR="007269C0" w:rsidRPr="007269C0" w14:paraId="0967B41E" w14:textId="77777777" w:rsidTr="003B071D">
        <w:trPr>
          <w:trHeight w:val="315"/>
        </w:trPr>
        <w:tc>
          <w:tcPr>
            <w:tcW w:w="6030" w:type="dxa"/>
            <w:noWrap/>
            <w:tcMar>
              <w:top w:w="0" w:type="dxa"/>
              <w:left w:w="108" w:type="dxa"/>
              <w:bottom w:w="0" w:type="dxa"/>
              <w:right w:w="108" w:type="dxa"/>
            </w:tcMar>
            <w:vAlign w:val="bottom"/>
            <w:hideMark/>
          </w:tcPr>
          <w:p w14:paraId="22B22325" w14:textId="77777777" w:rsidR="007269C0" w:rsidRPr="007269C0" w:rsidRDefault="007269C0" w:rsidP="007269C0">
            <w:pPr>
              <w:rPr>
                <w:rFonts w:ascii="Arial" w:hAnsi="Arial" w:cs="Arial"/>
                <w:sz w:val="22"/>
                <w:szCs w:val="22"/>
              </w:rPr>
            </w:pPr>
          </w:p>
        </w:tc>
        <w:tc>
          <w:tcPr>
            <w:tcW w:w="3484" w:type="dxa"/>
            <w:noWrap/>
            <w:tcMar>
              <w:top w:w="0" w:type="dxa"/>
              <w:left w:w="108" w:type="dxa"/>
              <w:bottom w:w="0" w:type="dxa"/>
              <w:right w:w="108" w:type="dxa"/>
            </w:tcMar>
            <w:vAlign w:val="bottom"/>
            <w:hideMark/>
          </w:tcPr>
          <w:p w14:paraId="26FB152A" w14:textId="77777777" w:rsidR="007269C0" w:rsidRPr="007269C0" w:rsidRDefault="007269C0" w:rsidP="007269C0">
            <w:pPr>
              <w:rPr>
                <w:rFonts w:ascii="Arial" w:hAnsi="Arial" w:cs="Arial"/>
                <w:sz w:val="22"/>
                <w:szCs w:val="22"/>
              </w:rPr>
            </w:pPr>
            <w:r w:rsidRPr="007269C0">
              <w:rPr>
                <w:rFonts w:ascii="Arial" w:hAnsi="Arial" w:cs="Arial"/>
                <w:sz w:val="22"/>
                <w:szCs w:val="22"/>
              </w:rPr>
              <w:t>per resident annum</w:t>
            </w:r>
          </w:p>
        </w:tc>
      </w:tr>
      <w:tr w:rsidR="007269C0" w:rsidRPr="007269C0" w14:paraId="7307716C" w14:textId="77777777" w:rsidTr="003B071D">
        <w:trPr>
          <w:trHeight w:val="315"/>
        </w:trPr>
        <w:tc>
          <w:tcPr>
            <w:tcW w:w="6030" w:type="dxa"/>
            <w:noWrap/>
            <w:tcMar>
              <w:top w:w="0" w:type="dxa"/>
              <w:left w:w="108" w:type="dxa"/>
              <w:bottom w:w="0" w:type="dxa"/>
              <w:right w:w="108" w:type="dxa"/>
            </w:tcMar>
            <w:vAlign w:val="bottom"/>
            <w:hideMark/>
          </w:tcPr>
          <w:p w14:paraId="6A759DCA" w14:textId="77777777" w:rsidR="007269C0" w:rsidRPr="007269C0" w:rsidRDefault="007269C0" w:rsidP="007269C0">
            <w:pPr>
              <w:rPr>
                <w:rFonts w:ascii="Arial" w:hAnsi="Arial" w:cs="Arial"/>
                <w:sz w:val="22"/>
                <w:szCs w:val="22"/>
              </w:rPr>
            </w:pPr>
            <w:r w:rsidRPr="007269C0">
              <w:rPr>
                <w:rFonts w:ascii="Arial" w:hAnsi="Arial" w:cs="Arial"/>
                <w:sz w:val="22"/>
                <w:szCs w:val="22"/>
              </w:rPr>
              <w:t>cc. Overnight Parking Permit</w:t>
            </w:r>
          </w:p>
        </w:tc>
        <w:tc>
          <w:tcPr>
            <w:tcW w:w="3484" w:type="dxa"/>
            <w:noWrap/>
            <w:tcMar>
              <w:top w:w="0" w:type="dxa"/>
              <w:left w:w="108" w:type="dxa"/>
              <w:bottom w:w="0" w:type="dxa"/>
              <w:right w:w="108" w:type="dxa"/>
            </w:tcMar>
            <w:vAlign w:val="bottom"/>
            <w:hideMark/>
          </w:tcPr>
          <w:p w14:paraId="3D3345BE" w14:textId="77777777" w:rsidR="007269C0" w:rsidRPr="007269C0" w:rsidRDefault="007269C0" w:rsidP="007269C0">
            <w:pPr>
              <w:rPr>
                <w:rFonts w:ascii="Arial" w:hAnsi="Arial" w:cs="Arial"/>
                <w:sz w:val="22"/>
                <w:szCs w:val="22"/>
              </w:rPr>
            </w:pPr>
            <w:r w:rsidRPr="007269C0">
              <w:rPr>
                <w:rFonts w:ascii="Arial" w:hAnsi="Arial" w:cs="Arial"/>
                <w:sz w:val="22"/>
                <w:szCs w:val="22"/>
              </w:rPr>
              <w:t>$120.00 per annum</w:t>
            </w:r>
          </w:p>
        </w:tc>
      </w:tr>
      <w:tr w:rsidR="007269C0" w:rsidRPr="007269C0" w14:paraId="5B756B90" w14:textId="77777777" w:rsidTr="003B071D">
        <w:trPr>
          <w:trHeight w:val="315"/>
        </w:trPr>
        <w:tc>
          <w:tcPr>
            <w:tcW w:w="6030" w:type="dxa"/>
            <w:noWrap/>
            <w:tcMar>
              <w:top w:w="0" w:type="dxa"/>
              <w:left w:w="108" w:type="dxa"/>
              <w:bottom w:w="0" w:type="dxa"/>
              <w:right w:w="108" w:type="dxa"/>
            </w:tcMar>
            <w:vAlign w:val="bottom"/>
            <w:hideMark/>
          </w:tcPr>
          <w:p w14:paraId="7F972F8C" w14:textId="77777777" w:rsidR="007269C0" w:rsidRPr="007269C0" w:rsidRDefault="007269C0" w:rsidP="007269C0">
            <w:pPr>
              <w:rPr>
                <w:rFonts w:ascii="Arial" w:hAnsi="Arial" w:cs="Arial"/>
                <w:sz w:val="22"/>
                <w:szCs w:val="22"/>
              </w:rPr>
            </w:pPr>
            <w:r w:rsidRPr="007269C0">
              <w:rPr>
                <w:rFonts w:ascii="Arial" w:hAnsi="Arial" w:cs="Arial"/>
                <w:sz w:val="22"/>
                <w:szCs w:val="22"/>
              </w:rPr>
              <w:t>dd. Livestock Permit Fee</w:t>
            </w:r>
          </w:p>
        </w:tc>
        <w:tc>
          <w:tcPr>
            <w:tcW w:w="3484" w:type="dxa"/>
            <w:noWrap/>
            <w:tcMar>
              <w:top w:w="0" w:type="dxa"/>
              <w:left w:w="108" w:type="dxa"/>
              <w:bottom w:w="0" w:type="dxa"/>
              <w:right w:w="108" w:type="dxa"/>
            </w:tcMar>
            <w:vAlign w:val="bottom"/>
            <w:hideMark/>
          </w:tcPr>
          <w:p w14:paraId="6607FCAD" w14:textId="77777777" w:rsidR="007269C0" w:rsidRPr="007269C0" w:rsidRDefault="007269C0" w:rsidP="007269C0">
            <w:pPr>
              <w:rPr>
                <w:rFonts w:ascii="Arial" w:hAnsi="Arial" w:cs="Arial"/>
                <w:sz w:val="22"/>
                <w:szCs w:val="22"/>
              </w:rPr>
            </w:pPr>
            <w:r w:rsidRPr="007269C0">
              <w:rPr>
                <w:rFonts w:ascii="Arial" w:hAnsi="Arial" w:cs="Arial"/>
                <w:sz w:val="22"/>
                <w:szCs w:val="22"/>
              </w:rPr>
              <w:t>$30 per annum</w:t>
            </w:r>
          </w:p>
        </w:tc>
      </w:tr>
      <w:tr w:rsidR="007269C0" w:rsidRPr="007269C0" w14:paraId="76195C5A" w14:textId="77777777" w:rsidTr="003B071D">
        <w:trPr>
          <w:trHeight w:val="315"/>
        </w:trPr>
        <w:tc>
          <w:tcPr>
            <w:tcW w:w="6030" w:type="dxa"/>
            <w:noWrap/>
            <w:tcMar>
              <w:top w:w="0" w:type="dxa"/>
              <w:left w:w="108" w:type="dxa"/>
              <w:bottom w:w="0" w:type="dxa"/>
              <w:right w:w="108" w:type="dxa"/>
            </w:tcMar>
            <w:vAlign w:val="bottom"/>
          </w:tcPr>
          <w:p w14:paraId="42AC50AC" w14:textId="77777777" w:rsidR="007269C0" w:rsidRPr="007269C0" w:rsidRDefault="007269C0" w:rsidP="007269C0">
            <w:pPr>
              <w:rPr>
                <w:rFonts w:ascii="Arial" w:hAnsi="Arial" w:cs="Arial"/>
                <w:sz w:val="22"/>
                <w:szCs w:val="22"/>
              </w:rPr>
            </w:pPr>
            <w:proofErr w:type="spellStart"/>
            <w:r w:rsidRPr="007269C0">
              <w:rPr>
                <w:rFonts w:ascii="Arial" w:hAnsi="Arial" w:cs="Arial"/>
                <w:sz w:val="22"/>
                <w:szCs w:val="22"/>
              </w:rPr>
              <w:t>ee</w:t>
            </w:r>
            <w:proofErr w:type="spellEnd"/>
            <w:r w:rsidRPr="007269C0">
              <w:rPr>
                <w:rFonts w:ascii="Arial" w:hAnsi="Arial" w:cs="Arial"/>
                <w:sz w:val="22"/>
                <w:szCs w:val="22"/>
              </w:rPr>
              <w:t>. License for retail electronic smoking device establishments</w:t>
            </w:r>
          </w:p>
        </w:tc>
        <w:tc>
          <w:tcPr>
            <w:tcW w:w="3484" w:type="dxa"/>
            <w:noWrap/>
            <w:tcMar>
              <w:top w:w="0" w:type="dxa"/>
              <w:left w:w="108" w:type="dxa"/>
              <w:bottom w:w="0" w:type="dxa"/>
              <w:right w:w="108" w:type="dxa"/>
            </w:tcMar>
            <w:vAlign w:val="bottom"/>
          </w:tcPr>
          <w:p w14:paraId="679FBCC2" w14:textId="77777777" w:rsidR="007269C0" w:rsidRPr="007269C0" w:rsidRDefault="007269C0" w:rsidP="007269C0">
            <w:pPr>
              <w:rPr>
                <w:rFonts w:ascii="Arial" w:hAnsi="Arial" w:cs="Arial"/>
                <w:sz w:val="22"/>
                <w:szCs w:val="22"/>
              </w:rPr>
            </w:pPr>
            <w:r w:rsidRPr="007269C0">
              <w:rPr>
                <w:rFonts w:ascii="Arial" w:hAnsi="Arial" w:cs="Arial"/>
                <w:sz w:val="22"/>
                <w:szCs w:val="22"/>
              </w:rPr>
              <w:t>$250 per annum</w:t>
            </w:r>
          </w:p>
        </w:tc>
      </w:tr>
    </w:tbl>
    <w:p w14:paraId="45F8EEE4" w14:textId="77777777" w:rsidR="007269C0" w:rsidRPr="007269C0" w:rsidRDefault="007269C0" w:rsidP="007269C0">
      <w:pPr>
        <w:jc w:val="both"/>
        <w:rPr>
          <w:rFonts w:ascii="Arial" w:hAnsi="Arial" w:cs="Arial"/>
          <w:bCs/>
          <w:sz w:val="22"/>
          <w:szCs w:val="22"/>
        </w:rPr>
      </w:pPr>
    </w:p>
    <w:p w14:paraId="79F186F4" w14:textId="77777777" w:rsidR="007269C0" w:rsidRPr="007269C0" w:rsidRDefault="007269C0" w:rsidP="007269C0">
      <w:pPr>
        <w:jc w:val="both"/>
        <w:rPr>
          <w:rFonts w:ascii="Arial" w:hAnsi="Arial" w:cs="Arial"/>
          <w:bCs/>
          <w:sz w:val="22"/>
          <w:szCs w:val="22"/>
        </w:rPr>
      </w:pPr>
      <w:r w:rsidRPr="007269C0">
        <w:rPr>
          <w:rFonts w:ascii="Arial" w:hAnsi="Arial" w:cs="Arial"/>
          <w:bCs/>
          <w:sz w:val="22"/>
          <w:szCs w:val="22"/>
        </w:rPr>
        <w:tab/>
        <w:t>All other portions of this Section remain unchanged.</w:t>
      </w:r>
    </w:p>
    <w:p w14:paraId="41D32E95" w14:textId="77777777" w:rsidR="007269C0" w:rsidRPr="007269C0" w:rsidRDefault="007269C0" w:rsidP="007269C0">
      <w:pPr>
        <w:jc w:val="both"/>
        <w:rPr>
          <w:rFonts w:ascii="Arial" w:hAnsi="Arial" w:cs="Arial"/>
          <w:b/>
          <w:bCs/>
          <w:sz w:val="22"/>
          <w:szCs w:val="22"/>
        </w:rPr>
      </w:pPr>
    </w:p>
    <w:p w14:paraId="5DAEF25A" w14:textId="77777777" w:rsidR="007269C0" w:rsidRPr="007269C0" w:rsidRDefault="007269C0" w:rsidP="007269C0">
      <w:pPr>
        <w:ind w:firstLine="720"/>
        <w:jc w:val="both"/>
        <w:rPr>
          <w:rFonts w:ascii="Arial" w:hAnsi="Arial" w:cs="Arial"/>
          <w:bCs/>
          <w:sz w:val="22"/>
          <w:szCs w:val="22"/>
        </w:rPr>
      </w:pPr>
      <w:r w:rsidRPr="007269C0">
        <w:rPr>
          <w:rFonts w:ascii="Arial" w:hAnsi="Arial" w:cs="Arial"/>
          <w:b/>
          <w:bCs/>
          <w:sz w:val="22"/>
          <w:szCs w:val="22"/>
        </w:rPr>
        <w:t>SECTION 2.</w:t>
      </w:r>
      <w:r w:rsidRPr="007269C0">
        <w:rPr>
          <w:rFonts w:ascii="Arial" w:hAnsi="Arial" w:cs="Arial"/>
          <w:bCs/>
          <w:sz w:val="22"/>
          <w:szCs w:val="22"/>
        </w:rPr>
        <w:tab/>
        <w:t>All ordinances or parts of ordinances of the Borough of Bloomingdale inconsistent herewith are repealed to the extent of such inconsistency.</w:t>
      </w:r>
    </w:p>
    <w:p w14:paraId="1B9459F0" w14:textId="77777777" w:rsidR="007269C0" w:rsidRPr="007269C0" w:rsidRDefault="007269C0" w:rsidP="007269C0">
      <w:pPr>
        <w:ind w:firstLine="720"/>
        <w:jc w:val="both"/>
        <w:rPr>
          <w:rFonts w:ascii="Arial" w:hAnsi="Arial" w:cs="Arial"/>
          <w:bCs/>
          <w:sz w:val="22"/>
          <w:szCs w:val="22"/>
        </w:rPr>
      </w:pPr>
    </w:p>
    <w:p w14:paraId="254B0D9A" w14:textId="77777777" w:rsidR="007269C0" w:rsidRPr="007269C0" w:rsidRDefault="007269C0" w:rsidP="007269C0">
      <w:pPr>
        <w:ind w:firstLine="720"/>
        <w:jc w:val="both"/>
        <w:rPr>
          <w:rFonts w:ascii="Arial" w:hAnsi="Arial" w:cs="Arial"/>
          <w:bCs/>
          <w:sz w:val="22"/>
          <w:szCs w:val="22"/>
        </w:rPr>
      </w:pPr>
      <w:r w:rsidRPr="007269C0">
        <w:rPr>
          <w:rFonts w:ascii="Arial" w:hAnsi="Arial" w:cs="Arial"/>
          <w:b/>
          <w:bCs/>
          <w:sz w:val="22"/>
          <w:szCs w:val="22"/>
        </w:rPr>
        <w:t>SECTION 3.</w:t>
      </w:r>
      <w:r w:rsidRPr="007269C0">
        <w:rPr>
          <w:rFonts w:ascii="Arial" w:hAnsi="Arial" w:cs="Arial"/>
          <w:b/>
          <w:bCs/>
          <w:sz w:val="22"/>
          <w:szCs w:val="22"/>
        </w:rPr>
        <w:tab/>
      </w:r>
      <w:r w:rsidRPr="007269C0">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4B559660" w14:textId="77777777" w:rsidR="007269C0" w:rsidRPr="007269C0" w:rsidRDefault="007269C0" w:rsidP="007269C0">
      <w:pPr>
        <w:ind w:firstLine="720"/>
        <w:jc w:val="both"/>
        <w:rPr>
          <w:rFonts w:ascii="Arial" w:hAnsi="Arial" w:cs="Arial"/>
          <w:bCs/>
          <w:sz w:val="22"/>
          <w:szCs w:val="22"/>
        </w:rPr>
      </w:pPr>
    </w:p>
    <w:p w14:paraId="2D76BB04" w14:textId="77777777" w:rsidR="007269C0" w:rsidRPr="007269C0" w:rsidRDefault="007269C0" w:rsidP="007269C0">
      <w:pPr>
        <w:ind w:firstLine="720"/>
        <w:jc w:val="both"/>
        <w:rPr>
          <w:rFonts w:ascii="Arial" w:hAnsi="Arial" w:cs="Arial"/>
          <w:bCs/>
          <w:sz w:val="22"/>
          <w:szCs w:val="22"/>
        </w:rPr>
      </w:pPr>
      <w:r w:rsidRPr="007269C0">
        <w:rPr>
          <w:rFonts w:ascii="Arial" w:hAnsi="Arial" w:cs="Arial"/>
          <w:b/>
          <w:bCs/>
          <w:sz w:val="22"/>
          <w:szCs w:val="22"/>
        </w:rPr>
        <w:t>SECTION 4.</w:t>
      </w:r>
      <w:r w:rsidRPr="007269C0">
        <w:rPr>
          <w:rFonts w:ascii="Arial" w:hAnsi="Arial" w:cs="Arial"/>
          <w:bCs/>
          <w:sz w:val="22"/>
          <w:szCs w:val="22"/>
        </w:rPr>
        <w:t xml:space="preserve"> This law shall take effect immediately upon final passage, approval and publication as required by law.</w:t>
      </w:r>
    </w:p>
    <w:p w14:paraId="3C1DC474" w14:textId="77777777" w:rsidR="00285C43" w:rsidRDefault="00285C43" w:rsidP="003710EA">
      <w:pPr>
        <w:overflowPunct w:val="0"/>
        <w:autoSpaceDE w:val="0"/>
        <w:autoSpaceDN w:val="0"/>
        <w:adjustRightInd w:val="0"/>
        <w:ind w:left="810" w:hanging="810"/>
        <w:rPr>
          <w:b/>
          <w:bCs/>
          <w:color w:val="FF0000"/>
          <w:sz w:val="28"/>
          <w:szCs w:val="28"/>
          <w:u w:val="single"/>
        </w:rPr>
      </w:pPr>
    </w:p>
    <w:p w14:paraId="2EEC970A" w14:textId="70816AE5" w:rsidR="00647844" w:rsidRDefault="00647844" w:rsidP="00647844">
      <w:pPr>
        <w:rPr>
          <w:sz w:val="24"/>
        </w:rPr>
      </w:pPr>
      <w:r>
        <w:rPr>
          <w:sz w:val="24"/>
        </w:rPr>
        <w:t>At this time YAZDI made a motion to open the Public Hearing for comment; seconded by D’AMATO</w:t>
      </w:r>
      <w:r w:rsidRPr="00915C02">
        <w:rPr>
          <w:sz w:val="24"/>
        </w:rPr>
        <w:t xml:space="preserve"> and carried </w:t>
      </w:r>
      <w:r>
        <w:rPr>
          <w:sz w:val="24"/>
        </w:rPr>
        <w:t>on a voice vote all voting AYE.</w:t>
      </w:r>
    </w:p>
    <w:p w14:paraId="456B15AE" w14:textId="77777777" w:rsidR="00647844" w:rsidRDefault="00647844" w:rsidP="00647844">
      <w:pPr>
        <w:rPr>
          <w:sz w:val="24"/>
        </w:rPr>
      </w:pPr>
    </w:p>
    <w:p w14:paraId="382B83C9" w14:textId="03BEE115" w:rsidR="00647844" w:rsidRDefault="00647844" w:rsidP="00647844">
      <w:pPr>
        <w:rPr>
          <w:sz w:val="24"/>
        </w:rPr>
      </w:pPr>
      <w:r>
        <w:rPr>
          <w:sz w:val="24"/>
        </w:rPr>
        <w:t xml:space="preserve">Since there was no one who wished to comment YAZDI made a motion to close the Public Hearing; </w:t>
      </w:r>
      <w:r w:rsidRPr="00915C02">
        <w:rPr>
          <w:sz w:val="24"/>
        </w:rPr>
        <w:t xml:space="preserve">seconded </w:t>
      </w:r>
      <w:r>
        <w:rPr>
          <w:sz w:val="24"/>
        </w:rPr>
        <w:t>by HUDSON</w:t>
      </w:r>
      <w:r w:rsidRPr="00915C02">
        <w:rPr>
          <w:sz w:val="24"/>
        </w:rPr>
        <w:t xml:space="preserve"> and </w:t>
      </w:r>
      <w:r>
        <w:rPr>
          <w:sz w:val="24"/>
        </w:rPr>
        <w:t>carried on a voice vote all voting AYE.</w:t>
      </w:r>
    </w:p>
    <w:p w14:paraId="786B8C1C" w14:textId="77777777" w:rsidR="00647844" w:rsidRDefault="00647844" w:rsidP="00647844">
      <w:pPr>
        <w:rPr>
          <w:sz w:val="24"/>
        </w:rPr>
      </w:pPr>
    </w:p>
    <w:p w14:paraId="50EB030F" w14:textId="3669584A" w:rsidR="00647844" w:rsidRPr="00B31A7F" w:rsidRDefault="00647844" w:rsidP="00647844">
      <w:pPr>
        <w:rPr>
          <w:i/>
          <w:sz w:val="24"/>
        </w:rPr>
      </w:pPr>
      <w:r w:rsidRPr="00B31A7F">
        <w:rPr>
          <w:b/>
          <w:sz w:val="24"/>
          <w:u w:val="single"/>
        </w:rPr>
        <w:t>Discussion</w:t>
      </w:r>
      <w:r>
        <w:rPr>
          <w:sz w:val="24"/>
        </w:rPr>
        <w:t xml:space="preserve">: </w:t>
      </w:r>
      <w:r>
        <w:rPr>
          <w:i/>
          <w:sz w:val="24"/>
        </w:rPr>
        <w:t xml:space="preserve">Enforcing compliance with smoking device fee will done in conjunction with the Board of Health. </w:t>
      </w:r>
      <w:r w:rsidRPr="00B31A7F">
        <w:rPr>
          <w:i/>
          <w:sz w:val="24"/>
        </w:rPr>
        <w:t xml:space="preserve"> </w:t>
      </w:r>
    </w:p>
    <w:p w14:paraId="62E13E13" w14:textId="77777777" w:rsidR="00647844" w:rsidRDefault="00647844" w:rsidP="00647844">
      <w:pPr>
        <w:rPr>
          <w:sz w:val="24"/>
        </w:rPr>
      </w:pPr>
    </w:p>
    <w:p w14:paraId="761740C1" w14:textId="73942F99" w:rsidR="00647844" w:rsidRDefault="00647844" w:rsidP="00647844">
      <w:pPr>
        <w:overflowPunct w:val="0"/>
        <w:autoSpaceDE w:val="0"/>
        <w:autoSpaceDN w:val="0"/>
        <w:adjustRightInd w:val="0"/>
        <w:rPr>
          <w:sz w:val="24"/>
        </w:rPr>
      </w:pPr>
      <w:r>
        <w:rPr>
          <w:sz w:val="24"/>
        </w:rPr>
        <w:t xml:space="preserve">Councilman </w:t>
      </w:r>
      <w:r w:rsidR="000C3B47">
        <w:rPr>
          <w:sz w:val="24"/>
        </w:rPr>
        <w:t>YAZDI</w:t>
      </w:r>
      <w:r w:rsidRPr="00AD04AC">
        <w:rPr>
          <w:sz w:val="24"/>
        </w:rPr>
        <w:t xml:space="preserve"> moved for the adoption of this Ordinance; seconded by </w:t>
      </w:r>
      <w:r w:rsidR="000C3B47">
        <w:rPr>
          <w:sz w:val="24"/>
        </w:rPr>
        <w:t>COSTA</w:t>
      </w:r>
      <w:r w:rsidRPr="00AD04AC">
        <w:rPr>
          <w:sz w:val="24"/>
        </w:rPr>
        <w:t xml:space="preserve"> and carried per the following roll call vote</w:t>
      </w:r>
      <w:r>
        <w:rPr>
          <w:sz w:val="24"/>
        </w:rPr>
        <w:t>: HUDSON (YES), SONDERMEYER (YES), YAZDI (YES), COSTA (YES), D’AMATO (YES)</w:t>
      </w:r>
      <w:r w:rsidR="008B7F18">
        <w:rPr>
          <w:sz w:val="24"/>
        </w:rPr>
        <w:t xml:space="preserve">, DELLARIPA (YES) </w:t>
      </w:r>
    </w:p>
    <w:p w14:paraId="12F2782A" w14:textId="77777777" w:rsidR="00156F88" w:rsidRDefault="00156F88" w:rsidP="003710EA">
      <w:pPr>
        <w:overflowPunct w:val="0"/>
        <w:autoSpaceDE w:val="0"/>
        <w:autoSpaceDN w:val="0"/>
        <w:adjustRightInd w:val="0"/>
        <w:ind w:left="810" w:hanging="810"/>
        <w:rPr>
          <w:b/>
          <w:bCs/>
          <w:color w:val="FF0000"/>
          <w:sz w:val="28"/>
          <w:szCs w:val="28"/>
          <w:u w:val="single"/>
        </w:rPr>
      </w:pPr>
    </w:p>
    <w:p w14:paraId="5DA42920" w14:textId="3EEDE5BA" w:rsidR="00647844" w:rsidRDefault="0074266B" w:rsidP="003710EA">
      <w:pPr>
        <w:overflowPunct w:val="0"/>
        <w:autoSpaceDE w:val="0"/>
        <w:autoSpaceDN w:val="0"/>
        <w:adjustRightInd w:val="0"/>
        <w:ind w:left="810" w:hanging="810"/>
        <w:rPr>
          <w:b/>
          <w:bCs/>
          <w:sz w:val="28"/>
          <w:szCs w:val="28"/>
          <w:u w:val="single"/>
        </w:rPr>
      </w:pPr>
      <w:r>
        <w:rPr>
          <w:b/>
          <w:bCs/>
          <w:sz w:val="28"/>
          <w:szCs w:val="28"/>
          <w:u w:val="single"/>
        </w:rPr>
        <w:t>INTRODUCTION OF NEW BUSINESS:</w:t>
      </w:r>
    </w:p>
    <w:p w14:paraId="7027D9FF" w14:textId="77777777" w:rsidR="00E35711" w:rsidRPr="00803593" w:rsidRDefault="00E35711" w:rsidP="003710EA">
      <w:pPr>
        <w:overflowPunct w:val="0"/>
        <w:autoSpaceDE w:val="0"/>
        <w:autoSpaceDN w:val="0"/>
        <w:adjustRightInd w:val="0"/>
        <w:ind w:left="810" w:hanging="810"/>
        <w:rPr>
          <w:b/>
          <w:bCs/>
          <w:sz w:val="28"/>
          <w:szCs w:val="28"/>
          <w:u w:val="single"/>
        </w:rPr>
      </w:pPr>
    </w:p>
    <w:p w14:paraId="43E2FDC1" w14:textId="72F891D6" w:rsidR="00E35711" w:rsidRPr="00E7634C" w:rsidRDefault="00803593" w:rsidP="00370283">
      <w:pPr>
        <w:pStyle w:val="ListParagraph"/>
        <w:numPr>
          <w:ilvl w:val="0"/>
          <w:numId w:val="5"/>
        </w:numPr>
        <w:overflowPunct w:val="0"/>
        <w:autoSpaceDE w:val="0"/>
        <w:autoSpaceDN w:val="0"/>
        <w:adjustRightInd w:val="0"/>
        <w:rPr>
          <w:b/>
          <w:bCs/>
          <w:sz w:val="28"/>
          <w:szCs w:val="28"/>
          <w:u w:val="single"/>
        </w:rPr>
      </w:pPr>
      <w:r w:rsidRPr="00803593">
        <w:rPr>
          <w:bCs/>
          <w:sz w:val="24"/>
          <w:szCs w:val="28"/>
        </w:rPr>
        <w:t>Councilman</w:t>
      </w:r>
      <w:r>
        <w:rPr>
          <w:bCs/>
          <w:sz w:val="24"/>
          <w:szCs w:val="28"/>
        </w:rPr>
        <w:t xml:space="preserve"> Dellaripa</w:t>
      </w:r>
      <w:r w:rsidR="0001214C">
        <w:rPr>
          <w:bCs/>
          <w:sz w:val="24"/>
          <w:szCs w:val="28"/>
        </w:rPr>
        <w:t xml:space="preserve"> offered the following resolution and moved for its adoption</w:t>
      </w:r>
      <w:r w:rsidR="00E7634C">
        <w:rPr>
          <w:bCs/>
          <w:sz w:val="24"/>
          <w:szCs w:val="28"/>
        </w:rPr>
        <w:t>:</w:t>
      </w:r>
    </w:p>
    <w:p w14:paraId="17174681" w14:textId="77777777" w:rsidR="00E7634C" w:rsidRDefault="00E7634C" w:rsidP="00E7634C">
      <w:pPr>
        <w:overflowPunct w:val="0"/>
        <w:autoSpaceDE w:val="0"/>
        <w:autoSpaceDN w:val="0"/>
        <w:adjustRightInd w:val="0"/>
        <w:rPr>
          <w:b/>
          <w:bCs/>
          <w:sz w:val="28"/>
          <w:szCs w:val="28"/>
          <w:u w:val="single"/>
        </w:rPr>
      </w:pPr>
    </w:p>
    <w:p w14:paraId="28A211A4" w14:textId="77777777" w:rsidR="00354A97" w:rsidRPr="00FD4AB5" w:rsidRDefault="00354A97" w:rsidP="00354A97">
      <w:pPr>
        <w:jc w:val="center"/>
        <w:rPr>
          <w:b/>
          <w:sz w:val="24"/>
          <w:szCs w:val="24"/>
        </w:rPr>
      </w:pPr>
      <w:r w:rsidRPr="00FD4AB5">
        <w:rPr>
          <w:b/>
          <w:sz w:val="24"/>
          <w:szCs w:val="24"/>
        </w:rPr>
        <w:t>RESOLUTION NO. 201</w:t>
      </w:r>
      <w:r>
        <w:rPr>
          <w:b/>
          <w:sz w:val="24"/>
          <w:szCs w:val="24"/>
        </w:rPr>
        <w:t>8</w:t>
      </w:r>
      <w:r w:rsidRPr="00FD4AB5">
        <w:rPr>
          <w:b/>
          <w:sz w:val="24"/>
          <w:szCs w:val="24"/>
        </w:rPr>
        <w:t>-</w:t>
      </w:r>
      <w:r>
        <w:rPr>
          <w:b/>
          <w:sz w:val="24"/>
          <w:szCs w:val="24"/>
        </w:rPr>
        <w:t>3.4</w:t>
      </w:r>
    </w:p>
    <w:p w14:paraId="6C8B92EC" w14:textId="77777777" w:rsidR="00354A97" w:rsidRPr="00FD4AB5" w:rsidRDefault="00354A97" w:rsidP="00354A97">
      <w:pPr>
        <w:jc w:val="center"/>
        <w:rPr>
          <w:b/>
          <w:sz w:val="24"/>
          <w:szCs w:val="24"/>
        </w:rPr>
      </w:pPr>
      <w:r w:rsidRPr="00FD4AB5">
        <w:rPr>
          <w:b/>
          <w:sz w:val="24"/>
          <w:szCs w:val="24"/>
        </w:rPr>
        <w:t>OF THE GOVERNING BODY</w:t>
      </w:r>
    </w:p>
    <w:p w14:paraId="4190597A" w14:textId="77777777" w:rsidR="00354A97" w:rsidRPr="00FD4AB5" w:rsidRDefault="00354A97" w:rsidP="00354A97">
      <w:pPr>
        <w:jc w:val="center"/>
        <w:rPr>
          <w:b/>
          <w:sz w:val="24"/>
          <w:szCs w:val="24"/>
          <w:u w:val="single"/>
        </w:rPr>
      </w:pPr>
      <w:r w:rsidRPr="00FD4AB5">
        <w:rPr>
          <w:b/>
          <w:sz w:val="24"/>
          <w:szCs w:val="24"/>
          <w:u w:val="single"/>
        </w:rPr>
        <w:t>OF THE BOROUGH OF BLOOMINGDALE</w:t>
      </w:r>
    </w:p>
    <w:p w14:paraId="59C56CF8" w14:textId="77777777" w:rsidR="00354A97" w:rsidRPr="00FD4AB5" w:rsidRDefault="00354A97" w:rsidP="00354A97">
      <w:pPr>
        <w:jc w:val="center"/>
        <w:rPr>
          <w:b/>
          <w:sz w:val="24"/>
          <w:szCs w:val="24"/>
        </w:rPr>
      </w:pPr>
    </w:p>
    <w:p w14:paraId="05F24329" w14:textId="77777777" w:rsidR="00354A97" w:rsidRPr="00FD4AB5" w:rsidRDefault="00354A97" w:rsidP="00354A97">
      <w:pPr>
        <w:ind w:left="720" w:right="720"/>
        <w:jc w:val="both"/>
        <w:rPr>
          <w:b/>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COUNTY OF PASSAIC AND STATE OF NEW JERSEY, AUTHORIZING </w:t>
      </w:r>
      <w:r w:rsidRPr="00FD4AB5">
        <w:rPr>
          <w:b/>
          <w:caps/>
          <w:sz w:val="24"/>
          <w:szCs w:val="24"/>
        </w:rPr>
        <w:t>THE PURCHASE OF a ROCK SALT THROUGH THE Passaic COUNTY CO-OPERATIVE CONTRACT #</w:t>
      </w:r>
      <w:r>
        <w:rPr>
          <w:b/>
          <w:caps/>
          <w:sz w:val="24"/>
          <w:szCs w:val="24"/>
        </w:rPr>
        <w:t>38-PCCP</w:t>
      </w:r>
    </w:p>
    <w:p w14:paraId="3A071FF0" w14:textId="77777777" w:rsidR="00354A97" w:rsidRPr="00FD4AB5" w:rsidRDefault="00354A97" w:rsidP="00354A97">
      <w:pPr>
        <w:jc w:val="center"/>
        <w:rPr>
          <w:b/>
          <w:sz w:val="24"/>
          <w:szCs w:val="24"/>
        </w:rPr>
      </w:pPr>
    </w:p>
    <w:p w14:paraId="3E60FBD3" w14:textId="77777777" w:rsidR="00354A97" w:rsidRPr="00FD4AB5" w:rsidRDefault="00354A97" w:rsidP="00354A97">
      <w:pPr>
        <w:jc w:val="both"/>
        <w:rPr>
          <w:sz w:val="24"/>
          <w:szCs w:val="24"/>
        </w:rPr>
      </w:pPr>
    </w:p>
    <w:p w14:paraId="29A9ABFD" w14:textId="77777777" w:rsidR="00354A97" w:rsidRPr="00FD4AB5" w:rsidRDefault="00354A97" w:rsidP="00354A97">
      <w:pPr>
        <w:jc w:val="both"/>
        <w:rPr>
          <w:sz w:val="24"/>
          <w:szCs w:val="24"/>
        </w:rPr>
      </w:pPr>
      <w:r w:rsidRPr="00FD4AB5">
        <w:rPr>
          <w:sz w:val="24"/>
          <w:szCs w:val="24"/>
        </w:rPr>
        <w:tab/>
      </w:r>
      <w:r w:rsidRPr="00FD4AB5">
        <w:rPr>
          <w:b/>
          <w:sz w:val="24"/>
          <w:szCs w:val="24"/>
        </w:rPr>
        <w:t>WHEREAS</w:t>
      </w:r>
      <w:r w:rsidRPr="00FD4AB5">
        <w:rPr>
          <w:sz w:val="24"/>
          <w:szCs w:val="24"/>
        </w:rPr>
        <w:t>, the Borough of Bloomingdale, pursuant to N.J.S.A. 40A:11-11 and N.J.A.C. 5:34-7.3 et seq. may, by Resolution and without advertising for bids, purchase any goods or services through the Passaic County Co-Operative, which has been approved by the Director of the Division of Local Government Services; and</w:t>
      </w:r>
    </w:p>
    <w:p w14:paraId="6D37D6AF" w14:textId="77777777" w:rsidR="00354A97" w:rsidRPr="00B102A2" w:rsidRDefault="00354A97" w:rsidP="00354A97">
      <w:pPr>
        <w:jc w:val="both"/>
        <w:rPr>
          <w:sz w:val="24"/>
          <w:szCs w:val="24"/>
        </w:rPr>
      </w:pPr>
    </w:p>
    <w:p w14:paraId="1233E63F" w14:textId="77777777" w:rsidR="00354A97" w:rsidRPr="00B102A2" w:rsidRDefault="00354A97" w:rsidP="00354A97">
      <w:pPr>
        <w:jc w:val="both"/>
        <w:rPr>
          <w:sz w:val="24"/>
          <w:szCs w:val="24"/>
        </w:rPr>
      </w:pPr>
      <w:r w:rsidRPr="00B102A2">
        <w:rPr>
          <w:sz w:val="24"/>
          <w:szCs w:val="24"/>
        </w:rPr>
        <w:tab/>
      </w:r>
      <w:r w:rsidRPr="00B102A2">
        <w:rPr>
          <w:b/>
          <w:sz w:val="24"/>
          <w:szCs w:val="24"/>
        </w:rPr>
        <w:t>WHEREAS</w:t>
      </w:r>
      <w:r w:rsidRPr="00B102A2">
        <w:rPr>
          <w:sz w:val="24"/>
          <w:szCs w:val="24"/>
        </w:rPr>
        <w:t xml:space="preserve">, the Borough of Bloomingdale desires to purchase rock salt from the Passaic County Co-Operative entitled Contract #38-PCCP; and </w:t>
      </w:r>
    </w:p>
    <w:p w14:paraId="6C14BD4D" w14:textId="77777777" w:rsidR="00354A97" w:rsidRPr="00B102A2" w:rsidRDefault="00354A97" w:rsidP="00354A97">
      <w:pPr>
        <w:jc w:val="both"/>
        <w:rPr>
          <w:sz w:val="24"/>
          <w:szCs w:val="24"/>
        </w:rPr>
      </w:pPr>
    </w:p>
    <w:p w14:paraId="72AF1893" w14:textId="77777777" w:rsidR="00354A97" w:rsidRPr="00B102A2" w:rsidRDefault="00354A97" w:rsidP="00354A97">
      <w:pPr>
        <w:jc w:val="both"/>
        <w:rPr>
          <w:sz w:val="24"/>
          <w:szCs w:val="24"/>
        </w:rPr>
      </w:pPr>
      <w:r w:rsidRPr="00B102A2">
        <w:rPr>
          <w:sz w:val="24"/>
          <w:szCs w:val="24"/>
        </w:rPr>
        <w:tab/>
      </w:r>
      <w:r w:rsidRPr="00B102A2">
        <w:rPr>
          <w:b/>
          <w:sz w:val="24"/>
          <w:szCs w:val="24"/>
        </w:rPr>
        <w:t>WHEREAS, Detroit Salt Co. LLC</w:t>
      </w:r>
      <w:r w:rsidRPr="00B102A2">
        <w:rPr>
          <w:sz w:val="24"/>
          <w:szCs w:val="24"/>
        </w:rPr>
        <w:t>, has been awarded the Contract for rock salt at $50.98 per ton; and</w:t>
      </w:r>
    </w:p>
    <w:p w14:paraId="424EA4EE" w14:textId="77777777" w:rsidR="00354A97" w:rsidRPr="00B102A2" w:rsidRDefault="00354A97" w:rsidP="00354A97">
      <w:pPr>
        <w:jc w:val="both"/>
        <w:rPr>
          <w:sz w:val="24"/>
          <w:szCs w:val="24"/>
        </w:rPr>
      </w:pPr>
    </w:p>
    <w:p w14:paraId="5E1A1D18" w14:textId="77777777" w:rsidR="00354A97" w:rsidRPr="00B102A2" w:rsidRDefault="00354A97" w:rsidP="00354A97">
      <w:pPr>
        <w:jc w:val="both"/>
        <w:rPr>
          <w:sz w:val="24"/>
          <w:szCs w:val="24"/>
        </w:rPr>
      </w:pPr>
      <w:r w:rsidRPr="00B102A2">
        <w:rPr>
          <w:sz w:val="24"/>
          <w:szCs w:val="24"/>
        </w:rPr>
        <w:lastRenderedPageBreak/>
        <w:tab/>
      </w:r>
      <w:r w:rsidRPr="00B102A2">
        <w:rPr>
          <w:b/>
          <w:sz w:val="24"/>
          <w:szCs w:val="24"/>
        </w:rPr>
        <w:t xml:space="preserve">WHEREAS, </w:t>
      </w:r>
      <w:r w:rsidRPr="00B102A2">
        <w:rPr>
          <w:sz w:val="24"/>
          <w:szCs w:val="24"/>
        </w:rPr>
        <w:t>the Full-time Mayor and Superintendent of Public Works recommends the utilization of this contract on the grounds as the best means available to obtain the rock salt; and</w:t>
      </w:r>
    </w:p>
    <w:p w14:paraId="2ADB0B5F" w14:textId="77777777" w:rsidR="00354A97" w:rsidRPr="00B102A2" w:rsidRDefault="00354A97" w:rsidP="00354A97">
      <w:pPr>
        <w:jc w:val="both"/>
        <w:rPr>
          <w:b/>
          <w:sz w:val="24"/>
          <w:szCs w:val="24"/>
        </w:rPr>
      </w:pPr>
    </w:p>
    <w:p w14:paraId="304FF356" w14:textId="77777777" w:rsidR="00354A97" w:rsidRPr="00B102A2" w:rsidRDefault="00354A97" w:rsidP="00354A97">
      <w:pPr>
        <w:jc w:val="both"/>
        <w:rPr>
          <w:b/>
          <w:sz w:val="24"/>
          <w:szCs w:val="24"/>
        </w:rPr>
      </w:pPr>
      <w:r w:rsidRPr="00B102A2">
        <w:rPr>
          <w:b/>
          <w:sz w:val="24"/>
          <w:szCs w:val="24"/>
        </w:rPr>
        <w:tab/>
        <w:t>WHEREAS</w:t>
      </w:r>
      <w:r w:rsidRPr="00B102A2">
        <w:rPr>
          <w:sz w:val="24"/>
          <w:szCs w:val="24"/>
        </w:rPr>
        <w:t>, the rock salt shall not exceed the amount of $80,000.00; and</w:t>
      </w:r>
    </w:p>
    <w:p w14:paraId="0636EA16" w14:textId="77777777" w:rsidR="00354A97" w:rsidRPr="00EA6A81" w:rsidRDefault="00354A97" w:rsidP="00354A97">
      <w:pPr>
        <w:jc w:val="both"/>
        <w:rPr>
          <w:b/>
          <w:sz w:val="24"/>
          <w:szCs w:val="24"/>
        </w:rPr>
      </w:pPr>
    </w:p>
    <w:p w14:paraId="03BEF82E" w14:textId="77777777" w:rsidR="00354A97" w:rsidRPr="00EA6A81" w:rsidRDefault="00354A97" w:rsidP="00354A97">
      <w:pPr>
        <w:jc w:val="both"/>
        <w:rPr>
          <w:b/>
          <w:sz w:val="24"/>
          <w:szCs w:val="24"/>
        </w:rPr>
      </w:pPr>
      <w:r w:rsidRPr="00EA6A81">
        <w:rPr>
          <w:b/>
          <w:sz w:val="24"/>
          <w:szCs w:val="24"/>
        </w:rPr>
        <w:tab/>
        <w:t>WHEREAS</w:t>
      </w:r>
      <w:r w:rsidRPr="00EA6A81">
        <w:rPr>
          <w:sz w:val="24"/>
          <w:szCs w:val="24"/>
        </w:rPr>
        <w:t>, funding for this resolution is available by appropriation in the budget of the Borough, as evidenced by the Certification of Funds, by the Chief Financial Officer, from account 8-01-26-290-001-059; and</w:t>
      </w:r>
    </w:p>
    <w:p w14:paraId="5043BA4D" w14:textId="77777777" w:rsidR="00354A97" w:rsidRDefault="00354A97" w:rsidP="00354A97">
      <w:pPr>
        <w:jc w:val="both"/>
        <w:rPr>
          <w:sz w:val="24"/>
          <w:szCs w:val="24"/>
        </w:rPr>
      </w:pPr>
    </w:p>
    <w:p w14:paraId="514F01A6" w14:textId="77777777" w:rsidR="00354A97" w:rsidRPr="00B102A2" w:rsidRDefault="00354A97" w:rsidP="00354A97">
      <w:pPr>
        <w:jc w:val="both"/>
        <w:rPr>
          <w:sz w:val="24"/>
          <w:szCs w:val="24"/>
        </w:rPr>
      </w:pPr>
      <w:r w:rsidRPr="00B102A2">
        <w:rPr>
          <w:sz w:val="24"/>
          <w:szCs w:val="24"/>
        </w:rPr>
        <w:tab/>
      </w:r>
      <w:r w:rsidRPr="00B102A2">
        <w:rPr>
          <w:b/>
          <w:sz w:val="24"/>
          <w:szCs w:val="24"/>
        </w:rPr>
        <w:t>NOW, THEREFORE, BE IT RESOLVED</w:t>
      </w:r>
      <w:r w:rsidRPr="00B102A2">
        <w:rPr>
          <w:sz w:val="24"/>
          <w:szCs w:val="24"/>
        </w:rPr>
        <w:t xml:space="preserve"> by the Mayor and Borough Council of the Borough of Bloomingdale, County of Passaic and State of New Jersey as follows:</w:t>
      </w:r>
    </w:p>
    <w:p w14:paraId="5EFF29CD" w14:textId="77777777" w:rsidR="00354A97" w:rsidRPr="00B102A2" w:rsidRDefault="00354A97" w:rsidP="00354A97">
      <w:pPr>
        <w:jc w:val="both"/>
        <w:rPr>
          <w:sz w:val="24"/>
          <w:szCs w:val="24"/>
        </w:rPr>
      </w:pPr>
    </w:p>
    <w:p w14:paraId="7DF377E8" w14:textId="77777777" w:rsidR="00354A97" w:rsidRPr="00B102A2" w:rsidRDefault="00354A97" w:rsidP="00354A97">
      <w:pPr>
        <w:ind w:firstLine="720"/>
        <w:jc w:val="both"/>
        <w:rPr>
          <w:sz w:val="24"/>
          <w:szCs w:val="24"/>
        </w:rPr>
      </w:pPr>
      <w:r w:rsidRPr="00B102A2">
        <w:rPr>
          <w:sz w:val="24"/>
          <w:szCs w:val="24"/>
        </w:rPr>
        <w:t>1.</w:t>
      </w:r>
      <w:r w:rsidRPr="00B102A2">
        <w:rPr>
          <w:sz w:val="24"/>
          <w:szCs w:val="24"/>
        </w:rPr>
        <w:tab/>
        <w:t>The Borough of Bloomingdale hereby authorizes the purchase of rock salt from Detroit Salt Co. LLC from the Passaic County Co-Operative under Contract #38-PCCP.</w:t>
      </w:r>
    </w:p>
    <w:p w14:paraId="004C08B4" w14:textId="77777777" w:rsidR="00354A97" w:rsidRPr="00B102A2" w:rsidRDefault="00354A97" w:rsidP="00354A97">
      <w:pPr>
        <w:ind w:firstLine="720"/>
        <w:jc w:val="both"/>
        <w:rPr>
          <w:sz w:val="24"/>
          <w:szCs w:val="24"/>
        </w:rPr>
      </w:pPr>
    </w:p>
    <w:p w14:paraId="7FF699F5" w14:textId="77777777" w:rsidR="00354A97" w:rsidRPr="00B102A2" w:rsidRDefault="00354A97" w:rsidP="00354A97">
      <w:pPr>
        <w:ind w:firstLine="720"/>
        <w:jc w:val="both"/>
        <w:rPr>
          <w:sz w:val="24"/>
          <w:szCs w:val="24"/>
        </w:rPr>
      </w:pPr>
      <w:r w:rsidRPr="00B102A2">
        <w:rPr>
          <w:sz w:val="24"/>
          <w:szCs w:val="24"/>
        </w:rPr>
        <w:t>2.</w:t>
      </w:r>
      <w:r w:rsidRPr="00B102A2">
        <w:rPr>
          <w:sz w:val="24"/>
          <w:szCs w:val="24"/>
        </w:rPr>
        <w:tab/>
        <w:t>The total fee authorized for this contract shall not exceed $80,000.00 without the prior written approval of the Borough Council.</w:t>
      </w:r>
    </w:p>
    <w:p w14:paraId="327D5187" w14:textId="77777777" w:rsidR="00354A97" w:rsidRPr="00B102A2" w:rsidRDefault="00354A97" w:rsidP="00354A97">
      <w:pPr>
        <w:ind w:firstLine="720"/>
        <w:jc w:val="both"/>
        <w:rPr>
          <w:sz w:val="24"/>
          <w:szCs w:val="24"/>
        </w:rPr>
      </w:pPr>
    </w:p>
    <w:p w14:paraId="0CAD8422" w14:textId="77777777" w:rsidR="00354A97" w:rsidRPr="00B102A2" w:rsidRDefault="00354A97" w:rsidP="00354A97">
      <w:pPr>
        <w:ind w:firstLine="720"/>
        <w:jc w:val="both"/>
        <w:rPr>
          <w:sz w:val="24"/>
          <w:szCs w:val="24"/>
        </w:rPr>
      </w:pPr>
      <w:r w:rsidRPr="00B102A2">
        <w:rPr>
          <w:sz w:val="24"/>
          <w:szCs w:val="24"/>
        </w:rPr>
        <w:t>3.</w:t>
      </w:r>
      <w:r w:rsidRPr="00B102A2">
        <w:rPr>
          <w:sz w:val="24"/>
          <w:szCs w:val="24"/>
        </w:rPr>
        <w:tab/>
        <w:t>The Full-time Mayor, Borough Clerk and/or such other officials as is necessary and proper are hereby authorized to execute documents necessary to implement this Resolution.</w:t>
      </w:r>
    </w:p>
    <w:p w14:paraId="77B2C8E4" w14:textId="77777777" w:rsidR="00354A97" w:rsidRPr="00B102A2" w:rsidRDefault="00354A97" w:rsidP="00354A97">
      <w:pPr>
        <w:jc w:val="both"/>
        <w:rPr>
          <w:sz w:val="24"/>
          <w:szCs w:val="24"/>
        </w:rPr>
      </w:pPr>
    </w:p>
    <w:p w14:paraId="20D1CA0B" w14:textId="77777777" w:rsidR="00354A97" w:rsidRPr="00B102A2" w:rsidRDefault="00354A97" w:rsidP="00354A97">
      <w:pPr>
        <w:ind w:firstLine="720"/>
        <w:jc w:val="both"/>
        <w:rPr>
          <w:sz w:val="24"/>
          <w:szCs w:val="24"/>
        </w:rPr>
      </w:pPr>
      <w:r w:rsidRPr="00B102A2">
        <w:rPr>
          <w:sz w:val="24"/>
          <w:szCs w:val="24"/>
        </w:rPr>
        <w:t>4.</w:t>
      </w:r>
      <w:r w:rsidRPr="00B102A2">
        <w:rPr>
          <w:sz w:val="24"/>
          <w:szCs w:val="24"/>
        </w:rPr>
        <w:tab/>
        <w:t>A copy of this resolution shall be provided to the Borough Treasurer and Detroit Salt Co. LLC for their information and guidance.</w:t>
      </w:r>
    </w:p>
    <w:p w14:paraId="2B40BB2C" w14:textId="77777777" w:rsidR="00354A97" w:rsidRPr="00B102A2" w:rsidRDefault="00354A97" w:rsidP="00354A97">
      <w:pPr>
        <w:ind w:firstLine="720"/>
        <w:jc w:val="both"/>
        <w:rPr>
          <w:sz w:val="24"/>
          <w:szCs w:val="24"/>
        </w:rPr>
      </w:pPr>
    </w:p>
    <w:p w14:paraId="36AC4C5C" w14:textId="77777777" w:rsidR="00395553" w:rsidRDefault="00354A97" w:rsidP="00395553">
      <w:pPr>
        <w:spacing w:line="480" w:lineRule="auto"/>
        <w:ind w:left="432"/>
        <w:jc w:val="both"/>
        <w:rPr>
          <w:sz w:val="24"/>
          <w:szCs w:val="24"/>
        </w:rPr>
      </w:pPr>
      <w:r w:rsidRPr="00B102A2">
        <w:rPr>
          <w:sz w:val="24"/>
          <w:szCs w:val="24"/>
        </w:rPr>
        <w:t>This Resolution shall take effect immediately.</w:t>
      </w:r>
    </w:p>
    <w:p w14:paraId="483D73CA" w14:textId="7E603D5F" w:rsidR="00395553" w:rsidRPr="00E52A59" w:rsidRDefault="00395553" w:rsidP="00395553">
      <w:pPr>
        <w:ind w:left="432"/>
        <w:jc w:val="both"/>
        <w:rPr>
          <w:rStyle w:val="Emphasis"/>
          <w:b/>
          <w:i w:val="0"/>
          <w:sz w:val="24"/>
          <w:szCs w:val="24"/>
        </w:rPr>
      </w:pPr>
      <w:r w:rsidRPr="00E52A59">
        <w:rPr>
          <w:rStyle w:val="Emphasis"/>
          <w:b/>
          <w:i w:val="0"/>
          <w:sz w:val="24"/>
          <w:szCs w:val="24"/>
        </w:rPr>
        <w:t xml:space="preserve">Seconded by YAZDI and carried per the following roll call vote: SONDERMEYER, YAZDI, COSTA, D’AMATO, DELLARIPA, HUDSON (all YES) </w:t>
      </w:r>
    </w:p>
    <w:p w14:paraId="2B27A854" w14:textId="77777777" w:rsidR="006D2B9F" w:rsidRDefault="006D2B9F" w:rsidP="00395553">
      <w:pPr>
        <w:ind w:left="432"/>
        <w:jc w:val="both"/>
        <w:rPr>
          <w:rStyle w:val="Emphasis"/>
          <w:i w:val="0"/>
          <w:sz w:val="24"/>
          <w:szCs w:val="24"/>
        </w:rPr>
      </w:pPr>
    </w:p>
    <w:p w14:paraId="2B7166F9" w14:textId="1CEFEFED" w:rsidR="006D2B9F" w:rsidRDefault="006D2B9F" w:rsidP="00370283">
      <w:pPr>
        <w:pStyle w:val="ListParagraph"/>
        <w:numPr>
          <w:ilvl w:val="0"/>
          <w:numId w:val="5"/>
        </w:numPr>
        <w:jc w:val="both"/>
        <w:rPr>
          <w:rStyle w:val="Emphasis"/>
          <w:i w:val="0"/>
          <w:iCs w:val="0"/>
          <w:sz w:val="24"/>
          <w:szCs w:val="24"/>
        </w:rPr>
      </w:pPr>
      <w:r>
        <w:rPr>
          <w:rStyle w:val="Emphasis"/>
          <w:i w:val="0"/>
          <w:iCs w:val="0"/>
          <w:sz w:val="24"/>
          <w:szCs w:val="24"/>
        </w:rPr>
        <w:t>Councilman D’AMATO offered the following resolution and moved for its adoption:</w:t>
      </w:r>
    </w:p>
    <w:p w14:paraId="13EA41ED" w14:textId="77777777" w:rsidR="006D2B9F" w:rsidRDefault="006D2B9F" w:rsidP="006D2B9F">
      <w:pPr>
        <w:jc w:val="both"/>
        <w:rPr>
          <w:rStyle w:val="Emphasis"/>
          <w:i w:val="0"/>
          <w:iCs w:val="0"/>
          <w:sz w:val="24"/>
          <w:szCs w:val="24"/>
        </w:rPr>
      </w:pPr>
    </w:p>
    <w:p w14:paraId="69679B7A" w14:textId="77777777" w:rsidR="006D2B9F" w:rsidRPr="006D2B9F" w:rsidRDefault="006D2B9F" w:rsidP="006D2B9F">
      <w:pPr>
        <w:overflowPunct w:val="0"/>
        <w:autoSpaceDE w:val="0"/>
        <w:autoSpaceDN w:val="0"/>
        <w:adjustRightInd w:val="0"/>
        <w:jc w:val="center"/>
        <w:textAlignment w:val="baseline"/>
        <w:rPr>
          <w:b/>
          <w:color w:val="000000"/>
          <w:spacing w:val="-3"/>
          <w:sz w:val="24"/>
          <w:szCs w:val="24"/>
        </w:rPr>
      </w:pPr>
      <w:r w:rsidRPr="006D2B9F">
        <w:rPr>
          <w:b/>
          <w:color w:val="000000"/>
          <w:spacing w:val="-3"/>
          <w:sz w:val="24"/>
          <w:szCs w:val="24"/>
        </w:rPr>
        <w:t>RESOLUTION NO. 2018-3.5</w:t>
      </w:r>
      <w:r w:rsidRPr="006D2B9F">
        <w:rPr>
          <w:b/>
          <w:color w:val="000000"/>
          <w:spacing w:val="-3"/>
          <w:sz w:val="24"/>
          <w:szCs w:val="24"/>
        </w:rPr>
        <w:br/>
        <w:t>OF THE GOVERNING BODY OF</w:t>
      </w:r>
      <w:r w:rsidRPr="006D2B9F">
        <w:rPr>
          <w:b/>
          <w:color w:val="000000"/>
          <w:spacing w:val="-3"/>
          <w:sz w:val="24"/>
          <w:szCs w:val="24"/>
        </w:rPr>
        <w:br/>
      </w:r>
      <w:r w:rsidRPr="006D2B9F">
        <w:rPr>
          <w:b/>
          <w:color w:val="000000"/>
          <w:spacing w:val="-3"/>
          <w:sz w:val="24"/>
          <w:szCs w:val="24"/>
          <w:u w:val="single"/>
        </w:rPr>
        <w:t>THE BOROUGH OF BLOOMINGDALE</w:t>
      </w:r>
    </w:p>
    <w:p w14:paraId="46C493ED" w14:textId="77777777" w:rsidR="006D2B9F" w:rsidRPr="006D2B9F" w:rsidRDefault="006D2B9F" w:rsidP="006D2B9F">
      <w:pPr>
        <w:overflowPunct w:val="0"/>
        <w:autoSpaceDE w:val="0"/>
        <w:autoSpaceDN w:val="0"/>
        <w:adjustRightInd w:val="0"/>
        <w:jc w:val="center"/>
        <w:textAlignment w:val="baseline"/>
        <w:rPr>
          <w:color w:val="000000"/>
          <w:spacing w:val="-3"/>
          <w:sz w:val="24"/>
          <w:szCs w:val="24"/>
        </w:rPr>
      </w:pPr>
    </w:p>
    <w:p w14:paraId="7E6BC78E" w14:textId="77777777" w:rsidR="006D2B9F" w:rsidRPr="006D2B9F" w:rsidRDefault="006D2B9F" w:rsidP="006D2B9F">
      <w:pPr>
        <w:overflowPunct w:val="0"/>
        <w:autoSpaceDE w:val="0"/>
        <w:autoSpaceDN w:val="0"/>
        <w:adjustRightInd w:val="0"/>
        <w:ind w:left="576" w:right="576"/>
        <w:jc w:val="both"/>
        <w:textAlignment w:val="baseline"/>
        <w:rPr>
          <w:b/>
          <w:caps/>
          <w:color w:val="000000"/>
          <w:spacing w:val="-3"/>
          <w:sz w:val="24"/>
          <w:szCs w:val="24"/>
        </w:rPr>
      </w:pPr>
      <w:r w:rsidRPr="006D2B9F">
        <w:rPr>
          <w:b/>
          <w:caps/>
          <w:color w:val="000000"/>
          <w:spacing w:val="-3"/>
          <w:sz w:val="24"/>
          <w:szCs w:val="24"/>
        </w:rPr>
        <w:t xml:space="preserve">RESOLUTION OF THE BOROUGH OF BLOOMINGDALE, COUNTY OF PASSAIC AND STATE OF NEW JERSEY AUTHORIZING the award of a contract TO JEN ELECTRIC, INC. for </w:t>
      </w:r>
      <w:r w:rsidRPr="006D2B9F">
        <w:rPr>
          <w:b/>
          <w:color w:val="000000"/>
          <w:spacing w:val="-3"/>
          <w:sz w:val="24"/>
          <w:szCs w:val="24"/>
        </w:rPr>
        <w:t>2018 PREVENTATIVE MAINTENANCE PROGRAM</w:t>
      </w:r>
    </w:p>
    <w:p w14:paraId="07D39856" w14:textId="77777777" w:rsidR="006D2B9F" w:rsidRPr="006D2B9F" w:rsidRDefault="006D2B9F" w:rsidP="006D2B9F">
      <w:pPr>
        <w:overflowPunct w:val="0"/>
        <w:autoSpaceDE w:val="0"/>
        <w:autoSpaceDN w:val="0"/>
        <w:adjustRightInd w:val="0"/>
        <w:jc w:val="both"/>
        <w:textAlignment w:val="baseline"/>
        <w:rPr>
          <w:b/>
          <w:color w:val="000000"/>
          <w:spacing w:val="-3"/>
          <w:sz w:val="24"/>
          <w:szCs w:val="24"/>
        </w:rPr>
      </w:pPr>
    </w:p>
    <w:p w14:paraId="5B87D78F" w14:textId="77777777" w:rsidR="006D2B9F" w:rsidRPr="006D2B9F" w:rsidRDefault="006D2B9F" w:rsidP="006D2B9F">
      <w:pPr>
        <w:overflowPunct w:val="0"/>
        <w:autoSpaceDE w:val="0"/>
        <w:autoSpaceDN w:val="0"/>
        <w:adjustRightInd w:val="0"/>
        <w:spacing w:line="480" w:lineRule="auto"/>
        <w:jc w:val="both"/>
        <w:textAlignment w:val="baseline"/>
        <w:rPr>
          <w:color w:val="000000"/>
          <w:spacing w:val="-3"/>
          <w:sz w:val="24"/>
          <w:szCs w:val="24"/>
        </w:rPr>
      </w:pPr>
      <w:r w:rsidRPr="006D2B9F">
        <w:rPr>
          <w:b/>
          <w:color w:val="000000"/>
          <w:spacing w:val="-3"/>
          <w:sz w:val="24"/>
          <w:szCs w:val="24"/>
        </w:rPr>
        <w:tab/>
        <w:t xml:space="preserve">WHEREAS, </w:t>
      </w:r>
      <w:r w:rsidRPr="006D2B9F">
        <w:rPr>
          <w:color w:val="000000"/>
          <w:spacing w:val="-3"/>
          <w:sz w:val="24"/>
          <w:szCs w:val="24"/>
        </w:rPr>
        <w:t>a Morris County Cooperative Pricing Council contract is available for traffic signal preventative maintenance services; and</w:t>
      </w:r>
    </w:p>
    <w:p w14:paraId="05656B42" w14:textId="77777777" w:rsidR="006D2B9F" w:rsidRPr="006D2B9F" w:rsidRDefault="006D2B9F" w:rsidP="006D2B9F">
      <w:pPr>
        <w:overflowPunct w:val="0"/>
        <w:autoSpaceDE w:val="0"/>
        <w:autoSpaceDN w:val="0"/>
        <w:adjustRightInd w:val="0"/>
        <w:spacing w:line="480" w:lineRule="auto"/>
        <w:jc w:val="both"/>
        <w:textAlignment w:val="baseline"/>
        <w:rPr>
          <w:color w:val="000000"/>
          <w:spacing w:val="-3"/>
          <w:sz w:val="24"/>
          <w:szCs w:val="24"/>
        </w:rPr>
      </w:pPr>
      <w:r w:rsidRPr="006D2B9F">
        <w:rPr>
          <w:color w:val="000000"/>
          <w:spacing w:val="-3"/>
          <w:sz w:val="24"/>
          <w:szCs w:val="24"/>
        </w:rPr>
        <w:tab/>
      </w:r>
      <w:r w:rsidRPr="006D2B9F">
        <w:rPr>
          <w:b/>
          <w:color w:val="000000"/>
          <w:spacing w:val="-3"/>
          <w:sz w:val="24"/>
          <w:szCs w:val="24"/>
        </w:rPr>
        <w:t>WHEREAS</w:t>
      </w:r>
      <w:r w:rsidRPr="006D2B9F">
        <w:rPr>
          <w:color w:val="000000"/>
          <w:spacing w:val="-3"/>
          <w:sz w:val="24"/>
          <w:szCs w:val="24"/>
        </w:rPr>
        <w:t>, the Borough of Bloomingdale has a need for traffic signal preventative maintenance throughout the Borough; and</w:t>
      </w:r>
    </w:p>
    <w:p w14:paraId="1ED08271" w14:textId="77777777" w:rsidR="006D2B9F" w:rsidRPr="006D2B9F" w:rsidRDefault="006D2B9F" w:rsidP="006D2B9F">
      <w:pPr>
        <w:overflowPunct w:val="0"/>
        <w:autoSpaceDE w:val="0"/>
        <w:autoSpaceDN w:val="0"/>
        <w:adjustRightInd w:val="0"/>
        <w:spacing w:line="480" w:lineRule="auto"/>
        <w:jc w:val="both"/>
        <w:textAlignment w:val="baseline"/>
        <w:rPr>
          <w:spacing w:val="-3"/>
          <w:sz w:val="24"/>
          <w:szCs w:val="24"/>
        </w:rPr>
      </w:pPr>
      <w:r w:rsidRPr="006D2B9F">
        <w:rPr>
          <w:color w:val="000000"/>
          <w:spacing w:val="-3"/>
          <w:sz w:val="24"/>
          <w:szCs w:val="24"/>
        </w:rPr>
        <w:tab/>
      </w:r>
      <w:r w:rsidRPr="006D2B9F">
        <w:rPr>
          <w:b/>
          <w:color w:val="000000"/>
          <w:spacing w:val="-3"/>
          <w:sz w:val="24"/>
          <w:szCs w:val="24"/>
        </w:rPr>
        <w:t>WHEREAS</w:t>
      </w:r>
      <w:r w:rsidRPr="006D2B9F">
        <w:rPr>
          <w:color w:val="000000"/>
          <w:spacing w:val="-3"/>
          <w:sz w:val="24"/>
          <w:szCs w:val="24"/>
        </w:rPr>
        <w:t xml:space="preserve">, the Borough of Bloomingdale wishes to award the contract for the traffic signal preventative maintenance program to Jen Electric, Inc., 631 Morris Avenue, Springfield, New Jersey, under the Morris County Cooperative Pricing Council at the rate of $425.00 per </w:t>
      </w:r>
      <w:r w:rsidRPr="006D2B9F">
        <w:rPr>
          <w:spacing w:val="-3"/>
          <w:sz w:val="24"/>
          <w:szCs w:val="24"/>
        </w:rPr>
        <w:t>intersection.</w:t>
      </w:r>
    </w:p>
    <w:p w14:paraId="4028FD1F" w14:textId="77777777" w:rsidR="006D2B9F" w:rsidRPr="006D2B9F" w:rsidRDefault="006D2B9F" w:rsidP="006D2B9F">
      <w:pPr>
        <w:overflowPunct w:val="0"/>
        <w:autoSpaceDE w:val="0"/>
        <w:autoSpaceDN w:val="0"/>
        <w:adjustRightInd w:val="0"/>
        <w:spacing w:line="480" w:lineRule="auto"/>
        <w:jc w:val="both"/>
        <w:textAlignment w:val="baseline"/>
        <w:rPr>
          <w:b/>
          <w:spacing w:val="-3"/>
          <w:sz w:val="24"/>
          <w:szCs w:val="24"/>
        </w:rPr>
      </w:pPr>
      <w:r w:rsidRPr="006D2B9F">
        <w:rPr>
          <w:spacing w:val="-3"/>
          <w:sz w:val="24"/>
          <w:szCs w:val="24"/>
        </w:rPr>
        <w:tab/>
      </w:r>
      <w:r w:rsidRPr="006D2B9F">
        <w:rPr>
          <w:b/>
          <w:spacing w:val="-3"/>
          <w:sz w:val="24"/>
          <w:szCs w:val="24"/>
        </w:rPr>
        <w:t>WHEREAS</w:t>
      </w:r>
      <w:r w:rsidRPr="006D2B9F">
        <w:rPr>
          <w:spacing w:val="-3"/>
          <w:sz w:val="24"/>
          <w:szCs w:val="24"/>
        </w:rPr>
        <w:t>, the Chief Financial Officer has certified funds from 8-01-26-290-001-021 in an amount not to exceed $5,000.00</w:t>
      </w:r>
    </w:p>
    <w:p w14:paraId="7F836074" w14:textId="77777777" w:rsidR="006D2B9F" w:rsidRPr="006D2B9F" w:rsidRDefault="006D2B9F" w:rsidP="006D2B9F">
      <w:pPr>
        <w:overflowPunct w:val="0"/>
        <w:autoSpaceDE w:val="0"/>
        <w:autoSpaceDN w:val="0"/>
        <w:adjustRightInd w:val="0"/>
        <w:spacing w:line="480" w:lineRule="auto"/>
        <w:jc w:val="both"/>
        <w:textAlignment w:val="baseline"/>
        <w:rPr>
          <w:color w:val="000000"/>
          <w:spacing w:val="-3"/>
          <w:sz w:val="24"/>
          <w:szCs w:val="24"/>
        </w:rPr>
      </w:pPr>
      <w:r w:rsidRPr="006D2B9F">
        <w:rPr>
          <w:color w:val="000000"/>
          <w:spacing w:val="-3"/>
          <w:sz w:val="24"/>
          <w:szCs w:val="24"/>
        </w:rPr>
        <w:tab/>
      </w:r>
      <w:r w:rsidRPr="006D2B9F">
        <w:rPr>
          <w:b/>
          <w:color w:val="000000"/>
          <w:spacing w:val="-3"/>
          <w:sz w:val="24"/>
          <w:szCs w:val="24"/>
        </w:rPr>
        <w:t xml:space="preserve">NOW, THEREFORE, BE IT RESOLVED </w:t>
      </w:r>
      <w:r w:rsidRPr="006D2B9F">
        <w:rPr>
          <w:color w:val="000000"/>
          <w:spacing w:val="-3"/>
          <w:sz w:val="24"/>
          <w:szCs w:val="24"/>
        </w:rPr>
        <w:t xml:space="preserve">by the Borough Council of the Borough of Bloomingdale, in the County of Passaic, and State of New Jersey, that Jen Electric, Inc. is hereby </w:t>
      </w:r>
      <w:r w:rsidRPr="006D2B9F">
        <w:rPr>
          <w:color w:val="000000"/>
          <w:spacing w:val="-3"/>
          <w:sz w:val="24"/>
          <w:szCs w:val="24"/>
        </w:rPr>
        <w:lastRenderedPageBreak/>
        <w:t xml:space="preserve">awarded the Contract for the </w:t>
      </w:r>
      <w:r w:rsidRPr="006D2B9F">
        <w:rPr>
          <w:spacing w:val="-3"/>
          <w:sz w:val="24"/>
          <w:szCs w:val="24"/>
        </w:rPr>
        <w:t>traffic signal preventative maintenance program under the Morris County Cooperative Pricing Council, Contract #37, 2018 Preventative</w:t>
      </w:r>
      <w:r w:rsidRPr="006D2B9F">
        <w:rPr>
          <w:color w:val="000000"/>
          <w:spacing w:val="-3"/>
          <w:sz w:val="24"/>
          <w:szCs w:val="24"/>
        </w:rPr>
        <w:t xml:space="preserve"> Maintenance Program.</w:t>
      </w:r>
    </w:p>
    <w:p w14:paraId="6E184C4E" w14:textId="77777777" w:rsidR="006D2B9F" w:rsidRPr="006D2B9F" w:rsidRDefault="006D2B9F" w:rsidP="006D2B9F">
      <w:pPr>
        <w:overflowPunct w:val="0"/>
        <w:autoSpaceDE w:val="0"/>
        <w:autoSpaceDN w:val="0"/>
        <w:adjustRightInd w:val="0"/>
        <w:spacing w:line="480" w:lineRule="auto"/>
        <w:jc w:val="both"/>
        <w:textAlignment w:val="baseline"/>
        <w:rPr>
          <w:color w:val="000000"/>
          <w:spacing w:val="-3"/>
          <w:sz w:val="24"/>
          <w:szCs w:val="24"/>
        </w:rPr>
      </w:pPr>
      <w:r w:rsidRPr="006D2B9F">
        <w:rPr>
          <w:color w:val="000000"/>
          <w:spacing w:val="-3"/>
          <w:sz w:val="24"/>
          <w:szCs w:val="24"/>
        </w:rPr>
        <w:tab/>
        <w:t>This Resolution will take effect immediately upon its passage.</w:t>
      </w:r>
    </w:p>
    <w:p w14:paraId="6CEB32FA" w14:textId="5BAA2E82" w:rsidR="006D2B9F" w:rsidRPr="007421C5" w:rsidRDefault="006D2B9F" w:rsidP="006D2B9F">
      <w:pPr>
        <w:jc w:val="both"/>
        <w:rPr>
          <w:rStyle w:val="Emphasis"/>
          <w:b/>
          <w:i w:val="0"/>
          <w:iCs w:val="0"/>
          <w:sz w:val="24"/>
          <w:szCs w:val="24"/>
        </w:rPr>
      </w:pPr>
      <w:r w:rsidRPr="007421C5">
        <w:rPr>
          <w:rStyle w:val="Emphasis"/>
          <w:b/>
          <w:i w:val="0"/>
          <w:iCs w:val="0"/>
          <w:sz w:val="24"/>
          <w:szCs w:val="24"/>
        </w:rPr>
        <w:t xml:space="preserve">The motion was seconded by YAZDI and carried per the following roll call vote: YAZDI, COSTA, D’AMATO, DELLARIPA, HUDSON, SONDERMEYER (all YES) </w:t>
      </w:r>
    </w:p>
    <w:p w14:paraId="7E04B92A" w14:textId="77777777" w:rsidR="00370283" w:rsidRDefault="00370283" w:rsidP="006D2B9F">
      <w:pPr>
        <w:jc w:val="both"/>
        <w:rPr>
          <w:rStyle w:val="Emphasis"/>
          <w:i w:val="0"/>
          <w:iCs w:val="0"/>
          <w:sz w:val="24"/>
          <w:szCs w:val="24"/>
        </w:rPr>
      </w:pPr>
    </w:p>
    <w:p w14:paraId="16406F75" w14:textId="424CE211" w:rsidR="00370283" w:rsidRDefault="00370283" w:rsidP="00370283">
      <w:pPr>
        <w:pStyle w:val="ListParagraph"/>
        <w:numPr>
          <w:ilvl w:val="0"/>
          <w:numId w:val="5"/>
        </w:numPr>
        <w:jc w:val="both"/>
        <w:rPr>
          <w:rStyle w:val="Emphasis"/>
          <w:i w:val="0"/>
          <w:iCs w:val="0"/>
          <w:sz w:val="24"/>
          <w:szCs w:val="24"/>
        </w:rPr>
      </w:pPr>
      <w:r>
        <w:rPr>
          <w:rStyle w:val="Emphasis"/>
          <w:i w:val="0"/>
          <w:iCs w:val="0"/>
          <w:sz w:val="24"/>
          <w:szCs w:val="24"/>
        </w:rPr>
        <w:t>Councilman D’AMATO offered the following resolution and moved for its adoption:</w:t>
      </w:r>
    </w:p>
    <w:p w14:paraId="76C6C3A7" w14:textId="77777777" w:rsidR="00370283" w:rsidRDefault="00370283" w:rsidP="00370283">
      <w:pPr>
        <w:jc w:val="both"/>
        <w:rPr>
          <w:rStyle w:val="Emphasis"/>
          <w:i w:val="0"/>
          <w:iCs w:val="0"/>
          <w:sz w:val="24"/>
          <w:szCs w:val="24"/>
        </w:rPr>
      </w:pPr>
    </w:p>
    <w:p w14:paraId="02F43098" w14:textId="77777777" w:rsidR="00370283" w:rsidRPr="00370283" w:rsidRDefault="00370283" w:rsidP="00370283">
      <w:pPr>
        <w:jc w:val="center"/>
        <w:rPr>
          <w:b/>
          <w:sz w:val="24"/>
          <w:szCs w:val="24"/>
        </w:rPr>
      </w:pPr>
      <w:r w:rsidRPr="00370283">
        <w:rPr>
          <w:b/>
          <w:sz w:val="24"/>
          <w:szCs w:val="24"/>
        </w:rPr>
        <w:t>RESOLUTION NO. 2018-3.6</w:t>
      </w:r>
    </w:p>
    <w:p w14:paraId="6CF8D9C2" w14:textId="77777777" w:rsidR="00370283" w:rsidRPr="00370283" w:rsidRDefault="00370283" w:rsidP="00370283">
      <w:pPr>
        <w:jc w:val="center"/>
        <w:rPr>
          <w:b/>
          <w:sz w:val="24"/>
          <w:szCs w:val="24"/>
        </w:rPr>
      </w:pPr>
      <w:r w:rsidRPr="00370283">
        <w:rPr>
          <w:b/>
          <w:sz w:val="24"/>
          <w:szCs w:val="24"/>
        </w:rPr>
        <w:t>OF THE GOVERNING BODY OF</w:t>
      </w:r>
    </w:p>
    <w:p w14:paraId="21C6DD91" w14:textId="77777777" w:rsidR="00370283" w:rsidRPr="00370283" w:rsidRDefault="00370283" w:rsidP="00370283">
      <w:pPr>
        <w:jc w:val="center"/>
        <w:rPr>
          <w:b/>
          <w:sz w:val="24"/>
          <w:szCs w:val="24"/>
          <w:u w:val="single"/>
        </w:rPr>
      </w:pPr>
      <w:r w:rsidRPr="00370283">
        <w:rPr>
          <w:b/>
          <w:sz w:val="24"/>
          <w:szCs w:val="24"/>
          <w:u w:val="single"/>
        </w:rPr>
        <w:t>THE BOROUGH OF BLOOMINGDALE</w:t>
      </w:r>
    </w:p>
    <w:p w14:paraId="652ED86B" w14:textId="77777777" w:rsidR="00370283" w:rsidRPr="00370283" w:rsidRDefault="00370283" w:rsidP="00370283">
      <w:pPr>
        <w:jc w:val="center"/>
        <w:rPr>
          <w:sz w:val="24"/>
          <w:szCs w:val="24"/>
        </w:rPr>
      </w:pPr>
    </w:p>
    <w:p w14:paraId="51316B6B" w14:textId="77777777" w:rsidR="00370283" w:rsidRPr="00370283" w:rsidRDefault="00370283" w:rsidP="00370283">
      <w:pPr>
        <w:ind w:left="288" w:right="288"/>
        <w:jc w:val="both"/>
        <w:rPr>
          <w:b/>
          <w:sz w:val="24"/>
          <w:szCs w:val="24"/>
        </w:rPr>
      </w:pPr>
      <w:r w:rsidRPr="00370283">
        <w:rPr>
          <w:b/>
          <w:caps/>
          <w:sz w:val="24"/>
          <w:szCs w:val="24"/>
        </w:rPr>
        <w:t xml:space="preserve">RESOLUTION OF THE BOROUGH OF BLOOMINGDALE, COUNTY OF PASSAIC AND STATE OF NEW JERSEY </w:t>
      </w:r>
      <w:r w:rsidRPr="00370283">
        <w:rPr>
          <w:b/>
          <w:sz w:val="24"/>
          <w:szCs w:val="24"/>
        </w:rPr>
        <w:t xml:space="preserve">AUTHORIZING CHANGE ORDER #1 TO THE CONTRACT FOR THE SLOAN PARK BRIDGE AND STREAM IMPROVEMENTS PROJECT BETWEEN THE BOROUGH OF BLOOMINGDALE AND </w:t>
      </w:r>
      <w:r w:rsidRPr="00370283">
        <w:rPr>
          <w:b/>
          <w:caps/>
          <w:sz w:val="24"/>
          <w:szCs w:val="24"/>
        </w:rPr>
        <w:t>YANNUZZI GROUP, INC.</w:t>
      </w:r>
    </w:p>
    <w:p w14:paraId="6FF2CCF2" w14:textId="77777777" w:rsidR="00370283" w:rsidRPr="00370283" w:rsidRDefault="00370283" w:rsidP="00370283">
      <w:pPr>
        <w:jc w:val="both"/>
        <w:rPr>
          <w:b/>
          <w:sz w:val="24"/>
          <w:szCs w:val="24"/>
        </w:rPr>
      </w:pPr>
    </w:p>
    <w:p w14:paraId="50AD6164" w14:textId="77777777" w:rsidR="00370283" w:rsidRPr="00370283" w:rsidRDefault="00370283" w:rsidP="00370283">
      <w:pPr>
        <w:ind w:firstLine="720"/>
        <w:jc w:val="both"/>
        <w:rPr>
          <w:sz w:val="24"/>
          <w:szCs w:val="24"/>
        </w:rPr>
      </w:pPr>
      <w:r w:rsidRPr="00370283">
        <w:rPr>
          <w:b/>
          <w:sz w:val="24"/>
          <w:szCs w:val="24"/>
        </w:rPr>
        <w:t>WHEREAS,</w:t>
      </w:r>
      <w:r w:rsidRPr="00370283">
        <w:rPr>
          <w:sz w:val="24"/>
          <w:szCs w:val="24"/>
        </w:rPr>
        <w:t xml:space="preserve"> the Borough of Bloomingdale and </w:t>
      </w:r>
      <w:proofErr w:type="spellStart"/>
      <w:r w:rsidRPr="00370283">
        <w:rPr>
          <w:sz w:val="24"/>
          <w:szCs w:val="24"/>
        </w:rPr>
        <w:t>Yannuzzi</w:t>
      </w:r>
      <w:proofErr w:type="spellEnd"/>
      <w:r w:rsidRPr="00370283">
        <w:rPr>
          <w:sz w:val="24"/>
          <w:szCs w:val="24"/>
        </w:rPr>
        <w:t xml:space="preserve"> Group, Inc. entered into a contract in the amount of $771,046.50 for the Sloan Park Bridge and Stream Improvements Project; and </w:t>
      </w:r>
    </w:p>
    <w:p w14:paraId="267E0E60" w14:textId="77777777" w:rsidR="00370283" w:rsidRPr="00370283" w:rsidRDefault="00370283" w:rsidP="00370283">
      <w:pPr>
        <w:jc w:val="both"/>
        <w:rPr>
          <w:sz w:val="24"/>
          <w:szCs w:val="24"/>
        </w:rPr>
      </w:pPr>
    </w:p>
    <w:p w14:paraId="4CFA3292" w14:textId="77777777" w:rsidR="00370283" w:rsidRPr="00370283" w:rsidRDefault="00370283" w:rsidP="00370283">
      <w:pPr>
        <w:ind w:firstLine="720"/>
        <w:jc w:val="both"/>
        <w:rPr>
          <w:sz w:val="24"/>
          <w:szCs w:val="24"/>
        </w:rPr>
      </w:pPr>
      <w:r w:rsidRPr="00370283">
        <w:rPr>
          <w:b/>
          <w:caps/>
          <w:sz w:val="24"/>
          <w:szCs w:val="24"/>
        </w:rPr>
        <w:t>Whereas</w:t>
      </w:r>
      <w:r w:rsidRPr="00370283">
        <w:rPr>
          <w:sz w:val="24"/>
          <w:szCs w:val="24"/>
        </w:rPr>
        <w:t>, it has been determined by the Borough Engineer that certain changes to this contract are necessary to perform additional work items as follows, specifically an unanticipated requirement for a wider bridge is necessarily to permit emergency and maintenance equipment, as well as certain utility vehicles, to properly and safely enter and exit Sloan Park:</w:t>
      </w:r>
    </w:p>
    <w:p w14:paraId="3572DFA2" w14:textId="77777777" w:rsidR="00370283" w:rsidRPr="00370283" w:rsidRDefault="00370283" w:rsidP="00370283">
      <w:pPr>
        <w:ind w:left="720" w:hanging="720"/>
        <w:rPr>
          <w:sz w:val="24"/>
          <w:szCs w:val="24"/>
        </w:rPr>
      </w:pPr>
    </w:p>
    <w:p w14:paraId="12FA2677" w14:textId="77777777" w:rsidR="00370283" w:rsidRPr="00370283" w:rsidRDefault="00370283" w:rsidP="00370283">
      <w:pPr>
        <w:ind w:left="720" w:hanging="720"/>
        <w:rPr>
          <w:b/>
          <w:sz w:val="24"/>
          <w:szCs w:val="24"/>
          <w:u w:val="single"/>
        </w:rPr>
      </w:pPr>
      <w:r w:rsidRPr="00370283">
        <w:rPr>
          <w:sz w:val="24"/>
          <w:szCs w:val="24"/>
        </w:rPr>
        <w:tab/>
      </w:r>
      <w:r w:rsidRPr="00370283">
        <w:rPr>
          <w:b/>
          <w:sz w:val="24"/>
          <w:szCs w:val="24"/>
          <w:u w:val="single"/>
        </w:rPr>
        <w:t>Non-Contract Work Item – installation of 10’ bridge</w:t>
      </w:r>
    </w:p>
    <w:p w14:paraId="21A26A31" w14:textId="77777777" w:rsidR="00370283" w:rsidRPr="00370283" w:rsidRDefault="00370283" w:rsidP="00370283">
      <w:pPr>
        <w:ind w:left="720" w:hanging="720"/>
        <w:rPr>
          <w:sz w:val="24"/>
          <w:szCs w:val="24"/>
        </w:rPr>
      </w:pPr>
    </w:p>
    <w:p w14:paraId="6ED08DCC" w14:textId="77777777" w:rsidR="00370283" w:rsidRPr="00370283" w:rsidRDefault="00370283" w:rsidP="00370283">
      <w:pPr>
        <w:ind w:left="720" w:hanging="720"/>
        <w:rPr>
          <w:sz w:val="24"/>
          <w:szCs w:val="24"/>
          <w:u w:val="single"/>
        </w:rPr>
      </w:pPr>
      <w:r w:rsidRPr="00370283">
        <w:rPr>
          <w:sz w:val="24"/>
          <w:szCs w:val="24"/>
          <w:u w:val="single"/>
        </w:rPr>
        <w:tab/>
      </w:r>
      <w:r w:rsidRPr="00370283">
        <w:rPr>
          <w:sz w:val="24"/>
          <w:szCs w:val="24"/>
          <w:u w:val="single"/>
        </w:rPr>
        <w:tab/>
      </w:r>
      <w:r w:rsidRPr="00370283">
        <w:rPr>
          <w:sz w:val="24"/>
          <w:szCs w:val="24"/>
          <w:u w:val="single"/>
        </w:rPr>
        <w:tab/>
      </w:r>
      <w:r w:rsidRPr="00370283">
        <w:rPr>
          <w:sz w:val="24"/>
          <w:szCs w:val="24"/>
          <w:u w:val="single"/>
        </w:rPr>
        <w:tab/>
      </w:r>
      <w:r w:rsidRPr="00370283">
        <w:rPr>
          <w:sz w:val="24"/>
          <w:szCs w:val="24"/>
          <w:u w:val="single"/>
        </w:rPr>
        <w:tab/>
      </w:r>
      <w:r w:rsidRPr="00370283">
        <w:rPr>
          <w:sz w:val="24"/>
          <w:szCs w:val="24"/>
          <w:u w:val="single"/>
        </w:rPr>
        <w:tab/>
      </w:r>
      <w:r w:rsidRPr="00370283">
        <w:rPr>
          <w:sz w:val="24"/>
          <w:szCs w:val="24"/>
          <w:u w:val="single"/>
        </w:rPr>
        <w:tab/>
      </w:r>
      <w:r w:rsidRPr="00370283">
        <w:rPr>
          <w:sz w:val="24"/>
          <w:szCs w:val="24"/>
          <w:u w:val="single"/>
        </w:rPr>
        <w:tab/>
      </w:r>
      <w:r w:rsidRPr="00370283">
        <w:rPr>
          <w:sz w:val="24"/>
          <w:szCs w:val="24"/>
          <w:u w:val="single"/>
        </w:rPr>
        <w:tab/>
        <w:t>Additional Cost</w:t>
      </w:r>
      <w:r w:rsidRPr="00370283">
        <w:rPr>
          <w:sz w:val="24"/>
          <w:szCs w:val="24"/>
          <w:u w:val="single"/>
        </w:rPr>
        <w:tab/>
      </w:r>
    </w:p>
    <w:p w14:paraId="51DCCD8F" w14:textId="77777777" w:rsidR="00370283" w:rsidRPr="00370283" w:rsidRDefault="00370283" w:rsidP="00370283">
      <w:pPr>
        <w:ind w:left="720" w:hanging="720"/>
        <w:rPr>
          <w:sz w:val="24"/>
          <w:szCs w:val="24"/>
        </w:rPr>
      </w:pPr>
    </w:p>
    <w:p w14:paraId="1EC6C9EF" w14:textId="77777777" w:rsidR="00370283" w:rsidRPr="00370283" w:rsidRDefault="00370283" w:rsidP="00370283">
      <w:pPr>
        <w:ind w:left="720" w:hanging="720"/>
        <w:rPr>
          <w:sz w:val="24"/>
          <w:szCs w:val="24"/>
        </w:rPr>
      </w:pPr>
      <w:r w:rsidRPr="00370283">
        <w:rPr>
          <w:sz w:val="24"/>
          <w:szCs w:val="24"/>
        </w:rPr>
        <w:tab/>
      </w:r>
      <w:r w:rsidRPr="00370283">
        <w:rPr>
          <w:sz w:val="24"/>
          <w:szCs w:val="24"/>
        </w:rPr>
        <w:tab/>
      </w:r>
      <w:r w:rsidRPr="00370283">
        <w:rPr>
          <w:sz w:val="24"/>
          <w:szCs w:val="24"/>
        </w:rPr>
        <w:tab/>
      </w:r>
      <w:r w:rsidRPr="00370283">
        <w:rPr>
          <w:sz w:val="24"/>
          <w:szCs w:val="24"/>
        </w:rPr>
        <w:tab/>
      </w:r>
      <w:r w:rsidRPr="00370283">
        <w:rPr>
          <w:sz w:val="24"/>
          <w:szCs w:val="24"/>
        </w:rPr>
        <w:tab/>
      </w:r>
      <w:r w:rsidRPr="00370283">
        <w:rPr>
          <w:sz w:val="24"/>
          <w:szCs w:val="24"/>
        </w:rPr>
        <w:tab/>
      </w:r>
      <w:r w:rsidRPr="00370283">
        <w:rPr>
          <w:sz w:val="24"/>
          <w:szCs w:val="24"/>
        </w:rPr>
        <w:tab/>
      </w:r>
      <w:r w:rsidRPr="00370283">
        <w:rPr>
          <w:sz w:val="24"/>
          <w:szCs w:val="24"/>
        </w:rPr>
        <w:tab/>
      </w:r>
      <w:r w:rsidRPr="00370283">
        <w:rPr>
          <w:sz w:val="24"/>
          <w:szCs w:val="24"/>
        </w:rPr>
        <w:tab/>
        <w:t>$40,000.00</w:t>
      </w:r>
    </w:p>
    <w:p w14:paraId="4B3D8747" w14:textId="77777777" w:rsidR="00370283" w:rsidRPr="00370283" w:rsidRDefault="00370283" w:rsidP="00370283">
      <w:pPr>
        <w:ind w:left="720" w:hanging="720"/>
        <w:rPr>
          <w:sz w:val="24"/>
          <w:szCs w:val="24"/>
        </w:rPr>
      </w:pPr>
    </w:p>
    <w:p w14:paraId="127B8424" w14:textId="77777777" w:rsidR="00370283" w:rsidRPr="00370283" w:rsidRDefault="00370283" w:rsidP="00370283">
      <w:pPr>
        <w:ind w:left="720" w:hanging="720"/>
        <w:rPr>
          <w:b/>
          <w:sz w:val="24"/>
          <w:szCs w:val="24"/>
        </w:rPr>
      </w:pPr>
      <w:r w:rsidRPr="00370283">
        <w:rPr>
          <w:sz w:val="24"/>
          <w:szCs w:val="24"/>
        </w:rPr>
        <w:tab/>
      </w:r>
      <w:r w:rsidRPr="00370283">
        <w:rPr>
          <w:sz w:val="24"/>
          <w:szCs w:val="24"/>
        </w:rPr>
        <w:tab/>
      </w:r>
      <w:r w:rsidRPr="00370283">
        <w:rPr>
          <w:sz w:val="24"/>
          <w:szCs w:val="24"/>
        </w:rPr>
        <w:tab/>
      </w:r>
      <w:r w:rsidRPr="00370283">
        <w:rPr>
          <w:sz w:val="24"/>
          <w:szCs w:val="24"/>
        </w:rPr>
        <w:tab/>
      </w:r>
      <w:r w:rsidRPr="00370283">
        <w:rPr>
          <w:sz w:val="24"/>
          <w:szCs w:val="24"/>
        </w:rPr>
        <w:tab/>
      </w:r>
      <w:r w:rsidRPr="00370283">
        <w:rPr>
          <w:b/>
          <w:sz w:val="24"/>
          <w:szCs w:val="24"/>
        </w:rPr>
        <w:t xml:space="preserve">Total Net Change Order: </w:t>
      </w:r>
      <w:r w:rsidRPr="00370283">
        <w:rPr>
          <w:b/>
          <w:sz w:val="24"/>
          <w:szCs w:val="24"/>
        </w:rPr>
        <w:tab/>
        <w:t>$40,000.00</w:t>
      </w:r>
    </w:p>
    <w:p w14:paraId="27890849" w14:textId="77777777" w:rsidR="00370283" w:rsidRPr="00370283" w:rsidRDefault="00370283" w:rsidP="00370283">
      <w:pPr>
        <w:ind w:left="720" w:hanging="720"/>
        <w:rPr>
          <w:b/>
          <w:sz w:val="24"/>
          <w:szCs w:val="24"/>
        </w:rPr>
      </w:pPr>
    </w:p>
    <w:p w14:paraId="4F0F9CA1" w14:textId="77777777" w:rsidR="00370283" w:rsidRPr="00370283" w:rsidRDefault="00370283" w:rsidP="00370283">
      <w:pPr>
        <w:ind w:left="720" w:hanging="720"/>
        <w:rPr>
          <w:b/>
          <w:sz w:val="24"/>
          <w:szCs w:val="24"/>
        </w:rPr>
      </w:pPr>
      <w:r w:rsidRPr="00370283">
        <w:rPr>
          <w:b/>
          <w:sz w:val="24"/>
          <w:szCs w:val="24"/>
        </w:rPr>
        <w:tab/>
      </w:r>
      <w:r w:rsidRPr="00370283">
        <w:rPr>
          <w:b/>
          <w:sz w:val="24"/>
          <w:szCs w:val="24"/>
        </w:rPr>
        <w:tab/>
      </w:r>
      <w:r w:rsidRPr="00370283">
        <w:rPr>
          <w:b/>
          <w:sz w:val="24"/>
          <w:szCs w:val="24"/>
        </w:rPr>
        <w:tab/>
      </w:r>
      <w:r w:rsidRPr="00370283">
        <w:rPr>
          <w:b/>
          <w:sz w:val="24"/>
          <w:szCs w:val="24"/>
        </w:rPr>
        <w:tab/>
      </w:r>
      <w:r w:rsidRPr="00370283">
        <w:rPr>
          <w:b/>
          <w:sz w:val="24"/>
          <w:szCs w:val="24"/>
        </w:rPr>
        <w:tab/>
        <w:t>Percentage Increase:</w:t>
      </w:r>
      <w:r w:rsidRPr="00370283">
        <w:rPr>
          <w:b/>
          <w:sz w:val="24"/>
          <w:szCs w:val="24"/>
        </w:rPr>
        <w:tab/>
      </w:r>
      <w:r w:rsidRPr="00370283">
        <w:rPr>
          <w:b/>
          <w:sz w:val="24"/>
          <w:szCs w:val="24"/>
        </w:rPr>
        <w:tab/>
        <w:t>5.19%</w:t>
      </w:r>
    </w:p>
    <w:p w14:paraId="24F8AA9A" w14:textId="77777777" w:rsidR="00370283" w:rsidRPr="00370283" w:rsidRDefault="00370283" w:rsidP="00370283">
      <w:pPr>
        <w:ind w:left="720" w:hanging="720"/>
        <w:rPr>
          <w:sz w:val="24"/>
          <w:szCs w:val="24"/>
        </w:rPr>
      </w:pPr>
    </w:p>
    <w:p w14:paraId="72B58ED0" w14:textId="77777777" w:rsidR="00370283" w:rsidRPr="00370283" w:rsidRDefault="00370283" w:rsidP="00370283">
      <w:pPr>
        <w:jc w:val="both"/>
        <w:rPr>
          <w:sz w:val="24"/>
          <w:szCs w:val="24"/>
        </w:rPr>
      </w:pPr>
      <w:r w:rsidRPr="00370283">
        <w:rPr>
          <w:sz w:val="24"/>
          <w:szCs w:val="24"/>
        </w:rPr>
        <w:t>; and</w:t>
      </w:r>
    </w:p>
    <w:p w14:paraId="3A34BC98" w14:textId="77777777" w:rsidR="00370283" w:rsidRPr="00370283" w:rsidRDefault="00370283" w:rsidP="00370283">
      <w:pPr>
        <w:jc w:val="both"/>
        <w:rPr>
          <w:sz w:val="24"/>
          <w:szCs w:val="24"/>
        </w:rPr>
      </w:pPr>
    </w:p>
    <w:p w14:paraId="1433F6F4" w14:textId="77777777" w:rsidR="00370283" w:rsidRPr="00370283" w:rsidRDefault="00370283" w:rsidP="00370283">
      <w:pPr>
        <w:jc w:val="both"/>
        <w:rPr>
          <w:sz w:val="24"/>
          <w:szCs w:val="24"/>
        </w:rPr>
      </w:pPr>
      <w:r w:rsidRPr="00370283">
        <w:rPr>
          <w:sz w:val="24"/>
          <w:szCs w:val="24"/>
        </w:rPr>
        <w:tab/>
      </w:r>
      <w:r w:rsidRPr="00370283">
        <w:rPr>
          <w:b/>
          <w:sz w:val="24"/>
          <w:szCs w:val="24"/>
        </w:rPr>
        <w:t xml:space="preserve">WHEREAS, </w:t>
      </w:r>
      <w:r w:rsidRPr="00370283">
        <w:rPr>
          <w:sz w:val="24"/>
          <w:szCs w:val="24"/>
        </w:rPr>
        <w:t>the original contract amount was $771,046.50; the amended contract amount based upon Change Order #1 is $811,046.50 which is a 5.19% increase from the original contract amount; and</w:t>
      </w:r>
    </w:p>
    <w:p w14:paraId="2895990D" w14:textId="77777777" w:rsidR="00370283" w:rsidRPr="00370283" w:rsidRDefault="00370283" w:rsidP="00370283">
      <w:pPr>
        <w:jc w:val="both"/>
        <w:rPr>
          <w:sz w:val="24"/>
          <w:szCs w:val="24"/>
        </w:rPr>
      </w:pPr>
    </w:p>
    <w:p w14:paraId="0E1D5A39" w14:textId="77777777" w:rsidR="00370283" w:rsidRPr="00370283" w:rsidRDefault="00370283" w:rsidP="00370283">
      <w:pPr>
        <w:ind w:firstLine="720"/>
        <w:jc w:val="both"/>
        <w:rPr>
          <w:sz w:val="24"/>
          <w:szCs w:val="24"/>
        </w:rPr>
      </w:pPr>
      <w:r w:rsidRPr="00370283">
        <w:rPr>
          <w:b/>
          <w:sz w:val="24"/>
          <w:szCs w:val="24"/>
        </w:rPr>
        <w:t>WHEREAS</w:t>
      </w:r>
      <w:r w:rsidRPr="00370283">
        <w:rPr>
          <w:sz w:val="24"/>
          <w:szCs w:val="24"/>
        </w:rPr>
        <w:t>, in accordance with N.J.A.C. 5:30-11.3, the change orders have not caused the originally awarded contract price to be exceeded by more than 20 percent; and</w:t>
      </w:r>
    </w:p>
    <w:p w14:paraId="171AEFA9" w14:textId="77777777" w:rsidR="00370283" w:rsidRPr="00370283" w:rsidRDefault="00370283" w:rsidP="00370283">
      <w:pPr>
        <w:jc w:val="both"/>
        <w:rPr>
          <w:sz w:val="24"/>
          <w:szCs w:val="24"/>
        </w:rPr>
      </w:pPr>
    </w:p>
    <w:p w14:paraId="7F68EDA6" w14:textId="77777777" w:rsidR="00370283" w:rsidRPr="00370283" w:rsidRDefault="00370283" w:rsidP="00370283">
      <w:pPr>
        <w:ind w:firstLine="720"/>
        <w:jc w:val="both"/>
        <w:rPr>
          <w:sz w:val="24"/>
          <w:szCs w:val="24"/>
        </w:rPr>
      </w:pPr>
      <w:r w:rsidRPr="00370283">
        <w:rPr>
          <w:b/>
          <w:sz w:val="24"/>
          <w:szCs w:val="24"/>
        </w:rPr>
        <w:t>WHEREAS,</w:t>
      </w:r>
      <w:r w:rsidRPr="00370283">
        <w:rPr>
          <w:sz w:val="24"/>
          <w:szCs w:val="24"/>
        </w:rPr>
        <w:t xml:space="preserve"> the Borough Engineer has reviewed the change order and recommended to the Borough Council that it modify its agreement with </w:t>
      </w:r>
      <w:proofErr w:type="spellStart"/>
      <w:r w:rsidRPr="00370283">
        <w:rPr>
          <w:sz w:val="24"/>
          <w:szCs w:val="24"/>
        </w:rPr>
        <w:t>Yannuzzi</w:t>
      </w:r>
      <w:proofErr w:type="spellEnd"/>
      <w:r w:rsidRPr="00370283">
        <w:rPr>
          <w:sz w:val="24"/>
          <w:szCs w:val="24"/>
        </w:rPr>
        <w:t xml:space="preserve"> Group, Inc., subject to the certification of funds, as a result of the above-referenced changes of condition which have occurred on the project and as detailed in the Borough Engineer’s Memorandum, dated March 1, 2018; and</w:t>
      </w:r>
    </w:p>
    <w:p w14:paraId="7771EF8A" w14:textId="77777777" w:rsidR="00370283" w:rsidRPr="00370283" w:rsidRDefault="00370283" w:rsidP="00370283">
      <w:pPr>
        <w:ind w:firstLine="720"/>
        <w:jc w:val="both"/>
        <w:rPr>
          <w:sz w:val="24"/>
          <w:szCs w:val="24"/>
        </w:rPr>
      </w:pPr>
    </w:p>
    <w:p w14:paraId="68FF733F" w14:textId="77777777" w:rsidR="00370283" w:rsidRPr="00370283" w:rsidRDefault="00370283" w:rsidP="00370283">
      <w:pPr>
        <w:ind w:firstLine="720"/>
        <w:rPr>
          <w:sz w:val="24"/>
          <w:szCs w:val="24"/>
        </w:rPr>
      </w:pPr>
      <w:r w:rsidRPr="00370283">
        <w:rPr>
          <w:b/>
          <w:sz w:val="24"/>
          <w:szCs w:val="24"/>
        </w:rPr>
        <w:t>WHEREAS</w:t>
      </w:r>
      <w:r w:rsidRPr="00370283">
        <w:rPr>
          <w:sz w:val="24"/>
          <w:szCs w:val="24"/>
        </w:rPr>
        <w:t>, Borough Chief Financial Officer has certified the funds from Acct.</w:t>
      </w:r>
    </w:p>
    <w:p w14:paraId="2AF52A4E" w14:textId="77777777" w:rsidR="00370283" w:rsidRPr="00370283" w:rsidRDefault="00370283" w:rsidP="00370283">
      <w:pPr>
        <w:rPr>
          <w:sz w:val="24"/>
          <w:szCs w:val="24"/>
        </w:rPr>
      </w:pPr>
      <w:r w:rsidRPr="00370283">
        <w:rPr>
          <w:sz w:val="24"/>
          <w:szCs w:val="24"/>
        </w:rPr>
        <w:t xml:space="preserve">No. C-04-55-864-11B-200; </w:t>
      </w:r>
    </w:p>
    <w:p w14:paraId="1A64B3D3" w14:textId="77777777" w:rsidR="00370283" w:rsidRPr="00370283" w:rsidRDefault="00370283" w:rsidP="00370283">
      <w:pPr>
        <w:ind w:firstLine="720"/>
        <w:jc w:val="both"/>
        <w:rPr>
          <w:sz w:val="24"/>
          <w:szCs w:val="24"/>
        </w:rPr>
      </w:pPr>
      <w:r w:rsidRPr="00370283">
        <w:rPr>
          <w:sz w:val="24"/>
          <w:szCs w:val="24"/>
        </w:rPr>
        <w:br w:type="page"/>
      </w:r>
    </w:p>
    <w:p w14:paraId="2453760D" w14:textId="77777777" w:rsidR="00370283" w:rsidRPr="00370283" w:rsidRDefault="00370283" w:rsidP="00370283">
      <w:pPr>
        <w:ind w:firstLine="720"/>
        <w:jc w:val="both"/>
        <w:rPr>
          <w:sz w:val="24"/>
          <w:szCs w:val="24"/>
        </w:rPr>
      </w:pPr>
      <w:r w:rsidRPr="00370283">
        <w:rPr>
          <w:b/>
          <w:sz w:val="24"/>
          <w:szCs w:val="24"/>
        </w:rPr>
        <w:lastRenderedPageBreak/>
        <w:t>NOW, THEREFORE, BE IT RESOLVED</w:t>
      </w:r>
      <w:r w:rsidRPr="00370283">
        <w:rPr>
          <w:sz w:val="24"/>
          <w:szCs w:val="24"/>
        </w:rPr>
        <w:t xml:space="preserve"> by the Borough Council of the Borough of Bloomingdale, in the County of Passaic and State of New Jersey, that Change Order #1 is hereby approved in the contract between the Borough of Bloomingdale and </w:t>
      </w:r>
      <w:proofErr w:type="spellStart"/>
      <w:r w:rsidRPr="00370283">
        <w:rPr>
          <w:sz w:val="24"/>
          <w:szCs w:val="24"/>
        </w:rPr>
        <w:t>Yannuzzi</w:t>
      </w:r>
      <w:proofErr w:type="spellEnd"/>
      <w:r w:rsidRPr="00370283">
        <w:rPr>
          <w:sz w:val="24"/>
          <w:szCs w:val="24"/>
        </w:rPr>
        <w:t xml:space="preserve"> Group, Inc. as follows:</w:t>
      </w:r>
    </w:p>
    <w:p w14:paraId="30E4A6BE" w14:textId="77777777" w:rsidR="00370283" w:rsidRPr="00370283" w:rsidRDefault="00370283" w:rsidP="00370283">
      <w:pPr>
        <w:jc w:val="both"/>
        <w:rPr>
          <w:sz w:val="24"/>
          <w:szCs w:val="24"/>
        </w:rPr>
      </w:pPr>
      <w:r w:rsidRPr="00370283">
        <w:rPr>
          <w:sz w:val="24"/>
          <w:szCs w:val="24"/>
        </w:rPr>
        <w:t xml:space="preserve"> </w:t>
      </w:r>
    </w:p>
    <w:p w14:paraId="4EDD8E94" w14:textId="77777777" w:rsidR="00370283" w:rsidRPr="00370283" w:rsidRDefault="00370283" w:rsidP="00370283">
      <w:pPr>
        <w:jc w:val="both"/>
        <w:rPr>
          <w:sz w:val="24"/>
          <w:szCs w:val="24"/>
        </w:rPr>
      </w:pPr>
    </w:p>
    <w:p w14:paraId="24B3AF84" w14:textId="77777777" w:rsidR="00370283" w:rsidRPr="00370283" w:rsidRDefault="00370283" w:rsidP="00370283">
      <w:pPr>
        <w:jc w:val="both"/>
        <w:rPr>
          <w:sz w:val="24"/>
          <w:szCs w:val="24"/>
        </w:rPr>
      </w:pPr>
      <w:r w:rsidRPr="00370283">
        <w:rPr>
          <w:sz w:val="24"/>
          <w:szCs w:val="24"/>
        </w:rPr>
        <w:tab/>
        <w:t>Original Contract</w:t>
      </w:r>
      <w:r w:rsidRPr="00370283">
        <w:rPr>
          <w:sz w:val="24"/>
          <w:szCs w:val="24"/>
        </w:rPr>
        <w:tab/>
      </w:r>
      <w:r w:rsidRPr="00370283">
        <w:rPr>
          <w:sz w:val="24"/>
          <w:szCs w:val="24"/>
        </w:rPr>
        <w:tab/>
      </w:r>
      <w:r w:rsidRPr="00370283">
        <w:rPr>
          <w:sz w:val="24"/>
          <w:szCs w:val="24"/>
        </w:rPr>
        <w:tab/>
        <w:t>$771,046.50</w:t>
      </w:r>
    </w:p>
    <w:p w14:paraId="1C611613" w14:textId="77777777" w:rsidR="00370283" w:rsidRPr="00370283" w:rsidRDefault="00370283" w:rsidP="00370283">
      <w:pPr>
        <w:jc w:val="both"/>
        <w:rPr>
          <w:sz w:val="24"/>
          <w:szCs w:val="24"/>
        </w:rPr>
      </w:pPr>
      <w:r w:rsidRPr="00370283">
        <w:rPr>
          <w:sz w:val="24"/>
          <w:szCs w:val="24"/>
        </w:rPr>
        <w:tab/>
        <w:t>Change Order #1</w:t>
      </w:r>
      <w:r w:rsidRPr="00370283">
        <w:rPr>
          <w:sz w:val="24"/>
          <w:szCs w:val="24"/>
        </w:rPr>
        <w:tab/>
      </w:r>
      <w:r w:rsidRPr="00370283">
        <w:rPr>
          <w:sz w:val="24"/>
          <w:szCs w:val="24"/>
        </w:rPr>
        <w:tab/>
      </w:r>
      <w:r w:rsidRPr="00370283">
        <w:rPr>
          <w:sz w:val="24"/>
          <w:szCs w:val="24"/>
        </w:rPr>
        <w:tab/>
      </w:r>
      <w:proofErr w:type="gramStart"/>
      <w:r w:rsidRPr="00370283">
        <w:rPr>
          <w:sz w:val="24"/>
          <w:szCs w:val="24"/>
          <w:u w:val="single"/>
        </w:rPr>
        <w:t>$  40,000.00</w:t>
      </w:r>
      <w:proofErr w:type="gramEnd"/>
    </w:p>
    <w:p w14:paraId="53989671" w14:textId="77777777" w:rsidR="00370283" w:rsidRPr="00370283" w:rsidRDefault="00370283" w:rsidP="00370283">
      <w:pPr>
        <w:jc w:val="both"/>
        <w:rPr>
          <w:sz w:val="24"/>
          <w:szCs w:val="24"/>
        </w:rPr>
      </w:pPr>
      <w:r w:rsidRPr="00370283">
        <w:rPr>
          <w:sz w:val="24"/>
          <w:szCs w:val="24"/>
        </w:rPr>
        <w:t xml:space="preserve"> </w:t>
      </w:r>
    </w:p>
    <w:p w14:paraId="1FD04817" w14:textId="77777777" w:rsidR="00370283" w:rsidRPr="00370283" w:rsidRDefault="00370283" w:rsidP="00370283">
      <w:pPr>
        <w:jc w:val="both"/>
        <w:rPr>
          <w:sz w:val="24"/>
          <w:szCs w:val="24"/>
        </w:rPr>
      </w:pPr>
      <w:r w:rsidRPr="00370283">
        <w:rPr>
          <w:sz w:val="24"/>
          <w:szCs w:val="24"/>
        </w:rPr>
        <w:tab/>
        <w:t>New Contract Total:</w:t>
      </w:r>
      <w:r w:rsidRPr="00370283">
        <w:rPr>
          <w:sz w:val="24"/>
          <w:szCs w:val="24"/>
        </w:rPr>
        <w:tab/>
      </w:r>
      <w:r w:rsidRPr="00370283">
        <w:rPr>
          <w:sz w:val="24"/>
          <w:szCs w:val="24"/>
        </w:rPr>
        <w:tab/>
      </w:r>
      <w:r w:rsidRPr="00370283">
        <w:rPr>
          <w:sz w:val="24"/>
          <w:szCs w:val="24"/>
        </w:rPr>
        <w:tab/>
        <w:t>$811,046.50</w:t>
      </w:r>
    </w:p>
    <w:p w14:paraId="146A686F" w14:textId="77777777" w:rsidR="00370283" w:rsidRPr="00370283" w:rsidRDefault="00370283" w:rsidP="00370283">
      <w:pPr>
        <w:jc w:val="both"/>
        <w:rPr>
          <w:sz w:val="24"/>
          <w:szCs w:val="24"/>
        </w:rPr>
      </w:pPr>
      <w:r w:rsidRPr="00370283">
        <w:rPr>
          <w:sz w:val="24"/>
          <w:szCs w:val="24"/>
        </w:rPr>
        <w:t xml:space="preserve"> </w:t>
      </w:r>
    </w:p>
    <w:p w14:paraId="51352824" w14:textId="77777777" w:rsidR="00370283" w:rsidRPr="00370283" w:rsidRDefault="00370283" w:rsidP="00370283">
      <w:pPr>
        <w:jc w:val="both"/>
        <w:rPr>
          <w:sz w:val="24"/>
          <w:szCs w:val="24"/>
        </w:rPr>
      </w:pPr>
      <w:r w:rsidRPr="00370283">
        <w:rPr>
          <w:sz w:val="24"/>
          <w:szCs w:val="24"/>
        </w:rPr>
        <w:tab/>
      </w:r>
      <w:r w:rsidRPr="00370283">
        <w:rPr>
          <w:sz w:val="24"/>
          <w:szCs w:val="24"/>
        </w:rPr>
        <w:tab/>
      </w:r>
      <w:r w:rsidRPr="00370283">
        <w:rPr>
          <w:sz w:val="24"/>
          <w:szCs w:val="24"/>
        </w:rPr>
        <w:tab/>
      </w:r>
      <w:r w:rsidRPr="00370283">
        <w:rPr>
          <w:sz w:val="24"/>
          <w:szCs w:val="24"/>
        </w:rPr>
        <w:tab/>
      </w:r>
      <w:r w:rsidRPr="00370283">
        <w:rPr>
          <w:sz w:val="24"/>
          <w:szCs w:val="24"/>
        </w:rPr>
        <w:tab/>
        <w:t>Increase of 5.19%</w:t>
      </w:r>
    </w:p>
    <w:p w14:paraId="7F51C14B" w14:textId="77777777" w:rsidR="00370283" w:rsidRPr="00370283" w:rsidRDefault="00370283" w:rsidP="00370283">
      <w:pPr>
        <w:jc w:val="both"/>
        <w:rPr>
          <w:sz w:val="24"/>
          <w:szCs w:val="24"/>
        </w:rPr>
      </w:pPr>
    </w:p>
    <w:p w14:paraId="7E7160BD" w14:textId="77777777" w:rsidR="00370283" w:rsidRPr="00370283" w:rsidRDefault="00370283" w:rsidP="00370283">
      <w:pPr>
        <w:jc w:val="both"/>
        <w:rPr>
          <w:sz w:val="24"/>
          <w:szCs w:val="24"/>
        </w:rPr>
      </w:pPr>
      <w:r w:rsidRPr="00370283">
        <w:rPr>
          <w:sz w:val="24"/>
          <w:szCs w:val="24"/>
        </w:rPr>
        <w:t>This Resolution will take effect immediately upon approval and certification of funds.</w:t>
      </w:r>
    </w:p>
    <w:p w14:paraId="47652E94" w14:textId="77777777" w:rsidR="00370283" w:rsidRPr="007421C5" w:rsidRDefault="00370283" w:rsidP="00370283">
      <w:pPr>
        <w:jc w:val="both"/>
        <w:rPr>
          <w:rStyle w:val="Emphasis"/>
          <w:b/>
          <w:i w:val="0"/>
          <w:iCs w:val="0"/>
          <w:sz w:val="24"/>
          <w:szCs w:val="24"/>
        </w:rPr>
      </w:pPr>
    </w:p>
    <w:p w14:paraId="235E412F" w14:textId="26F66C7B" w:rsidR="0029647C" w:rsidRPr="007421C5" w:rsidRDefault="0029647C" w:rsidP="00370283">
      <w:pPr>
        <w:jc w:val="both"/>
        <w:rPr>
          <w:rStyle w:val="Emphasis"/>
          <w:b/>
          <w:i w:val="0"/>
          <w:iCs w:val="0"/>
          <w:sz w:val="24"/>
          <w:szCs w:val="24"/>
        </w:rPr>
      </w:pPr>
      <w:r w:rsidRPr="007421C5">
        <w:rPr>
          <w:rStyle w:val="Emphasis"/>
          <w:b/>
          <w:i w:val="0"/>
          <w:iCs w:val="0"/>
          <w:sz w:val="24"/>
          <w:szCs w:val="24"/>
        </w:rPr>
        <w:t>The motion was seconded by DELLARIPA and carried per the following roll call vote: COSTA, D’AMATO, DELLARIPA, HUDSON, SONDERMEYER, YAZDI (all YES)</w:t>
      </w:r>
    </w:p>
    <w:p w14:paraId="795AAEF2" w14:textId="77777777" w:rsidR="0029647C" w:rsidRDefault="0029647C" w:rsidP="00370283">
      <w:pPr>
        <w:jc w:val="both"/>
        <w:rPr>
          <w:rStyle w:val="Emphasis"/>
          <w:i w:val="0"/>
          <w:iCs w:val="0"/>
          <w:sz w:val="24"/>
          <w:szCs w:val="24"/>
        </w:rPr>
      </w:pPr>
    </w:p>
    <w:p w14:paraId="56AC7A2E" w14:textId="04641D3D" w:rsidR="0029647C" w:rsidRDefault="0029647C" w:rsidP="0029647C">
      <w:pPr>
        <w:pStyle w:val="ListParagraph"/>
        <w:numPr>
          <w:ilvl w:val="0"/>
          <w:numId w:val="5"/>
        </w:numPr>
        <w:jc w:val="both"/>
        <w:rPr>
          <w:rStyle w:val="Emphasis"/>
          <w:i w:val="0"/>
          <w:iCs w:val="0"/>
          <w:sz w:val="24"/>
          <w:szCs w:val="24"/>
        </w:rPr>
      </w:pPr>
      <w:r>
        <w:rPr>
          <w:rStyle w:val="Emphasis"/>
          <w:i w:val="0"/>
          <w:iCs w:val="0"/>
          <w:sz w:val="24"/>
          <w:szCs w:val="24"/>
        </w:rPr>
        <w:t xml:space="preserve">Re-Introduction of Bond Ordinance No. 8-2018: </w:t>
      </w:r>
      <w:r w:rsidR="00AA39AE">
        <w:rPr>
          <w:rStyle w:val="Emphasis"/>
          <w:i w:val="0"/>
          <w:iCs w:val="0"/>
          <w:sz w:val="24"/>
          <w:szCs w:val="24"/>
        </w:rPr>
        <w:t xml:space="preserve">Purchase of Garbage Truck </w:t>
      </w:r>
    </w:p>
    <w:p w14:paraId="0BC27C6E" w14:textId="77777777" w:rsidR="006851A8" w:rsidRDefault="006851A8" w:rsidP="006851A8">
      <w:pPr>
        <w:jc w:val="both"/>
        <w:rPr>
          <w:rStyle w:val="Emphasis"/>
          <w:i w:val="0"/>
          <w:iCs w:val="0"/>
          <w:sz w:val="24"/>
          <w:szCs w:val="24"/>
        </w:rPr>
      </w:pPr>
    </w:p>
    <w:p w14:paraId="30DEA010" w14:textId="77777777" w:rsidR="006851A8" w:rsidRPr="009413A9" w:rsidRDefault="006851A8" w:rsidP="006851A8">
      <w:pPr>
        <w:overflowPunct w:val="0"/>
        <w:autoSpaceDE w:val="0"/>
        <w:autoSpaceDN w:val="0"/>
        <w:adjustRightInd w:val="0"/>
        <w:ind w:left="720"/>
        <w:rPr>
          <w:b/>
          <w:snapToGrid w:val="0"/>
          <w:sz w:val="24"/>
          <w:szCs w:val="24"/>
          <w:u w:val="single"/>
        </w:rPr>
      </w:pPr>
      <w:r w:rsidRPr="009413A9">
        <w:rPr>
          <w:b/>
          <w:snapToGrid w:val="0"/>
          <w:sz w:val="24"/>
          <w:szCs w:val="24"/>
          <w:u w:val="single"/>
        </w:rPr>
        <w:t xml:space="preserve">Discussion: </w:t>
      </w:r>
    </w:p>
    <w:p w14:paraId="67AF4FC4" w14:textId="4D609241" w:rsidR="006851A8" w:rsidRPr="00A769C0" w:rsidRDefault="006851A8" w:rsidP="006851A8">
      <w:pPr>
        <w:overflowPunct w:val="0"/>
        <w:autoSpaceDE w:val="0"/>
        <w:autoSpaceDN w:val="0"/>
        <w:adjustRightInd w:val="0"/>
        <w:ind w:left="720"/>
        <w:rPr>
          <w:i/>
          <w:snapToGrid w:val="0"/>
          <w:sz w:val="24"/>
          <w:szCs w:val="24"/>
        </w:rPr>
      </w:pPr>
      <w:r w:rsidRPr="00A769C0">
        <w:rPr>
          <w:i/>
          <w:snapToGrid w:val="0"/>
          <w:sz w:val="24"/>
          <w:szCs w:val="24"/>
        </w:rPr>
        <w:t xml:space="preserve">The state has </w:t>
      </w:r>
      <w:r w:rsidR="0052520E" w:rsidRPr="00A769C0">
        <w:rPr>
          <w:i/>
          <w:snapToGrid w:val="0"/>
          <w:sz w:val="24"/>
          <w:szCs w:val="24"/>
        </w:rPr>
        <w:t>implemented</w:t>
      </w:r>
      <w:r w:rsidRPr="00A769C0">
        <w:rPr>
          <w:i/>
          <w:snapToGrid w:val="0"/>
          <w:sz w:val="24"/>
          <w:szCs w:val="24"/>
        </w:rPr>
        <w:t xml:space="preserve"> a new financial system referred to as ‘FAST</w:t>
      </w:r>
      <w:r w:rsidR="0052520E" w:rsidRPr="00A769C0">
        <w:rPr>
          <w:i/>
          <w:snapToGrid w:val="0"/>
          <w:sz w:val="24"/>
          <w:szCs w:val="24"/>
        </w:rPr>
        <w:t>’</w:t>
      </w:r>
      <w:r w:rsidRPr="00A769C0">
        <w:rPr>
          <w:i/>
          <w:snapToGrid w:val="0"/>
          <w:sz w:val="24"/>
          <w:szCs w:val="24"/>
        </w:rPr>
        <w:t xml:space="preserve">. </w:t>
      </w:r>
      <w:r w:rsidR="004C0D39" w:rsidRPr="00A769C0">
        <w:rPr>
          <w:i/>
          <w:snapToGrid w:val="0"/>
          <w:sz w:val="24"/>
          <w:szCs w:val="24"/>
        </w:rPr>
        <w:t>There are new guidelines for submitting financial statements. Due to the new system, t</w:t>
      </w:r>
      <w:r w:rsidRPr="00A769C0">
        <w:rPr>
          <w:i/>
          <w:snapToGrid w:val="0"/>
          <w:sz w:val="24"/>
          <w:szCs w:val="24"/>
        </w:rPr>
        <w:t xml:space="preserve">here was a hold up getting proper paperwork timely filed therefore it is necessary </w:t>
      </w:r>
      <w:r w:rsidR="0052520E" w:rsidRPr="00A769C0">
        <w:rPr>
          <w:i/>
          <w:snapToGrid w:val="0"/>
          <w:sz w:val="24"/>
          <w:szCs w:val="24"/>
        </w:rPr>
        <w:t>to re-introduce the Ordinance t</w:t>
      </w:r>
      <w:r w:rsidRPr="00A769C0">
        <w:rPr>
          <w:i/>
          <w:snapToGrid w:val="0"/>
          <w:sz w:val="24"/>
          <w:szCs w:val="24"/>
        </w:rPr>
        <w:t>o insure proper/timely procedure</w:t>
      </w:r>
      <w:r w:rsidR="0052520E" w:rsidRPr="00A769C0">
        <w:rPr>
          <w:i/>
          <w:snapToGrid w:val="0"/>
          <w:sz w:val="24"/>
          <w:szCs w:val="24"/>
        </w:rPr>
        <w:t>/passage</w:t>
      </w:r>
      <w:r w:rsidRPr="00A769C0">
        <w:rPr>
          <w:i/>
          <w:snapToGrid w:val="0"/>
          <w:sz w:val="24"/>
          <w:szCs w:val="24"/>
        </w:rPr>
        <w:t xml:space="preserve"> of bond ordinance. </w:t>
      </w:r>
    </w:p>
    <w:p w14:paraId="4B93F6C2" w14:textId="77777777" w:rsidR="006851A8" w:rsidRDefault="006851A8" w:rsidP="006851A8">
      <w:pPr>
        <w:overflowPunct w:val="0"/>
        <w:autoSpaceDE w:val="0"/>
        <w:autoSpaceDN w:val="0"/>
        <w:adjustRightInd w:val="0"/>
        <w:ind w:left="720"/>
        <w:rPr>
          <w:snapToGrid w:val="0"/>
          <w:sz w:val="24"/>
          <w:szCs w:val="24"/>
        </w:rPr>
      </w:pPr>
    </w:p>
    <w:p w14:paraId="066E412E" w14:textId="79FB5210" w:rsidR="006851A8" w:rsidRDefault="006851A8" w:rsidP="006851A8">
      <w:pPr>
        <w:overflowPunct w:val="0"/>
        <w:autoSpaceDE w:val="0"/>
        <w:autoSpaceDN w:val="0"/>
        <w:adjustRightInd w:val="0"/>
        <w:ind w:left="720"/>
        <w:rPr>
          <w:snapToGrid w:val="0"/>
          <w:sz w:val="24"/>
          <w:szCs w:val="24"/>
        </w:rPr>
      </w:pPr>
      <w:r>
        <w:rPr>
          <w:snapToGrid w:val="0"/>
          <w:sz w:val="24"/>
          <w:szCs w:val="24"/>
        </w:rPr>
        <w:t xml:space="preserve">A motion was made by HUDSON to re-introduce the Ordinance by title; second and final reading/ public hearing will be on March </w:t>
      </w:r>
      <w:r w:rsidR="003B071D">
        <w:rPr>
          <w:snapToGrid w:val="0"/>
          <w:sz w:val="24"/>
          <w:szCs w:val="24"/>
        </w:rPr>
        <w:t>20</w:t>
      </w:r>
      <w:r>
        <w:rPr>
          <w:snapToGrid w:val="0"/>
          <w:sz w:val="24"/>
          <w:szCs w:val="24"/>
        </w:rPr>
        <w:t xml:space="preserve">, 2018 at 7PM; the motion was seconded by DELLARIPA and carried by voice vote, all in favor. </w:t>
      </w:r>
    </w:p>
    <w:p w14:paraId="4EC726E0" w14:textId="77777777" w:rsidR="006851A8" w:rsidRDefault="006851A8" w:rsidP="006851A8">
      <w:pPr>
        <w:overflowPunct w:val="0"/>
        <w:autoSpaceDE w:val="0"/>
        <w:autoSpaceDN w:val="0"/>
        <w:adjustRightInd w:val="0"/>
        <w:ind w:left="720"/>
        <w:rPr>
          <w:snapToGrid w:val="0"/>
          <w:sz w:val="24"/>
          <w:szCs w:val="24"/>
        </w:rPr>
      </w:pPr>
    </w:p>
    <w:p w14:paraId="492B3CCF" w14:textId="77777777" w:rsidR="006851A8" w:rsidRDefault="006851A8" w:rsidP="006851A8">
      <w:pPr>
        <w:overflowPunct w:val="0"/>
        <w:autoSpaceDE w:val="0"/>
        <w:autoSpaceDN w:val="0"/>
        <w:adjustRightInd w:val="0"/>
        <w:ind w:left="720"/>
        <w:rPr>
          <w:snapToGrid w:val="0"/>
          <w:sz w:val="24"/>
          <w:szCs w:val="24"/>
        </w:rPr>
      </w:pPr>
      <w:r>
        <w:rPr>
          <w:snapToGrid w:val="0"/>
          <w:sz w:val="24"/>
          <w:szCs w:val="24"/>
        </w:rPr>
        <w:t>The Municipal Clerk read by Title:</w:t>
      </w:r>
    </w:p>
    <w:p w14:paraId="1AC8BE72" w14:textId="77777777" w:rsidR="006851A8" w:rsidRDefault="006851A8" w:rsidP="006851A8">
      <w:pPr>
        <w:overflowPunct w:val="0"/>
        <w:autoSpaceDE w:val="0"/>
        <w:autoSpaceDN w:val="0"/>
        <w:adjustRightInd w:val="0"/>
        <w:ind w:left="720"/>
        <w:rPr>
          <w:snapToGrid w:val="0"/>
          <w:sz w:val="24"/>
          <w:szCs w:val="24"/>
        </w:rPr>
      </w:pPr>
    </w:p>
    <w:p w14:paraId="223EEED0" w14:textId="77777777" w:rsidR="006851A8" w:rsidRPr="0038429B" w:rsidRDefault="006851A8" w:rsidP="006851A8">
      <w:pPr>
        <w:overflowPunct w:val="0"/>
        <w:autoSpaceDE w:val="0"/>
        <w:autoSpaceDN w:val="0"/>
        <w:adjustRightInd w:val="0"/>
        <w:ind w:left="720"/>
        <w:rPr>
          <w:b/>
          <w:snapToGrid w:val="0"/>
          <w:sz w:val="24"/>
          <w:szCs w:val="24"/>
        </w:rPr>
      </w:pPr>
      <w:r w:rsidRPr="0038429B">
        <w:rPr>
          <w:b/>
          <w:snapToGrid w:val="0"/>
          <w:sz w:val="24"/>
          <w:szCs w:val="24"/>
        </w:rPr>
        <w:t>BOND ORDINANCE PROVIDING FOR THE PURCHASE OF A GARBAGE TRUCK IN AND BY THE BOROUGH OF BLOOMINGDALE, IN THE COUNTY OF PASSAIC, STATE OF NEW JERSEY; APPROPRIATING $300,000 THEREFOR AND AUTHORIZING THE ISSUANCE OF $285,000 BONDS OR NOTES OF THE BOROUGH TO FINANCE PART OF THE COST THEREOF</w:t>
      </w:r>
    </w:p>
    <w:p w14:paraId="071AF967" w14:textId="77777777" w:rsidR="006851A8" w:rsidRPr="006851A8" w:rsidRDefault="006851A8" w:rsidP="006851A8">
      <w:pPr>
        <w:jc w:val="both"/>
        <w:rPr>
          <w:rStyle w:val="Emphasis"/>
          <w:i w:val="0"/>
          <w:iCs w:val="0"/>
          <w:sz w:val="24"/>
          <w:szCs w:val="24"/>
        </w:rPr>
      </w:pPr>
    </w:p>
    <w:p w14:paraId="0ED096CD" w14:textId="34491862" w:rsidR="00E7634C" w:rsidRPr="003B071D" w:rsidRDefault="003B071D" w:rsidP="003B071D">
      <w:pPr>
        <w:pStyle w:val="ListParagraph"/>
        <w:numPr>
          <w:ilvl w:val="0"/>
          <w:numId w:val="5"/>
        </w:numPr>
        <w:overflowPunct w:val="0"/>
        <w:autoSpaceDE w:val="0"/>
        <w:autoSpaceDN w:val="0"/>
        <w:adjustRightInd w:val="0"/>
        <w:rPr>
          <w:b/>
          <w:bCs/>
          <w:sz w:val="28"/>
          <w:szCs w:val="28"/>
          <w:u w:val="single"/>
        </w:rPr>
      </w:pPr>
      <w:r>
        <w:rPr>
          <w:bCs/>
          <w:sz w:val="24"/>
          <w:szCs w:val="28"/>
        </w:rPr>
        <w:t xml:space="preserve">Introduction of Ordinance No. 9-2018: Amend Ch 19 (Commercial Garbage) </w:t>
      </w:r>
    </w:p>
    <w:p w14:paraId="733928DC" w14:textId="77777777" w:rsidR="003B071D" w:rsidRDefault="003B071D" w:rsidP="003B071D">
      <w:pPr>
        <w:overflowPunct w:val="0"/>
        <w:autoSpaceDE w:val="0"/>
        <w:autoSpaceDN w:val="0"/>
        <w:adjustRightInd w:val="0"/>
        <w:rPr>
          <w:b/>
          <w:bCs/>
          <w:sz w:val="28"/>
          <w:szCs w:val="28"/>
          <w:u w:val="single"/>
        </w:rPr>
      </w:pPr>
    </w:p>
    <w:p w14:paraId="5B43088F" w14:textId="34FC373E" w:rsidR="003B071D" w:rsidRPr="008308F7" w:rsidRDefault="003B071D" w:rsidP="003B071D">
      <w:pPr>
        <w:overflowPunct w:val="0"/>
        <w:autoSpaceDE w:val="0"/>
        <w:autoSpaceDN w:val="0"/>
        <w:adjustRightInd w:val="0"/>
        <w:ind w:left="720"/>
        <w:rPr>
          <w:bCs/>
          <w:i/>
          <w:sz w:val="24"/>
          <w:szCs w:val="28"/>
        </w:rPr>
      </w:pPr>
      <w:r w:rsidRPr="003B071D">
        <w:rPr>
          <w:b/>
          <w:bCs/>
          <w:sz w:val="24"/>
          <w:szCs w:val="28"/>
          <w:u w:val="single"/>
        </w:rPr>
        <w:t xml:space="preserve">Discussion: </w:t>
      </w:r>
      <w:r>
        <w:rPr>
          <w:b/>
          <w:bCs/>
          <w:sz w:val="24"/>
          <w:szCs w:val="28"/>
          <w:u w:val="single"/>
        </w:rPr>
        <w:br/>
      </w:r>
      <w:r w:rsidRPr="008308F7">
        <w:rPr>
          <w:bCs/>
          <w:i/>
          <w:sz w:val="24"/>
          <w:szCs w:val="28"/>
        </w:rPr>
        <w:t>Mayor stated the boro</w:t>
      </w:r>
      <w:r w:rsidR="00A729D6" w:rsidRPr="008308F7">
        <w:rPr>
          <w:bCs/>
          <w:i/>
          <w:sz w:val="24"/>
          <w:szCs w:val="28"/>
        </w:rPr>
        <w:t xml:space="preserve">ugh does not pick up commercial. Borough attorney also commended the mayor and governing body on their review of this ordinance (and others) to insure the code is clear for residents and is memorialized in a way that there aren’t any misunderstandings. </w:t>
      </w:r>
    </w:p>
    <w:p w14:paraId="3A76E620" w14:textId="77777777" w:rsidR="003B071D" w:rsidRDefault="003B071D" w:rsidP="003B071D">
      <w:pPr>
        <w:overflowPunct w:val="0"/>
        <w:autoSpaceDE w:val="0"/>
        <w:autoSpaceDN w:val="0"/>
        <w:adjustRightInd w:val="0"/>
        <w:ind w:left="720"/>
        <w:rPr>
          <w:bCs/>
          <w:sz w:val="24"/>
          <w:szCs w:val="28"/>
        </w:rPr>
      </w:pPr>
    </w:p>
    <w:p w14:paraId="7E673170" w14:textId="02BA5F79" w:rsidR="003B071D" w:rsidRDefault="003B071D" w:rsidP="003B071D">
      <w:pPr>
        <w:overflowPunct w:val="0"/>
        <w:autoSpaceDE w:val="0"/>
        <w:autoSpaceDN w:val="0"/>
        <w:adjustRightInd w:val="0"/>
        <w:ind w:left="720"/>
        <w:rPr>
          <w:bCs/>
          <w:sz w:val="24"/>
          <w:szCs w:val="28"/>
        </w:rPr>
      </w:pPr>
      <w:r>
        <w:rPr>
          <w:bCs/>
          <w:sz w:val="24"/>
          <w:szCs w:val="28"/>
        </w:rPr>
        <w:t xml:space="preserve">A motion was made by YAZDI to introduce the Ordinance by title; second and final </w:t>
      </w:r>
      <w:r w:rsidR="00873705">
        <w:rPr>
          <w:bCs/>
          <w:sz w:val="24"/>
          <w:szCs w:val="28"/>
        </w:rPr>
        <w:t>reading/public hearing will be on March 20, 2018 at 7PM; the motion was seconded by DELLARIPA and carried by voice vote, all in favor.</w:t>
      </w:r>
    </w:p>
    <w:p w14:paraId="34823866" w14:textId="77777777" w:rsidR="00873705" w:rsidRDefault="00873705" w:rsidP="003B071D">
      <w:pPr>
        <w:overflowPunct w:val="0"/>
        <w:autoSpaceDE w:val="0"/>
        <w:autoSpaceDN w:val="0"/>
        <w:adjustRightInd w:val="0"/>
        <w:ind w:left="720"/>
        <w:rPr>
          <w:bCs/>
          <w:sz w:val="24"/>
          <w:szCs w:val="28"/>
        </w:rPr>
      </w:pPr>
    </w:p>
    <w:p w14:paraId="698DC55F" w14:textId="6843F530" w:rsidR="00873705" w:rsidRPr="00873705" w:rsidRDefault="00873705" w:rsidP="00873705">
      <w:pPr>
        <w:overflowPunct w:val="0"/>
        <w:autoSpaceDE w:val="0"/>
        <w:autoSpaceDN w:val="0"/>
        <w:adjustRightInd w:val="0"/>
        <w:ind w:left="720"/>
        <w:rPr>
          <w:b/>
          <w:bCs/>
          <w:sz w:val="24"/>
          <w:szCs w:val="28"/>
        </w:rPr>
      </w:pPr>
      <w:r>
        <w:rPr>
          <w:bCs/>
          <w:sz w:val="24"/>
          <w:szCs w:val="28"/>
        </w:rPr>
        <w:t>The Municipal Clerk read by title:</w:t>
      </w:r>
      <w:r>
        <w:rPr>
          <w:bCs/>
          <w:sz w:val="24"/>
          <w:szCs w:val="28"/>
        </w:rPr>
        <w:br/>
      </w:r>
    </w:p>
    <w:p w14:paraId="7ED9C6BE" w14:textId="77777777" w:rsidR="00873705" w:rsidRPr="00873705" w:rsidRDefault="00873705" w:rsidP="00873705">
      <w:pPr>
        <w:overflowPunct w:val="0"/>
        <w:autoSpaceDE w:val="0"/>
        <w:autoSpaceDN w:val="0"/>
        <w:adjustRightInd w:val="0"/>
        <w:ind w:left="720"/>
        <w:rPr>
          <w:b/>
          <w:bCs/>
          <w:sz w:val="24"/>
          <w:szCs w:val="28"/>
        </w:rPr>
      </w:pPr>
      <w:r w:rsidRPr="00873705">
        <w:rPr>
          <w:b/>
          <w:bCs/>
          <w:sz w:val="24"/>
          <w:szCs w:val="28"/>
        </w:rPr>
        <w:t xml:space="preserve">AN ORDINANCE OF THE BOROUGH OF BLOOMINGDALE, IN THE COUNTY OF PASSAIC AND STATE OF NEW JERSEY, amending chapter 19 “SOLID WASTE MANAGEMENT” of the Code of the Borough of Bloomingdale </w:t>
      </w:r>
    </w:p>
    <w:p w14:paraId="42ED6432" w14:textId="2829B7B2" w:rsidR="00873705" w:rsidRPr="003B071D" w:rsidRDefault="00873705" w:rsidP="003B071D">
      <w:pPr>
        <w:overflowPunct w:val="0"/>
        <w:autoSpaceDE w:val="0"/>
        <w:autoSpaceDN w:val="0"/>
        <w:adjustRightInd w:val="0"/>
        <w:ind w:left="720"/>
        <w:rPr>
          <w:bCs/>
          <w:sz w:val="24"/>
          <w:szCs w:val="28"/>
        </w:rPr>
      </w:pPr>
    </w:p>
    <w:p w14:paraId="05275ECA" w14:textId="5DF941C3" w:rsidR="00012448" w:rsidRPr="00463005" w:rsidRDefault="00012448" w:rsidP="003710EA">
      <w:pPr>
        <w:overflowPunct w:val="0"/>
        <w:autoSpaceDE w:val="0"/>
        <w:autoSpaceDN w:val="0"/>
        <w:adjustRightInd w:val="0"/>
        <w:ind w:left="810" w:hanging="810"/>
        <w:rPr>
          <w:b/>
          <w:bCs/>
          <w:sz w:val="28"/>
          <w:szCs w:val="28"/>
          <w:u w:val="single"/>
        </w:rPr>
      </w:pPr>
      <w:r w:rsidRPr="00463005">
        <w:rPr>
          <w:b/>
          <w:bCs/>
          <w:sz w:val="28"/>
          <w:szCs w:val="28"/>
          <w:u w:val="single"/>
        </w:rPr>
        <w:t>LATE PUBLIC COMMENT</w:t>
      </w:r>
      <w:r w:rsidR="00FF5871" w:rsidRPr="00463005">
        <w:rPr>
          <w:b/>
          <w:bCs/>
          <w:sz w:val="28"/>
          <w:szCs w:val="28"/>
          <w:u w:val="single"/>
        </w:rPr>
        <w:t>:</w:t>
      </w:r>
    </w:p>
    <w:p w14:paraId="526C1F28" w14:textId="77777777" w:rsidR="00012448" w:rsidRDefault="00012448" w:rsidP="003710EA">
      <w:pPr>
        <w:overflowPunct w:val="0"/>
        <w:autoSpaceDE w:val="0"/>
        <w:autoSpaceDN w:val="0"/>
        <w:adjustRightInd w:val="0"/>
        <w:ind w:left="810" w:hanging="810"/>
        <w:rPr>
          <w:bCs/>
          <w:sz w:val="24"/>
          <w:szCs w:val="24"/>
        </w:rPr>
      </w:pPr>
    </w:p>
    <w:p w14:paraId="18F42F14" w14:textId="49AA1A82" w:rsidR="00012448" w:rsidRDefault="00C8656A" w:rsidP="0027140B">
      <w:pPr>
        <w:overflowPunct w:val="0"/>
        <w:autoSpaceDE w:val="0"/>
        <w:autoSpaceDN w:val="0"/>
        <w:adjustRightInd w:val="0"/>
        <w:rPr>
          <w:bCs/>
          <w:sz w:val="24"/>
          <w:szCs w:val="24"/>
        </w:rPr>
      </w:pPr>
      <w:r w:rsidRPr="00C8656A">
        <w:rPr>
          <w:bCs/>
          <w:sz w:val="24"/>
          <w:szCs w:val="24"/>
        </w:rPr>
        <w:t>D’AMATO</w:t>
      </w:r>
      <w:r w:rsidR="00012448" w:rsidRPr="00C8656A">
        <w:rPr>
          <w:bCs/>
          <w:sz w:val="24"/>
          <w:szCs w:val="24"/>
        </w:rPr>
        <w:t xml:space="preserve"> opened the </w:t>
      </w:r>
      <w:r w:rsidR="00012448">
        <w:rPr>
          <w:bCs/>
          <w:sz w:val="24"/>
          <w:szCs w:val="24"/>
        </w:rPr>
        <w:t xml:space="preserve">meeting to late public comment; seconded by </w:t>
      </w:r>
      <w:r w:rsidR="00641AF1">
        <w:rPr>
          <w:bCs/>
          <w:sz w:val="24"/>
          <w:szCs w:val="24"/>
        </w:rPr>
        <w:t xml:space="preserve">HUDSON and carried </w:t>
      </w:r>
      <w:r w:rsidR="00012448">
        <w:rPr>
          <w:bCs/>
          <w:sz w:val="24"/>
          <w:szCs w:val="24"/>
        </w:rPr>
        <w:t>on voice vote.</w:t>
      </w:r>
    </w:p>
    <w:p w14:paraId="6ABEDB2B" w14:textId="77777777" w:rsidR="00012448" w:rsidRDefault="00012448" w:rsidP="003710EA">
      <w:pPr>
        <w:overflowPunct w:val="0"/>
        <w:autoSpaceDE w:val="0"/>
        <w:autoSpaceDN w:val="0"/>
        <w:adjustRightInd w:val="0"/>
        <w:ind w:left="810" w:hanging="810"/>
        <w:rPr>
          <w:bCs/>
          <w:sz w:val="24"/>
          <w:szCs w:val="24"/>
        </w:rPr>
      </w:pPr>
    </w:p>
    <w:p w14:paraId="48F3FFD4" w14:textId="77777777" w:rsidR="008F1859" w:rsidRDefault="008F1859" w:rsidP="003710EA">
      <w:pPr>
        <w:overflowPunct w:val="0"/>
        <w:autoSpaceDE w:val="0"/>
        <w:autoSpaceDN w:val="0"/>
        <w:adjustRightInd w:val="0"/>
        <w:ind w:left="810" w:hanging="810"/>
        <w:rPr>
          <w:bCs/>
          <w:sz w:val="24"/>
          <w:szCs w:val="24"/>
        </w:rPr>
      </w:pPr>
    </w:p>
    <w:p w14:paraId="13413D4E" w14:textId="1DFF03DA" w:rsidR="00CD4FE4" w:rsidRDefault="00CD4FE4" w:rsidP="00641AF1">
      <w:pPr>
        <w:overflowPunct w:val="0"/>
        <w:autoSpaceDE w:val="0"/>
        <w:autoSpaceDN w:val="0"/>
        <w:adjustRightInd w:val="0"/>
        <w:ind w:left="810" w:hanging="90"/>
        <w:rPr>
          <w:b/>
          <w:bCs/>
          <w:i/>
          <w:sz w:val="24"/>
          <w:szCs w:val="24"/>
        </w:rPr>
      </w:pPr>
      <w:r>
        <w:rPr>
          <w:b/>
          <w:bCs/>
          <w:i/>
          <w:sz w:val="24"/>
          <w:szCs w:val="24"/>
        </w:rPr>
        <w:lastRenderedPageBreak/>
        <w:t>Jennifer Altfield- 17 Cedar Street:</w:t>
      </w:r>
    </w:p>
    <w:p w14:paraId="1EB4ED44" w14:textId="0D6F4257" w:rsidR="00CD4FE4" w:rsidRPr="00CD4FE4" w:rsidRDefault="00CD4FE4" w:rsidP="00641AF1">
      <w:pPr>
        <w:overflowPunct w:val="0"/>
        <w:autoSpaceDE w:val="0"/>
        <w:autoSpaceDN w:val="0"/>
        <w:adjustRightInd w:val="0"/>
        <w:ind w:left="810" w:hanging="90"/>
        <w:rPr>
          <w:bCs/>
          <w:sz w:val="24"/>
          <w:szCs w:val="24"/>
        </w:rPr>
      </w:pPr>
      <w:r>
        <w:rPr>
          <w:bCs/>
          <w:sz w:val="24"/>
          <w:szCs w:val="24"/>
        </w:rPr>
        <w:t xml:space="preserve">Stated no action was taken on #10 letter D of the agenda (Motion for the removal of Christopher </w:t>
      </w:r>
      <w:proofErr w:type="spellStart"/>
      <w:r>
        <w:rPr>
          <w:bCs/>
          <w:sz w:val="24"/>
          <w:szCs w:val="24"/>
        </w:rPr>
        <w:t>Synol</w:t>
      </w:r>
      <w:proofErr w:type="spellEnd"/>
      <w:r>
        <w:rPr>
          <w:bCs/>
          <w:sz w:val="24"/>
          <w:szCs w:val="24"/>
        </w:rPr>
        <w:t xml:space="preserve"> from CERT Team). Mayor informed that was part of the consent agenda and therefore included in that motion. </w:t>
      </w:r>
    </w:p>
    <w:p w14:paraId="60FB2B31" w14:textId="77777777" w:rsidR="00CD4FE4" w:rsidRDefault="00CD4FE4" w:rsidP="00641AF1">
      <w:pPr>
        <w:overflowPunct w:val="0"/>
        <w:autoSpaceDE w:val="0"/>
        <w:autoSpaceDN w:val="0"/>
        <w:adjustRightInd w:val="0"/>
        <w:ind w:left="810" w:hanging="90"/>
        <w:rPr>
          <w:b/>
          <w:bCs/>
          <w:i/>
          <w:sz w:val="24"/>
          <w:szCs w:val="24"/>
        </w:rPr>
      </w:pPr>
    </w:p>
    <w:p w14:paraId="36EAF6B5" w14:textId="48D9A77C" w:rsidR="00641AF1" w:rsidRPr="00485D4A" w:rsidRDefault="00641AF1" w:rsidP="00641AF1">
      <w:pPr>
        <w:overflowPunct w:val="0"/>
        <w:autoSpaceDE w:val="0"/>
        <w:autoSpaceDN w:val="0"/>
        <w:adjustRightInd w:val="0"/>
        <w:ind w:left="810" w:hanging="90"/>
        <w:rPr>
          <w:b/>
          <w:bCs/>
          <w:i/>
          <w:sz w:val="24"/>
          <w:szCs w:val="24"/>
        </w:rPr>
      </w:pPr>
      <w:r w:rsidRPr="00485D4A">
        <w:rPr>
          <w:b/>
          <w:bCs/>
          <w:i/>
          <w:sz w:val="24"/>
          <w:szCs w:val="24"/>
        </w:rPr>
        <w:t>Bernie Vroom – 183 Vreeland Ave:</w:t>
      </w:r>
    </w:p>
    <w:p w14:paraId="6F0761C8" w14:textId="0A93FD57" w:rsidR="00641AF1" w:rsidRDefault="00641AF1" w:rsidP="00641AF1">
      <w:pPr>
        <w:overflowPunct w:val="0"/>
        <w:autoSpaceDE w:val="0"/>
        <w:autoSpaceDN w:val="0"/>
        <w:adjustRightInd w:val="0"/>
        <w:ind w:left="720"/>
        <w:rPr>
          <w:bCs/>
          <w:sz w:val="24"/>
          <w:szCs w:val="24"/>
        </w:rPr>
      </w:pPr>
      <w:r>
        <w:rPr>
          <w:bCs/>
          <w:sz w:val="24"/>
          <w:szCs w:val="24"/>
        </w:rPr>
        <w:t xml:space="preserve">Request </w:t>
      </w:r>
      <w:r w:rsidR="00B5794F">
        <w:rPr>
          <w:bCs/>
          <w:sz w:val="24"/>
          <w:szCs w:val="24"/>
        </w:rPr>
        <w:t xml:space="preserve">to revise/amend Ordinance No. 5-2018 (amend water meter fees) by clearly stating in the ordinance that a separate account will be created within the utility budget. This would set funding in place and provide for increased transparency. </w:t>
      </w:r>
    </w:p>
    <w:p w14:paraId="093F224E" w14:textId="77777777" w:rsidR="00641AF1" w:rsidRDefault="00641AF1" w:rsidP="003710EA">
      <w:pPr>
        <w:overflowPunct w:val="0"/>
        <w:autoSpaceDE w:val="0"/>
        <w:autoSpaceDN w:val="0"/>
        <w:adjustRightInd w:val="0"/>
        <w:ind w:left="810" w:hanging="810"/>
        <w:rPr>
          <w:bCs/>
          <w:sz w:val="24"/>
          <w:szCs w:val="24"/>
        </w:rPr>
      </w:pPr>
    </w:p>
    <w:p w14:paraId="5613CC7F" w14:textId="24E60A92" w:rsidR="00012448" w:rsidRDefault="00012448" w:rsidP="0027140B">
      <w:pPr>
        <w:overflowPunct w:val="0"/>
        <w:autoSpaceDE w:val="0"/>
        <w:autoSpaceDN w:val="0"/>
        <w:adjustRightInd w:val="0"/>
        <w:rPr>
          <w:bCs/>
          <w:sz w:val="24"/>
          <w:szCs w:val="24"/>
        </w:rPr>
      </w:pPr>
      <w:r>
        <w:rPr>
          <w:bCs/>
          <w:sz w:val="24"/>
          <w:szCs w:val="24"/>
        </w:rPr>
        <w:t xml:space="preserve">Since there was no one </w:t>
      </w:r>
      <w:r w:rsidR="00F91D94">
        <w:rPr>
          <w:bCs/>
          <w:sz w:val="24"/>
          <w:szCs w:val="24"/>
        </w:rPr>
        <w:t xml:space="preserve">else </w:t>
      </w:r>
      <w:r>
        <w:rPr>
          <w:bCs/>
          <w:sz w:val="24"/>
          <w:szCs w:val="24"/>
        </w:rPr>
        <w:t xml:space="preserve">who wished to speak, </w:t>
      </w:r>
      <w:r w:rsidR="00B96DC4">
        <w:rPr>
          <w:bCs/>
          <w:sz w:val="24"/>
          <w:szCs w:val="24"/>
        </w:rPr>
        <w:t>D’AMATO</w:t>
      </w:r>
      <w:r>
        <w:rPr>
          <w:bCs/>
          <w:sz w:val="24"/>
          <w:szCs w:val="24"/>
        </w:rPr>
        <w:t xml:space="preserve"> moved that it be closed; seconded by </w:t>
      </w:r>
      <w:r w:rsidR="00B96DC4">
        <w:rPr>
          <w:bCs/>
          <w:sz w:val="24"/>
          <w:szCs w:val="24"/>
        </w:rPr>
        <w:t>DELLARIPA</w:t>
      </w:r>
      <w:r>
        <w:rPr>
          <w:bCs/>
          <w:sz w:val="24"/>
          <w:szCs w:val="24"/>
        </w:rPr>
        <w:t xml:space="preserve"> and carried on v</w:t>
      </w:r>
      <w:r w:rsidR="00B96DC4">
        <w:rPr>
          <w:bCs/>
          <w:sz w:val="24"/>
          <w:szCs w:val="24"/>
        </w:rPr>
        <w:t>o</w:t>
      </w:r>
      <w:r>
        <w:rPr>
          <w:bCs/>
          <w:sz w:val="24"/>
          <w:szCs w:val="24"/>
        </w:rPr>
        <w:t>ice vote.</w:t>
      </w:r>
    </w:p>
    <w:p w14:paraId="50990CE3" w14:textId="77777777" w:rsidR="00FF5871" w:rsidRDefault="00FF5871" w:rsidP="0027140B">
      <w:pPr>
        <w:overflowPunct w:val="0"/>
        <w:autoSpaceDE w:val="0"/>
        <w:autoSpaceDN w:val="0"/>
        <w:adjustRightInd w:val="0"/>
        <w:rPr>
          <w:bCs/>
          <w:sz w:val="24"/>
          <w:szCs w:val="24"/>
        </w:rPr>
      </w:pPr>
    </w:p>
    <w:p w14:paraId="1A9037C2" w14:textId="77777777" w:rsidR="00FF5871" w:rsidRPr="00902391" w:rsidRDefault="00FF5871" w:rsidP="0027140B">
      <w:pPr>
        <w:overflowPunct w:val="0"/>
        <w:autoSpaceDE w:val="0"/>
        <w:autoSpaceDN w:val="0"/>
        <w:adjustRightInd w:val="0"/>
        <w:rPr>
          <w:b/>
          <w:bCs/>
          <w:sz w:val="28"/>
          <w:szCs w:val="28"/>
          <w:u w:val="single"/>
        </w:rPr>
      </w:pPr>
      <w:r w:rsidRPr="00902391">
        <w:rPr>
          <w:b/>
          <w:bCs/>
          <w:sz w:val="28"/>
          <w:szCs w:val="28"/>
          <w:u w:val="single"/>
        </w:rPr>
        <w:t>GOVERNING BODY SCHEDULE:</w:t>
      </w:r>
    </w:p>
    <w:p w14:paraId="29B7D868" w14:textId="3BB7D704" w:rsidR="00FF5871" w:rsidRDefault="00FF5871" w:rsidP="00370283">
      <w:pPr>
        <w:numPr>
          <w:ilvl w:val="0"/>
          <w:numId w:val="1"/>
        </w:numPr>
        <w:overflowPunct w:val="0"/>
        <w:autoSpaceDE w:val="0"/>
        <w:autoSpaceDN w:val="0"/>
        <w:adjustRightInd w:val="0"/>
        <w:rPr>
          <w:bCs/>
          <w:sz w:val="24"/>
          <w:szCs w:val="24"/>
        </w:rPr>
      </w:pPr>
      <w:r>
        <w:rPr>
          <w:bCs/>
          <w:sz w:val="24"/>
          <w:szCs w:val="24"/>
        </w:rPr>
        <w:t xml:space="preserve">Regular Meeting </w:t>
      </w:r>
      <w:r w:rsidR="00CA78FE">
        <w:rPr>
          <w:bCs/>
          <w:sz w:val="24"/>
          <w:szCs w:val="24"/>
        </w:rPr>
        <w:t>–</w:t>
      </w:r>
      <w:r>
        <w:rPr>
          <w:bCs/>
          <w:sz w:val="24"/>
          <w:szCs w:val="24"/>
        </w:rPr>
        <w:t xml:space="preserve"> </w:t>
      </w:r>
      <w:r w:rsidR="00CA78FE">
        <w:rPr>
          <w:bCs/>
          <w:sz w:val="24"/>
          <w:szCs w:val="24"/>
        </w:rPr>
        <w:t>March 20</w:t>
      </w:r>
      <w:r>
        <w:rPr>
          <w:bCs/>
          <w:sz w:val="24"/>
          <w:szCs w:val="24"/>
        </w:rPr>
        <w:t>, 2018 7PM</w:t>
      </w:r>
    </w:p>
    <w:p w14:paraId="6944214E" w14:textId="2E84BC12" w:rsidR="00CA78FE" w:rsidRDefault="00CA78FE" w:rsidP="00370283">
      <w:pPr>
        <w:numPr>
          <w:ilvl w:val="0"/>
          <w:numId w:val="1"/>
        </w:numPr>
        <w:overflowPunct w:val="0"/>
        <w:autoSpaceDE w:val="0"/>
        <w:autoSpaceDN w:val="0"/>
        <w:adjustRightInd w:val="0"/>
        <w:rPr>
          <w:bCs/>
          <w:sz w:val="24"/>
          <w:szCs w:val="24"/>
        </w:rPr>
      </w:pPr>
      <w:r>
        <w:rPr>
          <w:bCs/>
          <w:sz w:val="24"/>
          <w:szCs w:val="24"/>
        </w:rPr>
        <w:t>Workshop Meeting – April 3, 2018 7PM</w:t>
      </w:r>
    </w:p>
    <w:p w14:paraId="4C16AA2C" w14:textId="03B5BF25" w:rsidR="00CA78FE" w:rsidRDefault="00CA78FE" w:rsidP="00370283">
      <w:pPr>
        <w:numPr>
          <w:ilvl w:val="0"/>
          <w:numId w:val="1"/>
        </w:numPr>
        <w:overflowPunct w:val="0"/>
        <w:autoSpaceDE w:val="0"/>
        <w:autoSpaceDN w:val="0"/>
        <w:adjustRightInd w:val="0"/>
        <w:rPr>
          <w:bCs/>
          <w:sz w:val="24"/>
          <w:szCs w:val="24"/>
        </w:rPr>
      </w:pPr>
      <w:r>
        <w:rPr>
          <w:bCs/>
          <w:sz w:val="24"/>
          <w:szCs w:val="24"/>
        </w:rPr>
        <w:t>Regular Meeting – April 17, 2018 7PM</w:t>
      </w:r>
    </w:p>
    <w:p w14:paraId="0CF5D9D6" w14:textId="77777777" w:rsidR="00E37BAD" w:rsidRDefault="00E37BAD" w:rsidP="00E37BAD">
      <w:pPr>
        <w:overflowPunct w:val="0"/>
        <w:autoSpaceDE w:val="0"/>
        <w:autoSpaceDN w:val="0"/>
        <w:adjustRightInd w:val="0"/>
        <w:rPr>
          <w:bCs/>
          <w:sz w:val="24"/>
          <w:szCs w:val="24"/>
        </w:rPr>
      </w:pPr>
    </w:p>
    <w:p w14:paraId="31225466" w14:textId="77777777" w:rsidR="005E3210" w:rsidRDefault="005E3210" w:rsidP="00E37BAD">
      <w:pPr>
        <w:overflowPunct w:val="0"/>
        <w:autoSpaceDE w:val="0"/>
        <w:autoSpaceDN w:val="0"/>
        <w:adjustRightInd w:val="0"/>
        <w:rPr>
          <w:bCs/>
          <w:sz w:val="24"/>
          <w:szCs w:val="24"/>
        </w:rPr>
      </w:pPr>
    </w:p>
    <w:p w14:paraId="0D0C949D" w14:textId="77777777"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14:paraId="36AE106B" w14:textId="77777777" w:rsidR="005E3210" w:rsidRDefault="005E3210" w:rsidP="00E37BAD">
      <w:pPr>
        <w:overflowPunct w:val="0"/>
        <w:autoSpaceDE w:val="0"/>
        <w:autoSpaceDN w:val="0"/>
        <w:adjustRightInd w:val="0"/>
        <w:rPr>
          <w:bCs/>
          <w:sz w:val="24"/>
          <w:szCs w:val="24"/>
        </w:rPr>
      </w:pPr>
    </w:p>
    <w:p w14:paraId="4EB8BA5A" w14:textId="3657C004" w:rsidR="005E3210" w:rsidRPr="0075049A" w:rsidRDefault="005E3210" w:rsidP="00E37BAD">
      <w:pPr>
        <w:overflowPunct w:val="0"/>
        <w:autoSpaceDE w:val="0"/>
        <w:autoSpaceDN w:val="0"/>
        <w:adjustRightInd w:val="0"/>
        <w:rPr>
          <w:bCs/>
          <w:sz w:val="24"/>
          <w:szCs w:val="24"/>
        </w:rPr>
      </w:pPr>
      <w:r>
        <w:rPr>
          <w:bCs/>
          <w:sz w:val="24"/>
          <w:szCs w:val="24"/>
        </w:rPr>
        <w:t xml:space="preserve">Since there was no further business to be conducted, </w:t>
      </w:r>
      <w:r w:rsidR="003237E4">
        <w:rPr>
          <w:bCs/>
          <w:sz w:val="24"/>
          <w:szCs w:val="24"/>
        </w:rPr>
        <w:t>HUDSON moved to adjourn at 7:47</w:t>
      </w:r>
      <w:r>
        <w:rPr>
          <w:bCs/>
          <w:sz w:val="24"/>
          <w:szCs w:val="24"/>
        </w:rPr>
        <w:t xml:space="preserve">PM; seconded by </w:t>
      </w:r>
      <w:r w:rsidR="00F87CEE">
        <w:rPr>
          <w:bCs/>
          <w:sz w:val="24"/>
          <w:szCs w:val="24"/>
        </w:rPr>
        <w:t>COSTA</w:t>
      </w:r>
      <w:r w:rsidR="00902391">
        <w:rPr>
          <w:bCs/>
          <w:sz w:val="24"/>
          <w:szCs w:val="24"/>
        </w:rPr>
        <w:t xml:space="preserve"> and carried on voice vote with all Council Members present voting </w:t>
      </w:r>
      <w:r w:rsidR="003237E4">
        <w:rPr>
          <w:bCs/>
          <w:sz w:val="24"/>
          <w:szCs w:val="24"/>
        </w:rPr>
        <w:t>AYE</w:t>
      </w:r>
      <w:r w:rsidR="00902391">
        <w:rPr>
          <w:bCs/>
          <w:sz w:val="24"/>
          <w:szCs w:val="24"/>
        </w:rPr>
        <w:t xml:space="preserve">. </w:t>
      </w:r>
    </w:p>
    <w:p w14:paraId="1FD1F49A" w14:textId="77777777" w:rsidR="00012448" w:rsidRDefault="00012448" w:rsidP="007D0864">
      <w:pPr>
        <w:spacing w:line="235" w:lineRule="auto"/>
        <w:ind w:right="121"/>
        <w:jc w:val="both"/>
        <w:rPr>
          <w:color w:val="3D3D3D"/>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7"/>
      <w:headerReference w:type="default" r:id="rId8"/>
      <w:footerReference w:type="default" r:id="rId9"/>
      <w:headerReference w:type="firs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991C" w14:textId="77777777" w:rsidR="003B071D" w:rsidRDefault="003B071D">
      <w:r>
        <w:separator/>
      </w:r>
    </w:p>
  </w:endnote>
  <w:endnote w:type="continuationSeparator" w:id="0">
    <w:p w14:paraId="5701805B" w14:textId="77777777" w:rsidR="003B071D" w:rsidRDefault="003B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560DF" w14:textId="057B2BBD" w:rsidR="003B071D" w:rsidRDefault="003B071D"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F87CEE">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7CEE">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BD72D" w14:textId="77777777" w:rsidR="003B071D" w:rsidRDefault="003B071D">
      <w:r>
        <w:separator/>
      </w:r>
    </w:p>
  </w:footnote>
  <w:footnote w:type="continuationSeparator" w:id="0">
    <w:p w14:paraId="711FCD02" w14:textId="77777777" w:rsidR="003B071D" w:rsidRDefault="003B0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71685" w14:textId="4903E60D" w:rsidR="003B071D" w:rsidRDefault="003B0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BA10" w14:textId="359D6055" w:rsidR="003B071D" w:rsidRPr="009A64E9" w:rsidRDefault="003B071D" w:rsidP="009A64E9">
    <w:pPr>
      <w:spacing w:line="240" w:lineRule="atLeast"/>
      <w:jc w:val="right"/>
    </w:pPr>
    <w:r>
      <w:t>Minutes of March 6, 2018</w:t>
    </w:r>
    <w:r>
      <w:br/>
      <w:t xml:space="preserve">Approval Date: </w:t>
    </w:r>
    <w:r w:rsidR="00FC1F61">
      <w:t>March 20, 2018</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250B" w14:textId="0CE85B51" w:rsidR="003B071D" w:rsidRDefault="003B0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A6896"/>
    <w:multiLevelType w:val="hybridMultilevel"/>
    <w:tmpl w:val="ED5C75E6"/>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04090001">
      <w:start w:val="1"/>
      <w:numFmt w:val="bullet"/>
      <w:lvlText w:val=""/>
      <w:lvlJc w:val="left"/>
      <w:pPr>
        <w:tabs>
          <w:tab w:val="num" w:pos="720"/>
        </w:tabs>
        <w:ind w:firstLine="720"/>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 w15:restartNumberingAfterBreak="0">
    <w:nsid w:val="4A9B5015"/>
    <w:multiLevelType w:val="hybridMultilevel"/>
    <w:tmpl w:val="F1F28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23D5F"/>
    <w:multiLevelType w:val="hybridMultilevel"/>
    <w:tmpl w:val="69B0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15D28"/>
    <w:multiLevelType w:val="hybridMultilevel"/>
    <w:tmpl w:val="3258B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60C7F"/>
    <w:multiLevelType w:val="hybridMultilevel"/>
    <w:tmpl w:val="41DE3CE6"/>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E5507"/>
    <w:multiLevelType w:val="hybridMultilevel"/>
    <w:tmpl w:val="6BDE83CC"/>
    <w:lvl w:ilvl="0" w:tplc="822684F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0A"/>
    <w:rsid w:val="00000A5B"/>
    <w:rsid w:val="000102AF"/>
    <w:rsid w:val="0001214C"/>
    <w:rsid w:val="00012448"/>
    <w:rsid w:val="000126D9"/>
    <w:rsid w:val="0001471F"/>
    <w:rsid w:val="000278AE"/>
    <w:rsid w:val="00033526"/>
    <w:rsid w:val="00035B85"/>
    <w:rsid w:val="000411A1"/>
    <w:rsid w:val="00052713"/>
    <w:rsid w:val="000555D4"/>
    <w:rsid w:val="000559E8"/>
    <w:rsid w:val="00055CF4"/>
    <w:rsid w:val="00057EBC"/>
    <w:rsid w:val="000653B1"/>
    <w:rsid w:val="000921FE"/>
    <w:rsid w:val="000A337A"/>
    <w:rsid w:val="000A7189"/>
    <w:rsid w:val="000B0C87"/>
    <w:rsid w:val="000C0938"/>
    <w:rsid w:val="000C1815"/>
    <w:rsid w:val="000C2BF5"/>
    <w:rsid w:val="000C3B47"/>
    <w:rsid w:val="000C6A4B"/>
    <w:rsid w:val="000D6F38"/>
    <w:rsid w:val="000E2376"/>
    <w:rsid w:val="000F2E8B"/>
    <w:rsid w:val="00104A3C"/>
    <w:rsid w:val="00105737"/>
    <w:rsid w:val="001073C5"/>
    <w:rsid w:val="0010754C"/>
    <w:rsid w:val="00111290"/>
    <w:rsid w:val="0011244C"/>
    <w:rsid w:val="00123B82"/>
    <w:rsid w:val="00127E71"/>
    <w:rsid w:val="00130E1D"/>
    <w:rsid w:val="00135170"/>
    <w:rsid w:val="00154327"/>
    <w:rsid w:val="00155878"/>
    <w:rsid w:val="001565B2"/>
    <w:rsid w:val="00156F88"/>
    <w:rsid w:val="001701F6"/>
    <w:rsid w:val="001739F4"/>
    <w:rsid w:val="0017580E"/>
    <w:rsid w:val="0017679A"/>
    <w:rsid w:val="00181551"/>
    <w:rsid w:val="00182F25"/>
    <w:rsid w:val="00192B01"/>
    <w:rsid w:val="001A3E76"/>
    <w:rsid w:val="001B1AFE"/>
    <w:rsid w:val="001F2B93"/>
    <w:rsid w:val="00206E8F"/>
    <w:rsid w:val="00213B69"/>
    <w:rsid w:val="00214406"/>
    <w:rsid w:val="00215704"/>
    <w:rsid w:val="00220FD9"/>
    <w:rsid w:val="00223F7D"/>
    <w:rsid w:val="00230CFB"/>
    <w:rsid w:val="00232A56"/>
    <w:rsid w:val="00232E88"/>
    <w:rsid w:val="0024531E"/>
    <w:rsid w:val="00252DB7"/>
    <w:rsid w:val="00257908"/>
    <w:rsid w:val="00260420"/>
    <w:rsid w:val="00261F86"/>
    <w:rsid w:val="00270BA5"/>
    <w:rsid w:val="0027140B"/>
    <w:rsid w:val="00271D9B"/>
    <w:rsid w:val="00273456"/>
    <w:rsid w:val="00280E09"/>
    <w:rsid w:val="00282A85"/>
    <w:rsid w:val="00284801"/>
    <w:rsid w:val="00285C43"/>
    <w:rsid w:val="00286508"/>
    <w:rsid w:val="00287EF4"/>
    <w:rsid w:val="0029455A"/>
    <w:rsid w:val="0029647C"/>
    <w:rsid w:val="002A045A"/>
    <w:rsid w:val="002A0478"/>
    <w:rsid w:val="002A1027"/>
    <w:rsid w:val="002A5C31"/>
    <w:rsid w:val="002B42B4"/>
    <w:rsid w:val="002B7FB2"/>
    <w:rsid w:val="002C1D59"/>
    <w:rsid w:val="002C2747"/>
    <w:rsid w:val="002D1291"/>
    <w:rsid w:val="002E2EC2"/>
    <w:rsid w:val="002F0EF3"/>
    <w:rsid w:val="00304517"/>
    <w:rsid w:val="00314ABE"/>
    <w:rsid w:val="00316E70"/>
    <w:rsid w:val="00320453"/>
    <w:rsid w:val="003237E4"/>
    <w:rsid w:val="00334269"/>
    <w:rsid w:val="00345D0A"/>
    <w:rsid w:val="00354A97"/>
    <w:rsid w:val="00366B63"/>
    <w:rsid w:val="0037023B"/>
    <w:rsid w:val="00370283"/>
    <w:rsid w:val="003710EA"/>
    <w:rsid w:val="00375538"/>
    <w:rsid w:val="00384341"/>
    <w:rsid w:val="00395553"/>
    <w:rsid w:val="003A67DD"/>
    <w:rsid w:val="003A743A"/>
    <w:rsid w:val="003B02FE"/>
    <w:rsid w:val="003B071D"/>
    <w:rsid w:val="003C49FD"/>
    <w:rsid w:val="003C7E1B"/>
    <w:rsid w:val="003D3CF4"/>
    <w:rsid w:val="003D42C5"/>
    <w:rsid w:val="003E1201"/>
    <w:rsid w:val="003F086F"/>
    <w:rsid w:val="003F1491"/>
    <w:rsid w:val="00403137"/>
    <w:rsid w:val="0040350E"/>
    <w:rsid w:val="0040510A"/>
    <w:rsid w:val="004120C4"/>
    <w:rsid w:val="00412AD3"/>
    <w:rsid w:val="0041514F"/>
    <w:rsid w:val="0042214E"/>
    <w:rsid w:val="0042377A"/>
    <w:rsid w:val="00444290"/>
    <w:rsid w:val="00450B19"/>
    <w:rsid w:val="00452C54"/>
    <w:rsid w:val="00452EB1"/>
    <w:rsid w:val="00457242"/>
    <w:rsid w:val="00460E36"/>
    <w:rsid w:val="00463005"/>
    <w:rsid w:val="00471CEF"/>
    <w:rsid w:val="0048317C"/>
    <w:rsid w:val="00485D4A"/>
    <w:rsid w:val="004916B9"/>
    <w:rsid w:val="00492B6E"/>
    <w:rsid w:val="004A1BDE"/>
    <w:rsid w:val="004A2B88"/>
    <w:rsid w:val="004B1071"/>
    <w:rsid w:val="004B413F"/>
    <w:rsid w:val="004C0D39"/>
    <w:rsid w:val="004C1D51"/>
    <w:rsid w:val="004D6531"/>
    <w:rsid w:val="004D6E89"/>
    <w:rsid w:val="004D775F"/>
    <w:rsid w:val="004E51CF"/>
    <w:rsid w:val="004F29E4"/>
    <w:rsid w:val="004F3BC4"/>
    <w:rsid w:val="004F63CE"/>
    <w:rsid w:val="00504080"/>
    <w:rsid w:val="0050439D"/>
    <w:rsid w:val="0051682A"/>
    <w:rsid w:val="0052520E"/>
    <w:rsid w:val="00525F39"/>
    <w:rsid w:val="005327ED"/>
    <w:rsid w:val="00535E5D"/>
    <w:rsid w:val="00536907"/>
    <w:rsid w:val="00536BB5"/>
    <w:rsid w:val="00543B73"/>
    <w:rsid w:val="00550AA9"/>
    <w:rsid w:val="005516A5"/>
    <w:rsid w:val="00553435"/>
    <w:rsid w:val="005558A0"/>
    <w:rsid w:val="00556945"/>
    <w:rsid w:val="005576EA"/>
    <w:rsid w:val="005646E0"/>
    <w:rsid w:val="00570F0F"/>
    <w:rsid w:val="00583AB3"/>
    <w:rsid w:val="00584F4E"/>
    <w:rsid w:val="00593106"/>
    <w:rsid w:val="005A34E0"/>
    <w:rsid w:val="005A3976"/>
    <w:rsid w:val="005B20E8"/>
    <w:rsid w:val="005C5E46"/>
    <w:rsid w:val="005C6057"/>
    <w:rsid w:val="005D3368"/>
    <w:rsid w:val="005D4AA6"/>
    <w:rsid w:val="005E2A38"/>
    <w:rsid w:val="005E3210"/>
    <w:rsid w:val="005E5893"/>
    <w:rsid w:val="005F2BE9"/>
    <w:rsid w:val="00602BB7"/>
    <w:rsid w:val="00602CB7"/>
    <w:rsid w:val="00610226"/>
    <w:rsid w:val="00626262"/>
    <w:rsid w:val="00627691"/>
    <w:rsid w:val="00636227"/>
    <w:rsid w:val="006402D8"/>
    <w:rsid w:val="00641AF1"/>
    <w:rsid w:val="006431CB"/>
    <w:rsid w:val="00643BC4"/>
    <w:rsid w:val="00647844"/>
    <w:rsid w:val="0065185A"/>
    <w:rsid w:val="0066047B"/>
    <w:rsid w:val="006621A9"/>
    <w:rsid w:val="0066267D"/>
    <w:rsid w:val="00663593"/>
    <w:rsid w:val="006807AD"/>
    <w:rsid w:val="006813AC"/>
    <w:rsid w:val="00683B6E"/>
    <w:rsid w:val="006851A8"/>
    <w:rsid w:val="00686AD1"/>
    <w:rsid w:val="006874FD"/>
    <w:rsid w:val="00690E99"/>
    <w:rsid w:val="006931EE"/>
    <w:rsid w:val="00695777"/>
    <w:rsid w:val="006A1B52"/>
    <w:rsid w:val="006A5B33"/>
    <w:rsid w:val="006B35AB"/>
    <w:rsid w:val="006C1CB5"/>
    <w:rsid w:val="006C3851"/>
    <w:rsid w:val="006C4BCA"/>
    <w:rsid w:val="006C4E65"/>
    <w:rsid w:val="006C6341"/>
    <w:rsid w:val="006D008F"/>
    <w:rsid w:val="006D2B9F"/>
    <w:rsid w:val="006E2156"/>
    <w:rsid w:val="006F2218"/>
    <w:rsid w:val="006F2B5C"/>
    <w:rsid w:val="006F68FD"/>
    <w:rsid w:val="006F713F"/>
    <w:rsid w:val="006F7CA7"/>
    <w:rsid w:val="00702745"/>
    <w:rsid w:val="00707074"/>
    <w:rsid w:val="007166F2"/>
    <w:rsid w:val="007269C0"/>
    <w:rsid w:val="00727C4A"/>
    <w:rsid w:val="00736A45"/>
    <w:rsid w:val="00737B94"/>
    <w:rsid w:val="00741401"/>
    <w:rsid w:val="007421C5"/>
    <w:rsid w:val="0074266B"/>
    <w:rsid w:val="00744FF6"/>
    <w:rsid w:val="0075049A"/>
    <w:rsid w:val="00753A87"/>
    <w:rsid w:val="00755713"/>
    <w:rsid w:val="007841F7"/>
    <w:rsid w:val="00791CC7"/>
    <w:rsid w:val="00796960"/>
    <w:rsid w:val="00796B4E"/>
    <w:rsid w:val="007A5C38"/>
    <w:rsid w:val="007B1AA6"/>
    <w:rsid w:val="007C0103"/>
    <w:rsid w:val="007C1403"/>
    <w:rsid w:val="007D0864"/>
    <w:rsid w:val="007D0895"/>
    <w:rsid w:val="007D15AA"/>
    <w:rsid w:val="007D1D32"/>
    <w:rsid w:val="007D4469"/>
    <w:rsid w:val="007F05C4"/>
    <w:rsid w:val="007F092D"/>
    <w:rsid w:val="007F2867"/>
    <w:rsid w:val="007F2C96"/>
    <w:rsid w:val="007F70DF"/>
    <w:rsid w:val="00803593"/>
    <w:rsid w:val="00805B84"/>
    <w:rsid w:val="0081650D"/>
    <w:rsid w:val="0082705D"/>
    <w:rsid w:val="008308F7"/>
    <w:rsid w:val="00835BCA"/>
    <w:rsid w:val="008476F8"/>
    <w:rsid w:val="00862195"/>
    <w:rsid w:val="008732EE"/>
    <w:rsid w:val="00873705"/>
    <w:rsid w:val="00876057"/>
    <w:rsid w:val="0087724A"/>
    <w:rsid w:val="0088052C"/>
    <w:rsid w:val="008924A0"/>
    <w:rsid w:val="008957AD"/>
    <w:rsid w:val="008A477E"/>
    <w:rsid w:val="008B0770"/>
    <w:rsid w:val="008B1341"/>
    <w:rsid w:val="008B7F18"/>
    <w:rsid w:val="008C2C7F"/>
    <w:rsid w:val="008C4336"/>
    <w:rsid w:val="008C72E8"/>
    <w:rsid w:val="008C78D8"/>
    <w:rsid w:val="008D10C5"/>
    <w:rsid w:val="008D5FCB"/>
    <w:rsid w:val="008D7975"/>
    <w:rsid w:val="008E68D0"/>
    <w:rsid w:val="008E6C6F"/>
    <w:rsid w:val="008F1859"/>
    <w:rsid w:val="008F4B9C"/>
    <w:rsid w:val="008F6F10"/>
    <w:rsid w:val="00902391"/>
    <w:rsid w:val="00905A0D"/>
    <w:rsid w:val="00914E2B"/>
    <w:rsid w:val="00915C02"/>
    <w:rsid w:val="009236E5"/>
    <w:rsid w:val="00926C65"/>
    <w:rsid w:val="0092739D"/>
    <w:rsid w:val="00931FAF"/>
    <w:rsid w:val="009340C3"/>
    <w:rsid w:val="0093515A"/>
    <w:rsid w:val="009413A9"/>
    <w:rsid w:val="0094296C"/>
    <w:rsid w:val="009578B8"/>
    <w:rsid w:val="0096413D"/>
    <w:rsid w:val="00967CAD"/>
    <w:rsid w:val="00971BF2"/>
    <w:rsid w:val="00971CF8"/>
    <w:rsid w:val="0098086B"/>
    <w:rsid w:val="009863D6"/>
    <w:rsid w:val="009978FC"/>
    <w:rsid w:val="009A4778"/>
    <w:rsid w:val="009A6330"/>
    <w:rsid w:val="009A64E9"/>
    <w:rsid w:val="009B0CF3"/>
    <w:rsid w:val="009B4C9B"/>
    <w:rsid w:val="009B7E01"/>
    <w:rsid w:val="009C4A20"/>
    <w:rsid w:val="009C7243"/>
    <w:rsid w:val="009D1FFA"/>
    <w:rsid w:val="009E4BB2"/>
    <w:rsid w:val="009E64DD"/>
    <w:rsid w:val="009F416E"/>
    <w:rsid w:val="009F6FAB"/>
    <w:rsid w:val="00A00982"/>
    <w:rsid w:val="00A0376B"/>
    <w:rsid w:val="00A1069B"/>
    <w:rsid w:val="00A14819"/>
    <w:rsid w:val="00A15BF7"/>
    <w:rsid w:val="00A2190A"/>
    <w:rsid w:val="00A27FD0"/>
    <w:rsid w:val="00A40E0D"/>
    <w:rsid w:val="00A50AC9"/>
    <w:rsid w:val="00A566DF"/>
    <w:rsid w:val="00A62E51"/>
    <w:rsid w:val="00A6443F"/>
    <w:rsid w:val="00A729D6"/>
    <w:rsid w:val="00A7514D"/>
    <w:rsid w:val="00A769C0"/>
    <w:rsid w:val="00A76F13"/>
    <w:rsid w:val="00A85D3C"/>
    <w:rsid w:val="00A8720D"/>
    <w:rsid w:val="00A90D6B"/>
    <w:rsid w:val="00A952F6"/>
    <w:rsid w:val="00AA24B4"/>
    <w:rsid w:val="00AA39AE"/>
    <w:rsid w:val="00AA4518"/>
    <w:rsid w:val="00AA6FAA"/>
    <w:rsid w:val="00AB1933"/>
    <w:rsid w:val="00AC211B"/>
    <w:rsid w:val="00AD3A1D"/>
    <w:rsid w:val="00AD7CCE"/>
    <w:rsid w:val="00AE2848"/>
    <w:rsid w:val="00AE32CF"/>
    <w:rsid w:val="00AE4951"/>
    <w:rsid w:val="00AE4B0F"/>
    <w:rsid w:val="00AE6EAF"/>
    <w:rsid w:val="00B017B5"/>
    <w:rsid w:val="00B01845"/>
    <w:rsid w:val="00B050AC"/>
    <w:rsid w:val="00B1332E"/>
    <w:rsid w:val="00B21078"/>
    <w:rsid w:val="00B27278"/>
    <w:rsid w:val="00B31A7F"/>
    <w:rsid w:val="00B35EDA"/>
    <w:rsid w:val="00B5794F"/>
    <w:rsid w:val="00B60064"/>
    <w:rsid w:val="00B6012E"/>
    <w:rsid w:val="00B63993"/>
    <w:rsid w:val="00B64155"/>
    <w:rsid w:val="00B654FC"/>
    <w:rsid w:val="00B67F13"/>
    <w:rsid w:val="00B738FD"/>
    <w:rsid w:val="00B75BEC"/>
    <w:rsid w:val="00B76AFC"/>
    <w:rsid w:val="00B963E0"/>
    <w:rsid w:val="00B96670"/>
    <w:rsid w:val="00B96729"/>
    <w:rsid w:val="00B96DC4"/>
    <w:rsid w:val="00BA1107"/>
    <w:rsid w:val="00BA310B"/>
    <w:rsid w:val="00BA6980"/>
    <w:rsid w:val="00BB0D6C"/>
    <w:rsid w:val="00BB3463"/>
    <w:rsid w:val="00BB38FE"/>
    <w:rsid w:val="00BB7191"/>
    <w:rsid w:val="00BD1180"/>
    <w:rsid w:val="00BD20FE"/>
    <w:rsid w:val="00BD4CA6"/>
    <w:rsid w:val="00BD783E"/>
    <w:rsid w:val="00BE18DF"/>
    <w:rsid w:val="00BE25F3"/>
    <w:rsid w:val="00BE3970"/>
    <w:rsid w:val="00BF4D09"/>
    <w:rsid w:val="00C03047"/>
    <w:rsid w:val="00C0750E"/>
    <w:rsid w:val="00C10472"/>
    <w:rsid w:val="00C17E6B"/>
    <w:rsid w:val="00C24C75"/>
    <w:rsid w:val="00C53854"/>
    <w:rsid w:val="00C613DF"/>
    <w:rsid w:val="00C626F7"/>
    <w:rsid w:val="00C63359"/>
    <w:rsid w:val="00C641A8"/>
    <w:rsid w:val="00C72831"/>
    <w:rsid w:val="00C77D62"/>
    <w:rsid w:val="00C80D0D"/>
    <w:rsid w:val="00C86446"/>
    <w:rsid w:val="00C8656A"/>
    <w:rsid w:val="00C87180"/>
    <w:rsid w:val="00C876CD"/>
    <w:rsid w:val="00C96BA2"/>
    <w:rsid w:val="00C976BF"/>
    <w:rsid w:val="00C97710"/>
    <w:rsid w:val="00CA78FE"/>
    <w:rsid w:val="00CD1947"/>
    <w:rsid w:val="00CD4FE4"/>
    <w:rsid w:val="00CE0CCD"/>
    <w:rsid w:val="00CF3C2F"/>
    <w:rsid w:val="00CF617C"/>
    <w:rsid w:val="00CF6801"/>
    <w:rsid w:val="00D23F83"/>
    <w:rsid w:val="00D34A08"/>
    <w:rsid w:val="00D377D3"/>
    <w:rsid w:val="00D42FF5"/>
    <w:rsid w:val="00D50075"/>
    <w:rsid w:val="00D52335"/>
    <w:rsid w:val="00D6095E"/>
    <w:rsid w:val="00D67558"/>
    <w:rsid w:val="00D735BB"/>
    <w:rsid w:val="00D922EF"/>
    <w:rsid w:val="00D94950"/>
    <w:rsid w:val="00DA19B0"/>
    <w:rsid w:val="00DA5AF1"/>
    <w:rsid w:val="00DB7F40"/>
    <w:rsid w:val="00DC3B46"/>
    <w:rsid w:val="00DD09B9"/>
    <w:rsid w:val="00E0628E"/>
    <w:rsid w:val="00E1028F"/>
    <w:rsid w:val="00E11353"/>
    <w:rsid w:val="00E256F0"/>
    <w:rsid w:val="00E275BD"/>
    <w:rsid w:val="00E35711"/>
    <w:rsid w:val="00E3691C"/>
    <w:rsid w:val="00E3770C"/>
    <w:rsid w:val="00E37BAD"/>
    <w:rsid w:val="00E43548"/>
    <w:rsid w:val="00E52A59"/>
    <w:rsid w:val="00E53473"/>
    <w:rsid w:val="00E5570E"/>
    <w:rsid w:val="00E55CD0"/>
    <w:rsid w:val="00E56014"/>
    <w:rsid w:val="00E641DE"/>
    <w:rsid w:val="00E71ED2"/>
    <w:rsid w:val="00E72D2A"/>
    <w:rsid w:val="00E745D0"/>
    <w:rsid w:val="00E7634C"/>
    <w:rsid w:val="00EA7AAB"/>
    <w:rsid w:val="00EC4285"/>
    <w:rsid w:val="00ED48D7"/>
    <w:rsid w:val="00ED59C0"/>
    <w:rsid w:val="00EE5653"/>
    <w:rsid w:val="00EF4789"/>
    <w:rsid w:val="00EF7946"/>
    <w:rsid w:val="00F00E10"/>
    <w:rsid w:val="00F06CB0"/>
    <w:rsid w:val="00F135D1"/>
    <w:rsid w:val="00F14921"/>
    <w:rsid w:val="00F2248A"/>
    <w:rsid w:val="00F2270A"/>
    <w:rsid w:val="00F23A1C"/>
    <w:rsid w:val="00F31827"/>
    <w:rsid w:val="00F37816"/>
    <w:rsid w:val="00F40161"/>
    <w:rsid w:val="00F44DC9"/>
    <w:rsid w:val="00F471BE"/>
    <w:rsid w:val="00F51D70"/>
    <w:rsid w:val="00F526A0"/>
    <w:rsid w:val="00F56367"/>
    <w:rsid w:val="00F605E9"/>
    <w:rsid w:val="00F6499B"/>
    <w:rsid w:val="00F71A11"/>
    <w:rsid w:val="00F87CEE"/>
    <w:rsid w:val="00F91D94"/>
    <w:rsid w:val="00F96CFA"/>
    <w:rsid w:val="00FA2250"/>
    <w:rsid w:val="00FA2EA7"/>
    <w:rsid w:val="00FA4DFD"/>
    <w:rsid w:val="00FA7D6D"/>
    <w:rsid w:val="00FB13EC"/>
    <w:rsid w:val="00FB361B"/>
    <w:rsid w:val="00FC1C8D"/>
    <w:rsid w:val="00FC1F61"/>
    <w:rsid w:val="00FC2E65"/>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uiPriority="0"/>
    <w:lsdException w:name="Table Web 1" w:semiHidden="1" w:unhideWhenUsed="1"/>
    <w:lsdException w:name="Table Web 2" w:semiHidden="1" w:unhideWhenUsed="1"/>
    <w:lsdException w:name="Table Web 3" w:locked="1" w:uiPriority="0"/>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B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13</Pages>
  <Words>5627</Words>
  <Characters>30216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Minutes 1/23/18</vt:lpstr>
    </vt:vector>
  </TitlesOfParts>
  <Company>Hewlett-Packard Company</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1/23/18</dc:title>
  <dc:subject/>
  <dc:creator>Breeanna Calabro</dc:creator>
  <cp:keywords/>
  <dc:description/>
  <cp:lastModifiedBy>Breeanna Calabro</cp:lastModifiedBy>
  <cp:revision>116</cp:revision>
  <cp:lastPrinted>2017-11-07T15:03:00Z</cp:lastPrinted>
  <dcterms:created xsi:type="dcterms:W3CDTF">2018-03-07T16:27:00Z</dcterms:created>
  <dcterms:modified xsi:type="dcterms:W3CDTF">2018-03-21T17:02:00Z</dcterms:modified>
</cp:coreProperties>
</file>