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5385F046" w:rsidR="00012448" w:rsidRDefault="001701F6" w:rsidP="009236E5">
      <w:pPr>
        <w:jc w:val="center"/>
        <w:rPr>
          <w:b/>
          <w:snapToGrid w:val="0"/>
          <w:sz w:val="24"/>
          <w:szCs w:val="24"/>
        </w:rPr>
      </w:pPr>
      <w:r>
        <w:rPr>
          <w:b/>
          <w:snapToGrid w:val="0"/>
          <w:sz w:val="24"/>
          <w:szCs w:val="24"/>
        </w:rPr>
        <w:t xml:space="preserve">REGULAR </w:t>
      </w:r>
      <w:r w:rsidR="00424CD6">
        <w:rPr>
          <w:b/>
          <w:snapToGrid w:val="0"/>
          <w:sz w:val="24"/>
          <w:szCs w:val="24"/>
        </w:rPr>
        <w:t>COUNCIL</w:t>
      </w:r>
      <w:r w:rsidR="00012448">
        <w:rPr>
          <w:b/>
          <w:snapToGrid w:val="0"/>
          <w:sz w:val="24"/>
          <w:szCs w:val="24"/>
        </w:rPr>
        <w:t xml:space="preserve"> MEETING</w:t>
      </w:r>
      <w:bookmarkStart w:id="0" w:name="_GoBack"/>
      <w:bookmarkEnd w:id="0"/>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727015BB" w:rsidR="00012448" w:rsidRPr="003710EA" w:rsidRDefault="00424CD6" w:rsidP="009236E5">
      <w:pPr>
        <w:jc w:val="center"/>
        <w:rPr>
          <w:snapToGrid w:val="0"/>
          <w:sz w:val="24"/>
          <w:szCs w:val="24"/>
        </w:rPr>
      </w:pPr>
      <w:r>
        <w:rPr>
          <w:b/>
          <w:snapToGrid w:val="0"/>
          <w:sz w:val="24"/>
          <w:szCs w:val="24"/>
        </w:rPr>
        <w:t>November 27</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216C52BA"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 xml:space="preserve">Regular </w:t>
      </w:r>
      <w:r w:rsidR="00424CD6">
        <w:rPr>
          <w:snapToGrid w:val="0"/>
          <w:sz w:val="24"/>
          <w:szCs w:val="24"/>
        </w:rPr>
        <w:t>Council</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 xml:space="preserve">meeting to order at </w:t>
      </w:r>
      <w:r w:rsidR="00424CD6">
        <w:rPr>
          <w:snapToGrid w:val="0"/>
          <w:sz w:val="24"/>
          <w:szCs w:val="24"/>
        </w:rPr>
        <w:t>7</w:t>
      </w:r>
      <w:r>
        <w:rPr>
          <w:snapToGrid w:val="0"/>
          <w:sz w:val="24"/>
          <w:szCs w:val="24"/>
        </w:rPr>
        <w:t>:0</w:t>
      </w:r>
      <w:r w:rsidR="00424CD6">
        <w:rPr>
          <w:snapToGrid w:val="0"/>
          <w:sz w:val="24"/>
          <w:szCs w:val="24"/>
        </w:rPr>
        <w:t>0P</w:t>
      </w:r>
      <w:r w:rsidR="000903F2">
        <w:rPr>
          <w:snapToGrid w:val="0"/>
          <w:sz w:val="24"/>
          <w:szCs w:val="24"/>
        </w:rPr>
        <w:t>M</w:t>
      </w:r>
      <w:r>
        <w:rPr>
          <w:snapToGrid w:val="0"/>
          <w:sz w:val="24"/>
          <w:szCs w:val="24"/>
        </w:rPr>
        <w:t>.</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073EB453"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r w:rsidR="00424CD6">
        <w:rPr>
          <w:snapToGrid w:val="0"/>
          <w:sz w:val="24"/>
          <w:szCs w:val="24"/>
        </w:rPr>
        <w:t xml:space="preserve"> </w:t>
      </w:r>
    </w:p>
    <w:p w14:paraId="225A1B39" w14:textId="77777777" w:rsidR="00424CD6" w:rsidRDefault="00424CD6" w:rsidP="00424CD6">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75D31D70" w14:textId="77777777" w:rsidR="00424CD6" w:rsidRDefault="00424CD6" w:rsidP="00424CD6">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r>
        <w:rPr>
          <w:snapToGrid w:val="0"/>
          <w:sz w:val="24"/>
          <w:szCs w:val="24"/>
        </w:rPr>
        <w:t xml:space="preserve"> </w:t>
      </w:r>
    </w:p>
    <w:p w14:paraId="794336CF" w14:textId="4B61822B" w:rsidR="00012448" w:rsidRPr="003710EA" w:rsidRDefault="00012448" w:rsidP="007E5967">
      <w:pPr>
        <w:jc w:val="both"/>
        <w:rPr>
          <w:snapToGrid w:val="0"/>
          <w:sz w:val="24"/>
          <w:szCs w:val="24"/>
        </w:rPr>
      </w:pPr>
      <w:r>
        <w:rPr>
          <w:snapToGrid w:val="0"/>
          <w:sz w:val="24"/>
          <w:szCs w:val="24"/>
        </w:rPr>
        <w:tab/>
      </w:r>
      <w:r>
        <w:rPr>
          <w:snapToGrid w:val="0"/>
          <w:sz w:val="24"/>
          <w:szCs w:val="24"/>
        </w:rPr>
        <w:tab/>
      </w:r>
      <w:r>
        <w:rPr>
          <w:snapToGrid w:val="0"/>
          <w:sz w:val="24"/>
          <w:szCs w:val="24"/>
        </w:rPr>
        <w:tab/>
        <w:t>Councilman Ray Yazdi</w:t>
      </w:r>
    </w:p>
    <w:p w14:paraId="3F1D59AF" w14:textId="77777777" w:rsidR="00424CD6"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r>
    </w:p>
    <w:p w14:paraId="229A99BD" w14:textId="64065C20" w:rsidR="00012448" w:rsidRDefault="00012448" w:rsidP="00424CD6">
      <w:pPr>
        <w:ind w:left="1440" w:firstLine="720"/>
        <w:jc w:val="both"/>
        <w:rPr>
          <w:snapToGrid w:val="0"/>
          <w:sz w:val="24"/>
          <w:szCs w:val="24"/>
        </w:rPr>
      </w:pPr>
      <w:r>
        <w:rPr>
          <w:snapToGrid w:val="0"/>
          <w:sz w:val="24"/>
          <w:szCs w:val="24"/>
        </w:rPr>
        <w:t>Municipal Clerk, Breeanna Calabro</w:t>
      </w:r>
    </w:p>
    <w:p w14:paraId="0CB5126B" w14:textId="11635B7C" w:rsidR="000903F2" w:rsidRDefault="00012448" w:rsidP="00424CD6">
      <w:pPr>
        <w:jc w:val="both"/>
        <w:rPr>
          <w:snapToGrid w:val="0"/>
          <w:sz w:val="24"/>
          <w:szCs w:val="24"/>
        </w:rPr>
      </w:pPr>
      <w:r>
        <w:rPr>
          <w:snapToGrid w:val="0"/>
          <w:sz w:val="24"/>
          <w:szCs w:val="24"/>
        </w:rPr>
        <w:tab/>
      </w:r>
      <w:r>
        <w:rPr>
          <w:snapToGrid w:val="0"/>
          <w:sz w:val="24"/>
          <w:szCs w:val="24"/>
        </w:rPr>
        <w:tab/>
      </w:r>
      <w:r w:rsidR="007E5967">
        <w:rPr>
          <w:snapToGrid w:val="0"/>
          <w:sz w:val="24"/>
          <w:szCs w:val="24"/>
        </w:rPr>
        <w:t xml:space="preserve"> </w:t>
      </w:r>
      <w:r w:rsidR="000903F2">
        <w:rPr>
          <w:snapToGrid w:val="0"/>
          <w:sz w:val="24"/>
          <w:szCs w:val="24"/>
        </w:rPr>
        <w:t xml:space="preserve"> </w:t>
      </w:r>
      <w:r w:rsidR="00424CD6">
        <w:rPr>
          <w:snapToGrid w:val="0"/>
          <w:sz w:val="24"/>
          <w:szCs w:val="24"/>
        </w:rPr>
        <w:tab/>
      </w:r>
      <w:r w:rsidR="000903F2">
        <w:rPr>
          <w:snapToGrid w:val="0"/>
          <w:sz w:val="24"/>
          <w:szCs w:val="24"/>
        </w:rPr>
        <w:t>Borough Attorney</w:t>
      </w:r>
      <w:r w:rsidR="00424CD6">
        <w:rPr>
          <w:snapToGrid w:val="0"/>
          <w:sz w:val="24"/>
          <w:szCs w:val="24"/>
        </w:rPr>
        <w:t xml:space="preserve">, Robert </w:t>
      </w:r>
      <w:r w:rsidR="00424CD6" w:rsidRPr="00424CD6">
        <w:rPr>
          <w:snapToGrid w:val="0"/>
          <w:sz w:val="24"/>
          <w:szCs w:val="24"/>
        </w:rPr>
        <w:t xml:space="preserve">Rossmeissl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2387F6D7" w14:textId="657A81FC" w:rsidR="007E5967"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w:t>
      </w:r>
      <w:r w:rsidR="008457EA">
        <w:rPr>
          <w:snapToGrid w:val="0"/>
          <w:sz w:val="28"/>
          <w:szCs w:val="28"/>
        </w:rPr>
        <w:t>N/A</w:t>
      </w:r>
    </w:p>
    <w:p w14:paraId="7F36278B" w14:textId="77777777" w:rsidR="005B4E64" w:rsidRPr="00F077AD" w:rsidRDefault="005B4E64" w:rsidP="00F077AD">
      <w:pPr>
        <w:pStyle w:val="ListParagraph"/>
        <w:rPr>
          <w:b/>
          <w:snapToGrid w:val="0"/>
          <w:sz w:val="24"/>
          <w:szCs w:val="24"/>
        </w:rPr>
      </w:pP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54A083E" w14:textId="77777777" w:rsidR="00AE6EAF" w:rsidRPr="00AE6EAF" w:rsidRDefault="00AE6EAF" w:rsidP="00AE2848">
      <w:pPr>
        <w:rPr>
          <w:b/>
          <w:snapToGrid w:val="0"/>
          <w:sz w:val="28"/>
          <w:szCs w:val="28"/>
          <w:u w:val="single"/>
        </w:rPr>
      </w:pPr>
      <w:r w:rsidRPr="00AE6EAF">
        <w:rPr>
          <w:b/>
          <w:snapToGrid w:val="0"/>
          <w:sz w:val="28"/>
          <w:szCs w:val="28"/>
          <w:u w:val="single"/>
        </w:rPr>
        <w:t>NON-AGENDA ITEMS:</w:t>
      </w:r>
    </w:p>
    <w:p w14:paraId="19872357" w14:textId="77777777" w:rsidR="00424CD6" w:rsidRDefault="00424CD6" w:rsidP="009D22A0">
      <w:pPr>
        <w:numPr>
          <w:ilvl w:val="1"/>
          <w:numId w:val="19"/>
        </w:numPr>
        <w:spacing w:after="160" w:line="259" w:lineRule="auto"/>
        <w:contextualSpacing/>
        <w:rPr>
          <w:b/>
          <w:snapToGrid w:val="0"/>
          <w:sz w:val="28"/>
          <w:szCs w:val="24"/>
          <w:u w:val="single"/>
        </w:rPr>
      </w:pPr>
      <w:r w:rsidRPr="00424CD6">
        <w:rPr>
          <w:rFonts w:eastAsia="Calibri"/>
          <w:b/>
          <w:sz w:val="24"/>
          <w:szCs w:val="22"/>
        </w:rPr>
        <w:t>Approval of November 1, 2018 Coun</w:t>
      </w:r>
      <w:r>
        <w:rPr>
          <w:rFonts w:eastAsia="Calibri"/>
          <w:b/>
          <w:sz w:val="24"/>
          <w:szCs w:val="22"/>
        </w:rPr>
        <w:t>cil Meeting Minutes</w:t>
      </w:r>
    </w:p>
    <w:p w14:paraId="367C8C5B" w14:textId="77777777" w:rsidR="00424CD6" w:rsidRDefault="00424CD6" w:rsidP="00424CD6">
      <w:pPr>
        <w:spacing w:after="160" w:line="259" w:lineRule="auto"/>
        <w:contextualSpacing/>
        <w:rPr>
          <w:b/>
          <w:snapToGrid w:val="0"/>
          <w:sz w:val="28"/>
          <w:szCs w:val="24"/>
          <w:u w:val="single"/>
        </w:rPr>
      </w:pPr>
    </w:p>
    <w:p w14:paraId="66FCB23E" w14:textId="70638F47" w:rsidR="00AE6EAF" w:rsidRPr="00424CD6" w:rsidRDefault="00AE6EAF" w:rsidP="00424CD6">
      <w:pPr>
        <w:spacing w:after="160" w:line="259" w:lineRule="auto"/>
        <w:contextualSpacing/>
        <w:rPr>
          <w:b/>
          <w:snapToGrid w:val="0"/>
          <w:sz w:val="28"/>
          <w:szCs w:val="24"/>
          <w:u w:val="single"/>
        </w:rPr>
      </w:pPr>
      <w:r w:rsidRPr="00424CD6">
        <w:rPr>
          <w:b/>
          <w:snapToGrid w:val="0"/>
          <w:sz w:val="28"/>
          <w:szCs w:val="24"/>
          <w:u w:val="single"/>
        </w:rPr>
        <w:t xml:space="preserve">EARLY PUBLIC COMMENT: </w:t>
      </w:r>
    </w:p>
    <w:p w14:paraId="4D78C869" w14:textId="10840332" w:rsidR="001739F4" w:rsidRPr="001739F4" w:rsidRDefault="001739F4" w:rsidP="00AE2848">
      <w:pPr>
        <w:rPr>
          <w:snapToGrid w:val="0"/>
          <w:sz w:val="24"/>
          <w:szCs w:val="24"/>
        </w:rPr>
      </w:pPr>
      <w:r>
        <w:rPr>
          <w:snapToGrid w:val="0"/>
          <w:sz w:val="24"/>
          <w:szCs w:val="24"/>
        </w:rPr>
        <w:t xml:space="preserve">Motion was made by </w:t>
      </w:r>
      <w:r w:rsidR="00B15A40">
        <w:rPr>
          <w:snapToGrid w:val="0"/>
          <w:sz w:val="24"/>
          <w:szCs w:val="24"/>
        </w:rPr>
        <w:t>D’AMATO</w:t>
      </w:r>
      <w:r>
        <w:rPr>
          <w:snapToGrid w:val="0"/>
          <w:sz w:val="24"/>
          <w:szCs w:val="24"/>
        </w:rPr>
        <w:t xml:space="preserve"> to open to meeting for public comment; seconded by </w:t>
      </w:r>
      <w:r w:rsidR="008457EA">
        <w:rPr>
          <w:snapToGrid w:val="0"/>
          <w:sz w:val="24"/>
          <w:szCs w:val="24"/>
        </w:rPr>
        <w:t>DELLARIPA</w:t>
      </w:r>
      <w:r>
        <w:rPr>
          <w:snapToGrid w:val="0"/>
          <w:sz w:val="24"/>
          <w:szCs w:val="24"/>
        </w:rPr>
        <w:t xml:space="preserve"> and carried per voice vote all voting AYE</w:t>
      </w:r>
      <w:r w:rsidR="008457EA">
        <w:rPr>
          <w:snapToGrid w:val="0"/>
          <w:sz w:val="24"/>
          <w:szCs w:val="24"/>
        </w:rPr>
        <w:t xml:space="preserve">. </w:t>
      </w:r>
      <w:r>
        <w:rPr>
          <w:snapToGrid w:val="0"/>
          <w:sz w:val="24"/>
          <w:szCs w:val="24"/>
        </w:rPr>
        <w:t>Since there was no</w:t>
      </w:r>
      <w:r w:rsidR="00730DA8">
        <w:rPr>
          <w:snapToGrid w:val="0"/>
          <w:sz w:val="24"/>
          <w:szCs w:val="24"/>
        </w:rPr>
        <w:t xml:space="preserve"> one</w:t>
      </w:r>
      <w:r w:rsidR="004A74E0">
        <w:rPr>
          <w:snapToGrid w:val="0"/>
          <w:sz w:val="24"/>
          <w:szCs w:val="24"/>
        </w:rPr>
        <w:t xml:space="preserve"> </w:t>
      </w:r>
      <w:r>
        <w:rPr>
          <w:snapToGrid w:val="0"/>
          <w:sz w:val="24"/>
          <w:szCs w:val="24"/>
        </w:rPr>
        <w:t xml:space="preserve">who wished to speak, </w:t>
      </w:r>
      <w:r w:rsidR="00B15A40">
        <w:rPr>
          <w:snapToGrid w:val="0"/>
          <w:sz w:val="24"/>
          <w:szCs w:val="24"/>
        </w:rPr>
        <w:t>HUDSON</w:t>
      </w:r>
      <w:r>
        <w:rPr>
          <w:snapToGrid w:val="0"/>
          <w:sz w:val="24"/>
          <w:szCs w:val="24"/>
        </w:rPr>
        <w:t xml:space="preserve"> made a motion to close early public comment; seconded by </w:t>
      </w:r>
      <w:r w:rsidR="00B15A40">
        <w:rPr>
          <w:snapToGrid w:val="0"/>
          <w:sz w:val="24"/>
          <w:szCs w:val="24"/>
        </w:rPr>
        <w:t>D’AMATO</w:t>
      </w:r>
      <w:r>
        <w:rPr>
          <w:snapToGrid w:val="0"/>
          <w:sz w:val="24"/>
          <w:szCs w:val="24"/>
        </w:rPr>
        <w:t xml:space="preserve"> and carried per voice vote all voting AYE</w:t>
      </w:r>
      <w:r w:rsidR="008457EA">
        <w:rPr>
          <w:snapToGrid w:val="0"/>
          <w:sz w:val="24"/>
          <w:szCs w:val="24"/>
        </w:rPr>
        <w:t>.</w:t>
      </w:r>
      <w:r>
        <w:rPr>
          <w:snapToGrid w:val="0"/>
          <w:sz w:val="24"/>
          <w:szCs w:val="24"/>
        </w:rPr>
        <w:t xml:space="preserve"> </w:t>
      </w:r>
      <w:r>
        <w:rPr>
          <w:snapToGrid w:val="0"/>
          <w:sz w:val="24"/>
          <w:szCs w:val="24"/>
        </w:rPr>
        <w:br/>
      </w:r>
    </w:p>
    <w:p w14:paraId="2DAD4CD2" w14:textId="4AC7F54D" w:rsidR="00AE6EAF" w:rsidRDefault="00AE6EAF" w:rsidP="00AE2848">
      <w:pPr>
        <w:rPr>
          <w:snapToGrid w:val="0"/>
          <w:sz w:val="28"/>
          <w:szCs w:val="24"/>
        </w:rPr>
      </w:pPr>
      <w:r w:rsidRPr="00CD1947">
        <w:rPr>
          <w:b/>
          <w:snapToGrid w:val="0"/>
          <w:sz w:val="28"/>
          <w:szCs w:val="24"/>
          <w:u w:val="single"/>
        </w:rPr>
        <w:t xml:space="preserve">REPORTS OF PROFESSIONALS, DEPARTMENT HEADS, COMMITTEES, LIAISONS &amp; MAYOR’S REPORT: </w:t>
      </w:r>
      <w:r w:rsidR="008D387D" w:rsidRPr="008D387D">
        <w:rPr>
          <w:snapToGrid w:val="0"/>
          <w:sz w:val="28"/>
          <w:szCs w:val="24"/>
        </w:rPr>
        <w:t>N/A</w:t>
      </w:r>
    </w:p>
    <w:p w14:paraId="139DC3EE" w14:textId="77777777" w:rsidR="00F37C47" w:rsidRPr="00CD1947" w:rsidRDefault="00F37C47" w:rsidP="00AE2848">
      <w:pPr>
        <w:rPr>
          <w:b/>
          <w:snapToGrid w:val="0"/>
          <w:sz w:val="28"/>
          <w:szCs w:val="24"/>
          <w:u w:val="single"/>
        </w:rPr>
      </w:pPr>
    </w:p>
    <w:p w14:paraId="0F172A16" w14:textId="337B4917" w:rsidR="00AE2848" w:rsidRPr="00CD1947" w:rsidRDefault="008D10C5" w:rsidP="00AE2848">
      <w:pPr>
        <w:rPr>
          <w:b/>
          <w:snapToGrid w:val="0"/>
          <w:sz w:val="28"/>
          <w:szCs w:val="24"/>
          <w:u w:val="single"/>
        </w:rPr>
      </w:pPr>
      <w:r w:rsidRPr="00CD1947">
        <w:rPr>
          <w:b/>
          <w:snapToGrid w:val="0"/>
          <w:sz w:val="28"/>
          <w:szCs w:val="24"/>
          <w:u w:val="single"/>
        </w:rPr>
        <w:t>RESOLUTION NO. 2018-1</w:t>
      </w:r>
      <w:r w:rsidR="00EB6F22">
        <w:rPr>
          <w:b/>
          <w:snapToGrid w:val="0"/>
          <w:sz w:val="28"/>
          <w:szCs w:val="24"/>
          <w:u w:val="single"/>
        </w:rPr>
        <w:t>1</w:t>
      </w:r>
      <w:r w:rsidRPr="00CD1947">
        <w:rPr>
          <w:b/>
          <w:snapToGrid w:val="0"/>
          <w:sz w:val="28"/>
          <w:szCs w:val="24"/>
          <w:u w:val="single"/>
        </w:rPr>
        <w:t>.</w:t>
      </w:r>
      <w:r w:rsidR="00EB6F22">
        <w:rPr>
          <w:b/>
          <w:snapToGrid w:val="0"/>
          <w:sz w:val="28"/>
          <w:szCs w:val="24"/>
          <w:u w:val="single"/>
        </w:rPr>
        <w:t>1</w:t>
      </w:r>
      <w:r w:rsidR="00B15A40">
        <w:rPr>
          <w:b/>
          <w:snapToGrid w:val="0"/>
          <w:sz w:val="28"/>
          <w:szCs w:val="24"/>
          <w:u w:val="single"/>
        </w:rPr>
        <w:t>9</w:t>
      </w:r>
      <w:r w:rsidRPr="00CD1947">
        <w:rPr>
          <w:b/>
          <w:snapToGrid w:val="0"/>
          <w:sz w:val="28"/>
          <w:szCs w:val="24"/>
          <w:u w:val="single"/>
        </w:rPr>
        <w:t xml:space="preserve"> CONSENT AGENDA</w:t>
      </w:r>
    </w:p>
    <w:p w14:paraId="06B659C0" w14:textId="0D7F578E" w:rsidR="008D10C5" w:rsidRDefault="00012448" w:rsidP="00AE2848">
      <w:pPr>
        <w:rPr>
          <w:snapToGrid w:val="0"/>
          <w:sz w:val="24"/>
          <w:szCs w:val="24"/>
        </w:rPr>
      </w:pPr>
      <w:r>
        <w:rPr>
          <w:snapToGrid w:val="0"/>
          <w:sz w:val="24"/>
          <w:szCs w:val="24"/>
        </w:rPr>
        <w:t xml:space="preserve">Councilman </w:t>
      </w:r>
      <w:r w:rsidR="007741CE">
        <w:rPr>
          <w:snapToGrid w:val="0"/>
          <w:sz w:val="24"/>
          <w:szCs w:val="24"/>
        </w:rPr>
        <w:t>COSTA</w:t>
      </w:r>
      <w:r>
        <w:rPr>
          <w:snapToGrid w:val="0"/>
          <w:sz w:val="24"/>
          <w:szCs w:val="24"/>
        </w:rPr>
        <w:t xml:space="preserve"> offered the following Resolution and moved for its adoption:</w:t>
      </w:r>
    </w:p>
    <w:p w14:paraId="694EA259" w14:textId="77777777" w:rsidR="007741CE" w:rsidRDefault="007741CE" w:rsidP="00AE2848">
      <w:pPr>
        <w:rPr>
          <w:snapToGrid w:val="0"/>
          <w:sz w:val="24"/>
          <w:szCs w:val="24"/>
        </w:rPr>
      </w:pPr>
    </w:p>
    <w:p w14:paraId="775A0281" w14:textId="77777777" w:rsidR="00B15A40" w:rsidRDefault="00B15A40" w:rsidP="00B15A40">
      <w:pPr>
        <w:ind w:left="720" w:right="720"/>
        <w:jc w:val="center"/>
        <w:rPr>
          <w:b/>
          <w:bCs/>
          <w:sz w:val="24"/>
          <w:szCs w:val="24"/>
        </w:rPr>
      </w:pPr>
      <w:r>
        <w:rPr>
          <w:b/>
          <w:bCs/>
          <w:sz w:val="24"/>
          <w:szCs w:val="24"/>
        </w:rPr>
        <w:t>RESOLUTION NO. 2018-11.19</w:t>
      </w:r>
    </w:p>
    <w:p w14:paraId="531F0DCA" w14:textId="77777777" w:rsidR="00B15A40" w:rsidRDefault="00B15A40" w:rsidP="00B15A40">
      <w:pPr>
        <w:ind w:left="720" w:right="720"/>
        <w:jc w:val="center"/>
        <w:rPr>
          <w:b/>
          <w:bCs/>
          <w:sz w:val="24"/>
          <w:szCs w:val="24"/>
          <w:u w:val="single"/>
        </w:rPr>
      </w:pPr>
      <w:r>
        <w:rPr>
          <w:b/>
          <w:bCs/>
          <w:sz w:val="24"/>
          <w:szCs w:val="24"/>
        </w:rPr>
        <w:t>OF THE GOVERNING BODY OF</w:t>
      </w:r>
      <w:r>
        <w:rPr>
          <w:b/>
          <w:bCs/>
          <w:sz w:val="24"/>
          <w:szCs w:val="24"/>
        </w:rPr>
        <w:br/>
      </w:r>
      <w:r>
        <w:rPr>
          <w:b/>
          <w:bCs/>
          <w:sz w:val="24"/>
          <w:szCs w:val="24"/>
          <w:u w:val="single"/>
        </w:rPr>
        <w:t xml:space="preserve">THE BOROUGH OF BLOOMINGDALE </w:t>
      </w:r>
    </w:p>
    <w:p w14:paraId="6960F332" w14:textId="77777777" w:rsidR="00B15A40" w:rsidRDefault="00B15A40" w:rsidP="00B15A40">
      <w:pPr>
        <w:ind w:left="720" w:right="720"/>
        <w:jc w:val="center"/>
        <w:rPr>
          <w:b/>
          <w:bCs/>
          <w:sz w:val="24"/>
          <w:szCs w:val="24"/>
          <w:u w:val="single"/>
        </w:rPr>
      </w:pPr>
    </w:p>
    <w:p w14:paraId="475EA5D2" w14:textId="77777777" w:rsidR="00B15A40" w:rsidRDefault="00B15A40" w:rsidP="00B15A40">
      <w:pPr>
        <w:ind w:left="720" w:right="720"/>
        <w:jc w:val="center"/>
        <w:rPr>
          <w:b/>
          <w:bCs/>
          <w:i/>
          <w:iCs/>
          <w:sz w:val="24"/>
          <w:szCs w:val="24"/>
        </w:rPr>
      </w:pPr>
      <w:r>
        <w:rPr>
          <w:b/>
          <w:bCs/>
          <w:i/>
          <w:iCs/>
          <w:sz w:val="24"/>
          <w:szCs w:val="24"/>
        </w:rPr>
        <w:t xml:space="preserve">Accepting, Approving and/or Adopting the Consent Agenda of the </w:t>
      </w:r>
    </w:p>
    <w:p w14:paraId="150C4F45" w14:textId="77777777" w:rsidR="00B15A40" w:rsidRDefault="00B15A40" w:rsidP="00B15A40">
      <w:pPr>
        <w:ind w:left="720" w:right="720"/>
        <w:jc w:val="center"/>
        <w:rPr>
          <w:b/>
          <w:bCs/>
          <w:i/>
          <w:iCs/>
          <w:sz w:val="24"/>
          <w:szCs w:val="24"/>
        </w:rPr>
      </w:pPr>
      <w:r>
        <w:rPr>
          <w:b/>
          <w:bCs/>
          <w:i/>
          <w:iCs/>
          <w:sz w:val="24"/>
          <w:szCs w:val="24"/>
        </w:rPr>
        <w:t xml:space="preserve">November 27, 2018 Regular Council Meeting </w:t>
      </w:r>
    </w:p>
    <w:p w14:paraId="1449C5B6" w14:textId="77777777" w:rsidR="00B15A40" w:rsidRDefault="00B15A40" w:rsidP="00B15A40">
      <w:pPr>
        <w:tabs>
          <w:tab w:val="left" w:pos="1080"/>
        </w:tabs>
        <w:overflowPunct w:val="0"/>
        <w:autoSpaceDE w:val="0"/>
        <w:autoSpaceDN w:val="0"/>
        <w:adjustRightInd w:val="0"/>
        <w:textAlignment w:val="baseline"/>
        <w:rPr>
          <w:snapToGrid w:val="0"/>
          <w:sz w:val="24"/>
          <w:szCs w:val="24"/>
        </w:rPr>
      </w:pPr>
    </w:p>
    <w:p w14:paraId="6D32A112" w14:textId="77777777" w:rsidR="00B15A40" w:rsidRDefault="00B15A40" w:rsidP="00B15A40">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4A5A1418" w14:textId="77777777" w:rsidR="00B15A40" w:rsidRDefault="00B15A40" w:rsidP="00B15A40">
      <w:pPr>
        <w:tabs>
          <w:tab w:val="left" w:pos="1080"/>
        </w:tabs>
        <w:overflowPunct w:val="0"/>
        <w:autoSpaceDE w:val="0"/>
        <w:autoSpaceDN w:val="0"/>
        <w:adjustRightInd w:val="0"/>
        <w:textAlignment w:val="baseline"/>
        <w:rPr>
          <w:snapToGrid w:val="0"/>
          <w:sz w:val="24"/>
          <w:szCs w:val="24"/>
        </w:rPr>
      </w:pPr>
    </w:p>
    <w:p w14:paraId="7CC1AD90" w14:textId="77777777" w:rsidR="00B15A40" w:rsidRDefault="00B15A40" w:rsidP="00B15A40">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w:t>
      </w:r>
      <w:r>
        <w:rPr>
          <w:snapToGrid w:val="0"/>
          <w:sz w:val="24"/>
          <w:szCs w:val="24"/>
        </w:rPr>
        <w:lastRenderedPageBreak/>
        <w:t xml:space="preserve">Body member, be and are hereby adopted in their entirety by the Mayor and Council of the </w:t>
      </w:r>
      <w:r w:rsidRPr="009F5C1F">
        <w:rPr>
          <w:snapToGrid w:val="0"/>
          <w:sz w:val="24"/>
          <w:szCs w:val="24"/>
        </w:rPr>
        <w:t xml:space="preserve">Borough </w:t>
      </w:r>
      <w:r w:rsidRPr="002778D0">
        <w:rPr>
          <w:snapToGrid w:val="0"/>
          <w:sz w:val="24"/>
          <w:szCs w:val="24"/>
        </w:rPr>
        <w:t xml:space="preserve">of Bloomingdale. </w:t>
      </w:r>
    </w:p>
    <w:p w14:paraId="2D2C6D24" w14:textId="77777777" w:rsidR="00B15A40" w:rsidRPr="00E84DE0" w:rsidRDefault="00B15A40" w:rsidP="00B15A40">
      <w:pPr>
        <w:tabs>
          <w:tab w:val="left" w:pos="1080"/>
        </w:tabs>
        <w:overflowPunct w:val="0"/>
        <w:autoSpaceDE w:val="0"/>
        <w:autoSpaceDN w:val="0"/>
        <w:adjustRightInd w:val="0"/>
        <w:textAlignment w:val="baseline"/>
        <w:rPr>
          <w:snapToGrid w:val="0"/>
          <w:sz w:val="24"/>
          <w:szCs w:val="24"/>
        </w:rPr>
      </w:pPr>
    </w:p>
    <w:p w14:paraId="1C63D36D" w14:textId="77777777" w:rsidR="00B15A40" w:rsidRPr="00E84DE0" w:rsidRDefault="00B15A40" w:rsidP="00B15A40">
      <w:pPr>
        <w:pStyle w:val="ListParagraph"/>
        <w:numPr>
          <w:ilvl w:val="0"/>
          <w:numId w:val="24"/>
        </w:numPr>
        <w:overflowPunct w:val="0"/>
        <w:autoSpaceDE w:val="0"/>
        <w:autoSpaceDN w:val="0"/>
        <w:adjustRightInd w:val="0"/>
        <w:rPr>
          <w:b/>
          <w:bCs/>
          <w:sz w:val="24"/>
          <w:szCs w:val="24"/>
        </w:rPr>
      </w:pPr>
      <w:r w:rsidRPr="00E84DE0">
        <w:rPr>
          <w:b/>
          <w:bCs/>
          <w:sz w:val="24"/>
          <w:szCs w:val="24"/>
        </w:rPr>
        <w:t>Approval of Minutes:</w:t>
      </w:r>
    </w:p>
    <w:p w14:paraId="3CB2ABCE" w14:textId="77777777" w:rsidR="00B15A40" w:rsidRPr="00E84DE0" w:rsidRDefault="00B15A40" w:rsidP="00B15A40">
      <w:pPr>
        <w:pStyle w:val="ListParagraph"/>
        <w:numPr>
          <w:ilvl w:val="1"/>
          <w:numId w:val="24"/>
        </w:numPr>
        <w:overflowPunct w:val="0"/>
        <w:autoSpaceDE w:val="0"/>
        <w:autoSpaceDN w:val="0"/>
        <w:adjustRightInd w:val="0"/>
        <w:rPr>
          <w:b/>
          <w:bCs/>
          <w:sz w:val="24"/>
          <w:szCs w:val="24"/>
        </w:rPr>
      </w:pPr>
      <w:r w:rsidRPr="00E84DE0">
        <w:rPr>
          <w:b/>
          <w:bCs/>
          <w:sz w:val="24"/>
          <w:szCs w:val="24"/>
        </w:rPr>
        <w:t xml:space="preserve">Regular Meeting – October 16, 2018 </w:t>
      </w:r>
    </w:p>
    <w:p w14:paraId="2D75C1F2" w14:textId="77777777" w:rsidR="00B15A40" w:rsidRPr="00E84DE0" w:rsidRDefault="00B15A40" w:rsidP="00B15A40">
      <w:pPr>
        <w:pStyle w:val="ListParagraph"/>
        <w:numPr>
          <w:ilvl w:val="0"/>
          <w:numId w:val="24"/>
        </w:numPr>
        <w:overflowPunct w:val="0"/>
        <w:autoSpaceDE w:val="0"/>
        <w:autoSpaceDN w:val="0"/>
        <w:adjustRightInd w:val="0"/>
        <w:rPr>
          <w:b/>
          <w:bCs/>
          <w:sz w:val="24"/>
          <w:szCs w:val="24"/>
        </w:rPr>
      </w:pPr>
      <w:r w:rsidRPr="00E84DE0">
        <w:rPr>
          <w:b/>
          <w:bCs/>
          <w:sz w:val="24"/>
          <w:szCs w:val="24"/>
        </w:rPr>
        <w:t>Motion for the following Fire Department Approvals:</w:t>
      </w:r>
    </w:p>
    <w:p w14:paraId="199E3F07" w14:textId="77777777" w:rsidR="00B15A40" w:rsidRPr="00E84DE0" w:rsidRDefault="00B15A40" w:rsidP="00B15A40">
      <w:pPr>
        <w:pStyle w:val="ListParagraph"/>
        <w:numPr>
          <w:ilvl w:val="1"/>
          <w:numId w:val="24"/>
        </w:numPr>
        <w:overflowPunct w:val="0"/>
        <w:autoSpaceDE w:val="0"/>
        <w:autoSpaceDN w:val="0"/>
        <w:adjustRightInd w:val="0"/>
        <w:rPr>
          <w:b/>
          <w:bCs/>
          <w:sz w:val="24"/>
          <w:szCs w:val="24"/>
        </w:rPr>
      </w:pPr>
      <w:r w:rsidRPr="00E84DE0">
        <w:rPr>
          <w:b/>
          <w:bCs/>
          <w:sz w:val="24"/>
          <w:szCs w:val="24"/>
        </w:rPr>
        <w:t>Junior Academy – removal of Alexis Marciano</w:t>
      </w:r>
    </w:p>
    <w:p w14:paraId="66E4A869" w14:textId="77777777" w:rsidR="00B15A40" w:rsidRPr="00E84DE0" w:rsidRDefault="00B15A40" w:rsidP="00B15A40">
      <w:pPr>
        <w:pStyle w:val="ListParagraph"/>
        <w:numPr>
          <w:ilvl w:val="1"/>
          <w:numId w:val="24"/>
        </w:numPr>
        <w:overflowPunct w:val="0"/>
        <w:autoSpaceDE w:val="0"/>
        <w:autoSpaceDN w:val="0"/>
        <w:adjustRightInd w:val="0"/>
        <w:rPr>
          <w:b/>
          <w:bCs/>
          <w:sz w:val="24"/>
          <w:szCs w:val="24"/>
        </w:rPr>
      </w:pPr>
      <w:r w:rsidRPr="00E84DE0">
        <w:rPr>
          <w:b/>
          <w:bCs/>
          <w:sz w:val="24"/>
          <w:szCs w:val="24"/>
        </w:rPr>
        <w:t>Bloomingdale Fire Department Member Applications:</w:t>
      </w:r>
    </w:p>
    <w:p w14:paraId="6D1DBF2D" w14:textId="77777777" w:rsidR="00B15A40" w:rsidRPr="00E84DE0" w:rsidRDefault="00B15A40" w:rsidP="00B15A40">
      <w:pPr>
        <w:pStyle w:val="ListParagraph"/>
        <w:numPr>
          <w:ilvl w:val="2"/>
          <w:numId w:val="24"/>
        </w:numPr>
        <w:overflowPunct w:val="0"/>
        <w:autoSpaceDE w:val="0"/>
        <w:autoSpaceDN w:val="0"/>
        <w:adjustRightInd w:val="0"/>
        <w:rPr>
          <w:b/>
          <w:bCs/>
          <w:sz w:val="24"/>
          <w:szCs w:val="24"/>
        </w:rPr>
      </w:pPr>
      <w:r w:rsidRPr="00E84DE0">
        <w:rPr>
          <w:b/>
          <w:bCs/>
          <w:sz w:val="24"/>
          <w:szCs w:val="24"/>
        </w:rPr>
        <w:t xml:space="preserve">Alison </w:t>
      </w:r>
      <w:proofErr w:type="spellStart"/>
      <w:r w:rsidRPr="00E84DE0">
        <w:rPr>
          <w:b/>
          <w:bCs/>
          <w:sz w:val="24"/>
          <w:szCs w:val="24"/>
        </w:rPr>
        <w:t>Mezerek</w:t>
      </w:r>
      <w:proofErr w:type="spellEnd"/>
    </w:p>
    <w:p w14:paraId="293C04EE" w14:textId="77777777" w:rsidR="00B15A40" w:rsidRPr="00E84DE0" w:rsidRDefault="00B15A40" w:rsidP="00B15A40">
      <w:pPr>
        <w:pStyle w:val="ListParagraph"/>
        <w:numPr>
          <w:ilvl w:val="2"/>
          <w:numId w:val="24"/>
        </w:numPr>
        <w:overflowPunct w:val="0"/>
        <w:autoSpaceDE w:val="0"/>
        <w:autoSpaceDN w:val="0"/>
        <w:adjustRightInd w:val="0"/>
        <w:rPr>
          <w:b/>
          <w:bCs/>
          <w:sz w:val="24"/>
          <w:szCs w:val="24"/>
        </w:rPr>
      </w:pPr>
      <w:r w:rsidRPr="00E84DE0">
        <w:rPr>
          <w:b/>
          <w:bCs/>
          <w:sz w:val="24"/>
          <w:szCs w:val="24"/>
        </w:rPr>
        <w:t>James H. Gordon</w:t>
      </w:r>
    </w:p>
    <w:p w14:paraId="7E95E15E" w14:textId="77777777" w:rsidR="00B15A40" w:rsidRPr="00E84DE0" w:rsidRDefault="00B15A40" w:rsidP="00B15A40">
      <w:pPr>
        <w:pStyle w:val="ListParagraph"/>
        <w:numPr>
          <w:ilvl w:val="2"/>
          <w:numId w:val="24"/>
        </w:numPr>
        <w:overflowPunct w:val="0"/>
        <w:autoSpaceDE w:val="0"/>
        <w:autoSpaceDN w:val="0"/>
        <w:adjustRightInd w:val="0"/>
        <w:rPr>
          <w:b/>
          <w:bCs/>
          <w:sz w:val="24"/>
          <w:szCs w:val="24"/>
        </w:rPr>
      </w:pPr>
      <w:proofErr w:type="spellStart"/>
      <w:r w:rsidRPr="00E84DE0">
        <w:rPr>
          <w:b/>
          <w:bCs/>
          <w:sz w:val="24"/>
          <w:szCs w:val="24"/>
        </w:rPr>
        <w:t>Jazael</w:t>
      </w:r>
      <w:proofErr w:type="spellEnd"/>
      <w:r w:rsidRPr="00E84DE0">
        <w:rPr>
          <w:b/>
          <w:bCs/>
          <w:sz w:val="24"/>
          <w:szCs w:val="24"/>
        </w:rPr>
        <w:t xml:space="preserve"> M. Duran (Junior Program) </w:t>
      </w:r>
    </w:p>
    <w:p w14:paraId="56F3DB38" w14:textId="77777777" w:rsidR="00B15A40" w:rsidRPr="00E84DE0" w:rsidRDefault="00B15A40" w:rsidP="00B15A40">
      <w:pPr>
        <w:pStyle w:val="ListParagraph"/>
        <w:numPr>
          <w:ilvl w:val="0"/>
          <w:numId w:val="24"/>
        </w:numPr>
        <w:overflowPunct w:val="0"/>
        <w:autoSpaceDE w:val="0"/>
        <w:autoSpaceDN w:val="0"/>
        <w:adjustRightInd w:val="0"/>
        <w:rPr>
          <w:b/>
          <w:bCs/>
          <w:sz w:val="24"/>
          <w:szCs w:val="24"/>
        </w:rPr>
      </w:pPr>
      <w:r w:rsidRPr="00E84DE0">
        <w:rPr>
          <w:b/>
          <w:bCs/>
          <w:sz w:val="24"/>
          <w:szCs w:val="24"/>
        </w:rPr>
        <w:t>Motion for the approval of Peddler &amp; Hawker License:</w:t>
      </w:r>
    </w:p>
    <w:p w14:paraId="642DC7C9" w14:textId="77777777" w:rsidR="00B15A40" w:rsidRPr="00E84DE0" w:rsidRDefault="00B15A40" w:rsidP="00B15A40">
      <w:pPr>
        <w:pStyle w:val="ListParagraph"/>
        <w:numPr>
          <w:ilvl w:val="2"/>
          <w:numId w:val="24"/>
        </w:numPr>
        <w:overflowPunct w:val="0"/>
        <w:autoSpaceDE w:val="0"/>
        <w:autoSpaceDN w:val="0"/>
        <w:adjustRightInd w:val="0"/>
        <w:rPr>
          <w:b/>
          <w:bCs/>
          <w:sz w:val="24"/>
          <w:szCs w:val="24"/>
        </w:rPr>
      </w:pPr>
      <w:r w:rsidRPr="00E84DE0">
        <w:rPr>
          <w:b/>
          <w:bCs/>
          <w:sz w:val="24"/>
          <w:szCs w:val="24"/>
        </w:rPr>
        <w:t xml:space="preserve">Tastefully British- Food Truck/Christmas Tree </w:t>
      </w:r>
    </w:p>
    <w:p w14:paraId="4B565F0F" w14:textId="77777777" w:rsidR="00B15A40" w:rsidRPr="00E84DE0" w:rsidRDefault="00B15A40" w:rsidP="00B15A40">
      <w:pPr>
        <w:pStyle w:val="ListParagraph"/>
        <w:numPr>
          <w:ilvl w:val="0"/>
          <w:numId w:val="24"/>
        </w:numPr>
        <w:overflowPunct w:val="0"/>
        <w:autoSpaceDE w:val="0"/>
        <w:autoSpaceDN w:val="0"/>
        <w:adjustRightInd w:val="0"/>
        <w:rPr>
          <w:b/>
          <w:bCs/>
          <w:sz w:val="24"/>
          <w:szCs w:val="24"/>
        </w:rPr>
      </w:pPr>
      <w:r w:rsidRPr="00E84DE0">
        <w:rPr>
          <w:b/>
          <w:bCs/>
          <w:sz w:val="24"/>
          <w:szCs w:val="24"/>
        </w:rPr>
        <w:t>Resolution No. 2018-11.20: Vehicles for Auction</w:t>
      </w:r>
    </w:p>
    <w:p w14:paraId="4B8991A6" w14:textId="77777777" w:rsidR="00B15A40" w:rsidRPr="00E84DE0" w:rsidRDefault="00B15A40" w:rsidP="00B15A40">
      <w:pPr>
        <w:pStyle w:val="ListParagraph"/>
        <w:numPr>
          <w:ilvl w:val="0"/>
          <w:numId w:val="24"/>
        </w:numPr>
        <w:overflowPunct w:val="0"/>
        <w:autoSpaceDE w:val="0"/>
        <w:autoSpaceDN w:val="0"/>
        <w:adjustRightInd w:val="0"/>
        <w:rPr>
          <w:b/>
          <w:bCs/>
          <w:sz w:val="24"/>
          <w:szCs w:val="24"/>
        </w:rPr>
      </w:pPr>
      <w:r w:rsidRPr="00E84DE0">
        <w:rPr>
          <w:b/>
          <w:bCs/>
          <w:sz w:val="24"/>
          <w:szCs w:val="24"/>
        </w:rPr>
        <w:t>Resolution No. 2018-11.21: 2% Salary Increase all Department Heads and Non-Contractual Employees for 2018</w:t>
      </w:r>
    </w:p>
    <w:p w14:paraId="77A566EA" w14:textId="77777777" w:rsidR="00B15A40" w:rsidRPr="00E84DE0" w:rsidRDefault="00B15A40" w:rsidP="00B15A40">
      <w:pPr>
        <w:pStyle w:val="ListParagraph"/>
        <w:numPr>
          <w:ilvl w:val="0"/>
          <w:numId w:val="24"/>
        </w:numPr>
        <w:overflowPunct w:val="0"/>
        <w:autoSpaceDE w:val="0"/>
        <w:autoSpaceDN w:val="0"/>
        <w:adjustRightInd w:val="0"/>
        <w:rPr>
          <w:b/>
          <w:bCs/>
          <w:sz w:val="24"/>
          <w:szCs w:val="24"/>
        </w:rPr>
      </w:pPr>
      <w:r w:rsidRPr="00E84DE0">
        <w:rPr>
          <w:b/>
          <w:bCs/>
          <w:sz w:val="24"/>
          <w:szCs w:val="24"/>
        </w:rPr>
        <w:t xml:space="preserve">Resolution No. 2018-11.22: Approving the Donating of Fire Gear &amp; Equipment </w:t>
      </w:r>
    </w:p>
    <w:p w14:paraId="1F6A2881" w14:textId="77777777" w:rsidR="00B15A40" w:rsidRPr="00E84DE0" w:rsidRDefault="00B15A40" w:rsidP="00B15A40">
      <w:pPr>
        <w:pStyle w:val="ListParagraph"/>
        <w:numPr>
          <w:ilvl w:val="0"/>
          <w:numId w:val="24"/>
        </w:numPr>
        <w:overflowPunct w:val="0"/>
        <w:autoSpaceDE w:val="0"/>
        <w:autoSpaceDN w:val="0"/>
        <w:adjustRightInd w:val="0"/>
        <w:rPr>
          <w:b/>
          <w:bCs/>
          <w:sz w:val="24"/>
          <w:szCs w:val="24"/>
        </w:rPr>
      </w:pPr>
      <w:r w:rsidRPr="00E84DE0">
        <w:rPr>
          <w:b/>
          <w:bCs/>
          <w:sz w:val="24"/>
          <w:szCs w:val="24"/>
        </w:rPr>
        <w:t>Resolution No. 2018-11.23: Authorizing Refund of Tax Overpayment (2004/38)</w:t>
      </w:r>
    </w:p>
    <w:p w14:paraId="46A09C54" w14:textId="77777777" w:rsidR="00B15A40" w:rsidRPr="00E84DE0" w:rsidRDefault="00B15A40" w:rsidP="00B15A40">
      <w:pPr>
        <w:pStyle w:val="ListParagraph"/>
        <w:numPr>
          <w:ilvl w:val="0"/>
          <w:numId w:val="24"/>
        </w:numPr>
        <w:overflowPunct w:val="0"/>
        <w:autoSpaceDE w:val="0"/>
        <w:autoSpaceDN w:val="0"/>
        <w:adjustRightInd w:val="0"/>
        <w:rPr>
          <w:b/>
          <w:bCs/>
          <w:sz w:val="24"/>
          <w:szCs w:val="24"/>
        </w:rPr>
      </w:pPr>
      <w:r w:rsidRPr="00E84DE0">
        <w:rPr>
          <w:b/>
          <w:bCs/>
          <w:sz w:val="24"/>
          <w:szCs w:val="24"/>
        </w:rPr>
        <w:t>Resolution No. 2018-11.24: Authorizing Contract with Detroit Salt Co. through County Co-op</w:t>
      </w:r>
    </w:p>
    <w:p w14:paraId="1A9A1696" w14:textId="77777777" w:rsidR="00B15A40" w:rsidRPr="00E84DE0" w:rsidRDefault="00B15A40" w:rsidP="00B15A40">
      <w:pPr>
        <w:pStyle w:val="ListParagraph"/>
        <w:numPr>
          <w:ilvl w:val="0"/>
          <w:numId w:val="24"/>
        </w:numPr>
        <w:overflowPunct w:val="0"/>
        <w:autoSpaceDE w:val="0"/>
        <w:autoSpaceDN w:val="0"/>
        <w:adjustRightInd w:val="0"/>
        <w:rPr>
          <w:b/>
          <w:bCs/>
          <w:sz w:val="24"/>
          <w:szCs w:val="24"/>
        </w:rPr>
      </w:pPr>
      <w:r w:rsidRPr="00E84DE0">
        <w:rPr>
          <w:b/>
          <w:bCs/>
          <w:sz w:val="24"/>
          <w:szCs w:val="24"/>
        </w:rPr>
        <w:t xml:space="preserve">Resolution No. 2018-11.25: Amending Resolution No. 2018-10.2 Council iPads </w:t>
      </w:r>
    </w:p>
    <w:p w14:paraId="24614AB1" w14:textId="77777777" w:rsidR="00B15A40" w:rsidRPr="00E84DE0" w:rsidRDefault="00B15A40" w:rsidP="00B15A40">
      <w:pPr>
        <w:pStyle w:val="ListParagraph"/>
        <w:numPr>
          <w:ilvl w:val="0"/>
          <w:numId w:val="24"/>
        </w:numPr>
        <w:overflowPunct w:val="0"/>
        <w:autoSpaceDE w:val="0"/>
        <w:autoSpaceDN w:val="0"/>
        <w:adjustRightInd w:val="0"/>
        <w:rPr>
          <w:b/>
          <w:bCs/>
          <w:sz w:val="24"/>
          <w:szCs w:val="24"/>
        </w:rPr>
      </w:pPr>
      <w:r w:rsidRPr="00E84DE0">
        <w:rPr>
          <w:b/>
          <w:bCs/>
          <w:sz w:val="24"/>
          <w:szCs w:val="24"/>
        </w:rPr>
        <w:t>Resolution No. 2018-11.26: Municipal Alliance Grant FY2020</w:t>
      </w:r>
    </w:p>
    <w:p w14:paraId="6988B480" w14:textId="77777777" w:rsidR="003F04A7" w:rsidRDefault="003F04A7" w:rsidP="00AE2848">
      <w:pPr>
        <w:rPr>
          <w:snapToGrid w:val="0"/>
          <w:sz w:val="24"/>
          <w:szCs w:val="24"/>
        </w:rPr>
      </w:pPr>
    </w:p>
    <w:p w14:paraId="6F89A0F5" w14:textId="63A441F7" w:rsidR="003F04A7" w:rsidRDefault="003F04A7" w:rsidP="00AE2848">
      <w:pPr>
        <w:rPr>
          <w:snapToGrid w:val="0"/>
          <w:sz w:val="24"/>
          <w:szCs w:val="24"/>
        </w:rPr>
      </w:pPr>
      <w:r w:rsidRPr="003F04A7">
        <w:rPr>
          <w:snapToGrid w:val="0"/>
          <w:sz w:val="24"/>
          <w:szCs w:val="24"/>
          <w:u w:val="single"/>
        </w:rPr>
        <w:t>Discussion:</w:t>
      </w:r>
      <w:r>
        <w:rPr>
          <w:snapToGrid w:val="0"/>
          <w:sz w:val="24"/>
          <w:szCs w:val="24"/>
        </w:rPr>
        <w:t xml:space="preserve"> Mayor noted item H. on the consent agenda is an approval of contract with Morton Salt Inc. not Detroit Salt Co. </w:t>
      </w:r>
    </w:p>
    <w:p w14:paraId="34E926FE" w14:textId="77777777" w:rsidR="003F04A7" w:rsidRDefault="003F04A7" w:rsidP="00AE2848">
      <w:pPr>
        <w:rPr>
          <w:snapToGrid w:val="0"/>
          <w:sz w:val="24"/>
          <w:szCs w:val="24"/>
        </w:rPr>
      </w:pPr>
    </w:p>
    <w:p w14:paraId="2E828B7D" w14:textId="2F837AB8" w:rsidR="00567421" w:rsidRDefault="00B72EA5" w:rsidP="00AE2848">
      <w:pPr>
        <w:rPr>
          <w:snapToGrid w:val="0"/>
          <w:sz w:val="24"/>
          <w:szCs w:val="24"/>
        </w:rPr>
      </w:pPr>
      <w:r>
        <w:rPr>
          <w:snapToGrid w:val="0"/>
          <w:sz w:val="24"/>
          <w:szCs w:val="24"/>
        </w:rPr>
        <w:t xml:space="preserve">The motion was seconded by </w:t>
      </w:r>
      <w:r w:rsidR="00B15A40">
        <w:rPr>
          <w:snapToGrid w:val="0"/>
          <w:sz w:val="24"/>
          <w:szCs w:val="24"/>
        </w:rPr>
        <w:t>YAZDI</w:t>
      </w:r>
      <w:r>
        <w:rPr>
          <w:snapToGrid w:val="0"/>
          <w:sz w:val="24"/>
          <w:szCs w:val="24"/>
        </w:rPr>
        <w:t xml:space="preserve"> and carried per the following roll call vote:</w:t>
      </w:r>
      <w:r w:rsidR="00077615">
        <w:rPr>
          <w:snapToGrid w:val="0"/>
          <w:sz w:val="24"/>
          <w:szCs w:val="24"/>
        </w:rPr>
        <w:t xml:space="preserve"> COSTA, D’AMATO, DELLARIPA,</w:t>
      </w:r>
      <w:r w:rsidR="00A348CF">
        <w:rPr>
          <w:snapToGrid w:val="0"/>
          <w:sz w:val="24"/>
          <w:szCs w:val="24"/>
        </w:rPr>
        <w:t xml:space="preserve"> HUDSON, </w:t>
      </w:r>
      <w:proofErr w:type="gramStart"/>
      <w:r w:rsidR="00A348CF">
        <w:rPr>
          <w:snapToGrid w:val="0"/>
          <w:sz w:val="24"/>
          <w:szCs w:val="24"/>
        </w:rPr>
        <w:t>SONDERMEYER</w:t>
      </w:r>
      <w:proofErr w:type="gramEnd"/>
      <w:r w:rsidR="00077615">
        <w:rPr>
          <w:snapToGrid w:val="0"/>
          <w:sz w:val="24"/>
          <w:szCs w:val="24"/>
        </w:rPr>
        <w:t xml:space="preserve"> </w:t>
      </w:r>
      <w:r w:rsidR="007741CE">
        <w:rPr>
          <w:snapToGrid w:val="0"/>
          <w:sz w:val="24"/>
          <w:szCs w:val="24"/>
        </w:rPr>
        <w:t xml:space="preserve">&amp; </w:t>
      </w:r>
      <w:r w:rsidR="00077615">
        <w:rPr>
          <w:snapToGrid w:val="0"/>
          <w:sz w:val="24"/>
          <w:szCs w:val="24"/>
        </w:rPr>
        <w:t>YAZDI</w:t>
      </w:r>
      <w:r w:rsidR="003F04A7">
        <w:rPr>
          <w:snapToGrid w:val="0"/>
          <w:sz w:val="24"/>
          <w:szCs w:val="24"/>
        </w:rPr>
        <w:t>**</w:t>
      </w:r>
      <w:r w:rsidR="00077615">
        <w:rPr>
          <w:snapToGrid w:val="0"/>
          <w:sz w:val="24"/>
          <w:szCs w:val="24"/>
        </w:rPr>
        <w:t xml:space="preserve"> (all YES)</w:t>
      </w:r>
    </w:p>
    <w:p w14:paraId="6207C473" w14:textId="77777777" w:rsidR="003F04A7" w:rsidRDefault="003F04A7" w:rsidP="00AE2848">
      <w:pPr>
        <w:rPr>
          <w:snapToGrid w:val="0"/>
          <w:sz w:val="24"/>
          <w:szCs w:val="24"/>
        </w:rPr>
      </w:pPr>
    </w:p>
    <w:p w14:paraId="5F086749" w14:textId="297DCCA2" w:rsidR="003F04A7" w:rsidRDefault="003F04A7" w:rsidP="00AE2848">
      <w:pPr>
        <w:rPr>
          <w:b/>
          <w:snapToGrid w:val="0"/>
          <w:sz w:val="24"/>
          <w:szCs w:val="24"/>
        </w:rPr>
      </w:pPr>
      <w:r>
        <w:rPr>
          <w:snapToGrid w:val="0"/>
          <w:sz w:val="24"/>
          <w:szCs w:val="24"/>
        </w:rPr>
        <w:t>**Councilman Yazdi recused his vote from item E. on the agenda, Resolution No. 2018-11.21</w:t>
      </w:r>
    </w:p>
    <w:p w14:paraId="612E0FFA" w14:textId="77777777" w:rsidR="00567421" w:rsidRDefault="00567421" w:rsidP="00AE2848">
      <w:pPr>
        <w:rPr>
          <w:b/>
          <w:snapToGrid w:val="0"/>
          <w:sz w:val="24"/>
          <w:szCs w:val="24"/>
        </w:rPr>
      </w:pPr>
    </w:p>
    <w:p w14:paraId="3513EE41" w14:textId="77777777" w:rsidR="003F04A7" w:rsidRDefault="00AF7CF1" w:rsidP="00AE2848">
      <w:pPr>
        <w:rPr>
          <w:b/>
          <w:snapToGrid w:val="0"/>
          <w:sz w:val="24"/>
          <w:szCs w:val="24"/>
        </w:rPr>
      </w:pPr>
      <w:r w:rsidRPr="00AF7CF1">
        <w:rPr>
          <w:b/>
          <w:snapToGrid w:val="0"/>
          <w:sz w:val="24"/>
          <w:szCs w:val="24"/>
        </w:rPr>
        <w:t>Consent Agenda Resolutions:</w:t>
      </w:r>
    </w:p>
    <w:p w14:paraId="3DDD3D92" w14:textId="77777777" w:rsidR="003F04A7" w:rsidRDefault="003F04A7" w:rsidP="00AE2848">
      <w:pPr>
        <w:rPr>
          <w:b/>
          <w:snapToGrid w:val="0"/>
          <w:sz w:val="24"/>
          <w:szCs w:val="24"/>
        </w:rPr>
      </w:pPr>
    </w:p>
    <w:p w14:paraId="741F71D1" w14:textId="77777777" w:rsidR="003F04A7" w:rsidRDefault="003F04A7" w:rsidP="003F04A7">
      <w:pPr>
        <w:ind w:right="720"/>
        <w:jc w:val="center"/>
        <w:rPr>
          <w:b/>
          <w:bCs/>
          <w:sz w:val="24"/>
          <w:szCs w:val="24"/>
        </w:rPr>
      </w:pPr>
      <w:r>
        <w:rPr>
          <w:b/>
          <w:bCs/>
          <w:sz w:val="24"/>
          <w:szCs w:val="24"/>
        </w:rPr>
        <w:t>RESOLUTION NO. 2018-11.20</w:t>
      </w:r>
    </w:p>
    <w:p w14:paraId="755E5AEE" w14:textId="77777777" w:rsidR="003F04A7" w:rsidRDefault="003F04A7" w:rsidP="003F04A7">
      <w:pPr>
        <w:ind w:right="720"/>
        <w:jc w:val="center"/>
        <w:rPr>
          <w:b/>
          <w:bCs/>
          <w:sz w:val="24"/>
          <w:szCs w:val="24"/>
          <w:u w:val="single"/>
        </w:rPr>
      </w:pPr>
      <w:r>
        <w:rPr>
          <w:b/>
          <w:bCs/>
          <w:sz w:val="24"/>
          <w:szCs w:val="24"/>
        </w:rPr>
        <w:t xml:space="preserve">OF THE GOVERNING </w:t>
      </w:r>
      <w:r w:rsidRPr="007536CD">
        <w:rPr>
          <w:b/>
          <w:bCs/>
          <w:sz w:val="24"/>
          <w:szCs w:val="24"/>
        </w:rPr>
        <w:t>BODY OF</w:t>
      </w:r>
    </w:p>
    <w:p w14:paraId="3FD34DFA" w14:textId="77777777" w:rsidR="003F04A7" w:rsidRPr="007536CD" w:rsidRDefault="003F04A7" w:rsidP="003F04A7">
      <w:pPr>
        <w:ind w:right="720"/>
        <w:jc w:val="center"/>
        <w:rPr>
          <w:b/>
          <w:bCs/>
          <w:sz w:val="24"/>
          <w:szCs w:val="24"/>
        </w:rPr>
      </w:pPr>
      <w:r>
        <w:rPr>
          <w:b/>
          <w:bCs/>
          <w:sz w:val="24"/>
          <w:szCs w:val="24"/>
          <w:u w:val="single"/>
        </w:rPr>
        <w:t>THE BOROUGH OF BLOOMINGDALE</w:t>
      </w:r>
    </w:p>
    <w:p w14:paraId="286350DB" w14:textId="77777777" w:rsidR="003F04A7" w:rsidRDefault="003F04A7" w:rsidP="003F04A7">
      <w:pPr>
        <w:ind w:left="720" w:right="720"/>
        <w:jc w:val="center"/>
        <w:rPr>
          <w:b/>
          <w:bCs/>
          <w:sz w:val="24"/>
          <w:szCs w:val="24"/>
          <w:u w:val="single"/>
        </w:rPr>
      </w:pPr>
    </w:p>
    <w:p w14:paraId="05219DA8" w14:textId="77777777" w:rsidR="003F04A7" w:rsidRDefault="003F04A7" w:rsidP="003F04A7">
      <w:pPr>
        <w:ind w:right="1440"/>
        <w:jc w:val="center"/>
        <w:rPr>
          <w:rFonts w:ascii="Times New Roman Bold" w:hAnsi="Times New Roman Bold"/>
          <w:b/>
          <w:bCs/>
          <w:i/>
          <w:iCs/>
          <w:caps/>
          <w:sz w:val="24"/>
          <w:szCs w:val="24"/>
        </w:rPr>
      </w:pPr>
      <w:r>
        <w:rPr>
          <w:rFonts w:ascii="Times New Roman Bold" w:hAnsi="Times New Roman Bold"/>
          <w:b/>
          <w:bCs/>
          <w:i/>
          <w:iCs/>
          <w:caps/>
          <w:sz w:val="24"/>
          <w:szCs w:val="24"/>
        </w:rPr>
        <w:t>authorizing sale BY ONLINE AUCTION</w:t>
      </w:r>
    </w:p>
    <w:p w14:paraId="75A9DD11" w14:textId="77777777" w:rsidR="003F04A7" w:rsidRDefault="003F04A7" w:rsidP="003F04A7">
      <w:pPr>
        <w:tabs>
          <w:tab w:val="left" w:pos="7920"/>
        </w:tabs>
        <w:ind w:right="1440"/>
        <w:jc w:val="center"/>
        <w:rPr>
          <w:rFonts w:ascii="Times New Roman Bold" w:hAnsi="Times New Roman Bold"/>
          <w:b/>
          <w:bCs/>
          <w:i/>
          <w:iCs/>
          <w:caps/>
          <w:sz w:val="24"/>
          <w:szCs w:val="24"/>
        </w:rPr>
      </w:pPr>
      <w:r>
        <w:rPr>
          <w:rFonts w:ascii="Times New Roman Bold" w:hAnsi="Times New Roman Bold"/>
          <w:b/>
          <w:bCs/>
          <w:i/>
          <w:iCs/>
          <w:caps/>
          <w:sz w:val="24"/>
          <w:szCs w:val="24"/>
        </w:rPr>
        <w:t>of Borough vehicle</w:t>
      </w:r>
    </w:p>
    <w:p w14:paraId="1092C75F" w14:textId="77777777" w:rsidR="003F04A7" w:rsidRPr="00BB1035" w:rsidRDefault="003F04A7" w:rsidP="003F04A7">
      <w:pPr>
        <w:ind w:left="1440" w:right="1440"/>
        <w:jc w:val="center"/>
        <w:rPr>
          <w:rFonts w:ascii="Times New Roman Bold" w:hAnsi="Times New Roman Bold"/>
          <w:b/>
          <w:bCs/>
          <w:i/>
          <w:iCs/>
          <w:caps/>
          <w:sz w:val="24"/>
          <w:szCs w:val="24"/>
        </w:rPr>
      </w:pPr>
    </w:p>
    <w:p w14:paraId="69F73418" w14:textId="77777777" w:rsidR="003F04A7" w:rsidRPr="00142C2D" w:rsidRDefault="003F04A7" w:rsidP="003F04A7">
      <w:pPr>
        <w:ind w:left="720" w:right="720"/>
        <w:jc w:val="center"/>
        <w:rPr>
          <w:b/>
          <w:bCs/>
          <w:sz w:val="24"/>
          <w:szCs w:val="24"/>
          <w:u w:val="single"/>
        </w:rPr>
      </w:pPr>
    </w:p>
    <w:p w14:paraId="4B96597B" w14:textId="77777777" w:rsidR="003F04A7" w:rsidRDefault="003F04A7" w:rsidP="003F04A7">
      <w:pPr>
        <w:jc w:val="both"/>
        <w:rPr>
          <w:sz w:val="24"/>
          <w:szCs w:val="24"/>
        </w:rPr>
      </w:pPr>
      <w:r>
        <w:rPr>
          <w:sz w:val="24"/>
          <w:szCs w:val="24"/>
        </w:rPr>
        <w:tab/>
      </w:r>
      <w:r>
        <w:rPr>
          <w:b/>
          <w:bCs/>
          <w:sz w:val="24"/>
          <w:szCs w:val="24"/>
        </w:rPr>
        <w:t>WHEREAS</w:t>
      </w:r>
      <w:r>
        <w:rPr>
          <w:sz w:val="24"/>
          <w:szCs w:val="24"/>
        </w:rPr>
        <w:t>, the Borough of Bloomingdale has title to the following vehicle(s):</w:t>
      </w:r>
    </w:p>
    <w:p w14:paraId="61F39893" w14:textId="77777777" w:rsidR="003F04A7" w:rsidRDefault="003F04A7" w:rsidP="003F04A7">
      <w:pPr>
        <w:ind w:left="720"/>
        <w:jc w:val="both"/>
        <w:rPr>
          <w:sz w:val="24"/>
          <w:szCs w:val="24"/>
        </w:rPr>
      </w:pPr>
    </w:p>
    <w:p w14:paraId="593137E3" w14:textId="77777777" w:rsidR="003F04A7" w:rsidRDefault="003F04A7" w:rsidP="003F04A7">
      <w:pPr>
        <w:ind w:left="720"/>
        <w:jc w:val="both"/>
        <w:rPr>
          <w:sz w:val="24"/>
          <w:szCs w:val="24"/>
        </w:rPr>
      </w:pPr>
    </w:p>
    <w:p w14:paraId="5039DC4D" w14:textId="77777777" w:rsidR="003F04A7" w:rsidRDefault="003F04A7" w:rsidP="003F04A7">
      <w:pPr>
        <w:numPr>
          <w:ilvl w:val="0"/>
          <w:numId w:val="25"/>
        </w:numPr>
        <w:jc w:val="both"/>
        <w:rPr>
          <w:sz w:val="24"/>
          <w:szCs w:val="24"/>
        </w:rPr>
      </w:pPr>
      <w:r>
        <w:rPr>
          <w:sz w:val="24"/>
          <w:szCs w:val="24"/>
        </w:rPr>
        <w:t>1999 Dodge Ram 3500 71,688 miles VIN#3B6MF3661XM570288</w:t>
      </w:r>
    </w:p>
    <w:p w14:paraId="56C551D5" w14:textId="77777777" w:rsidR="003F04A7" w:rsidRPr="00B94984" w:rsidRDefault="003F04A7" w:rsidP="003F04A7">
      <w:pPr>
        <w:ind w:left="720"/>
        <w:jc w:val="both"/>
        <w:rPr>
          <w:sz w:val="24"/>
          <w:szCs w:val="24"/>
        </w:rPr>
      </w:pPr>
    </w:p>
    <w:p w14:paraId="6AE14CBE" w14:textId="77777777" w:rsidR="003F04A7" w:rsidRDefault="003F04A7" w:rsidP="003F04A7">
      <w:pPr>
        <w:pStyle w:val="ListParagraph"/>
        <w:rPr>
          <w:sz w:val="24"/>
          <w:szCs w:val="24"/>
        </w:rPr>
      </w:pPr>
    </w:p>
    <w:p w14:paraId="6049F23C" w14:textId="77777777" w:rsidR="003F04A7" w:rsidRDefault="003F04A7" w:rsidP="003F04A7">
      <w:pPr>
        <w:jc w:val="both"/>
        <w:rPr>
          <w:sz w:val="24"/>
          <w:szCs w:val="24"/>
        </w:rPr>
      </w:pPr>
      <w:r>
        <w:rPr>
          <w:sz w:val="24"/>
          <w:szCs w:val="24"/>
        </w:rPr>
        <w:tab/>
      </w:r>
      <w:r>
        <w:rPr>
          <w:b/>
          <w:sz w:val="24"/>
          <w:szCs w:val="24"/>
        </w:rPr>
        <w:t>WHEREAS</w:t>
      </w:r>
      <w:r>
        <w:rPr>
          <w:sz w:val="24"/>
          <w:szCs w:val="24"/>
        </w:rPr>
        <w:t xml:space="preserve">, the vehicles are of no useful life based upon their condition and the repairs needed and are no longer needed for public use; and </w:t>
      </w:r>
    </w:p>
    <w:p w14:paraId="0FDEC024" w14:textId="77777777" w:rsidR="003F04A7" w:rsidRDefault="003F04A7" w:rsidP="003F04A7">
      <w:pPr>
        <w:jc w:val="both"/>
        <w:rPr>
          <w:sz w:val="24"/>
          <w:szCs w:val="24"/>
        </w:rPr>
      </w:pPr>
    </w:p>
    <w:p w14:paraId="6F7DDE78" w14:textId="77777777" w:rsidR="003F04A7" w:rsidRDefault="003F04A7" w:rsidP="003F04A7">
      <w:pPr>
        <w:jc w:val="both"/>
        <w:rPr>
          <w:sz w:val="24"/>
          <w:szCs w:val="24"/>
        </w:rPr>
      </w:pPr>
      <w:r>
        <w:rPr>
          <w:sz w:val="24"/>
          <w:szCs w:val="24"/>
        </w:rPr>
        <w:tab/>
      </w:r>
      <w:r>
        <w:rPr>
          <w:b/>
          <w:sz w:val="24"/>
          <w:szCs w:val="24"/>
        </w:rPr>
        <w:t>WHEREAS</w:t>
      </w:r>
      <w:r>
        <w:rPr>
          <w:sz w:val="24"/>
          <w:szCs w:val="24"/>
        </w:rPr>
        <w:t xml:space="preserve">, the Borough wishes to dispose of the vehicles, which is municipal public property; and </w:t>
      </w:r>
    </w:p>
    <w:p w14:paraId="4ACCA70A" w14:textId="77777777" w:rsidR="003F04A7" w:rsidRPr="006164DF" w:rsidRDefault="003F04A7" w:rsidP="003F04A7">
      <w:pPr>
        <w:jc w:val="both"/>
        <w:rPr>
          <w:sz w:val="24"/>
          <w:szCs w:val="24"/>
        </w:rPr>
      </w:pPr>
    </w:p>
    <w:p w14:paraId="283117CE" w14:textId="77777777" w:rsidR="003F04A7" w:rsidRDefault="003F04A7" w:rsidP="003F04A7">
      <w:pPr>
        <w:ind w:firstLine="720"/>
        <w:jc w:val="both"/>
        <w:rPr>
          <w:sz w:val="24"/>
          <w:szCs w:val="24"/>
        </w:rPr>
      </w:pPr>
      <w:r w:rsidRPr="00C743BD">
        <w:rPr>
          <w:rFonts w:ascii="Times New Roman Bold" w:hAnsi="Times New Roman Bold"/>
          <w:b/>
          <w:caps/>
          <w:sz w:val="24"/>
          <w:szCs w:val="24"/>
        </w:rPr>
        <w:t>Whereas</w:t>
      </w:r>
      <w:r>
        <w:rPr>
          <w:sz w:val="24"/>
          <w:szCs w:val="24"/>
        </w:rPr>
        <w:t xml:space="preserve">, the </w:t>
      </w:r>
      <w:r w:rsidRPr="00C743BD">
        <w:rPr>
          <w:sz w:val="24"/>
          <w:szCs w:val="24"/>
        </w:rPr>
        <w:t>Borough</w:t>
      </w:r>
      <w:r>
        <w:rPr>
          <w:sz w:val="24"/>
          <w:szCs w:val="24"/>
        </w:rPr>
        <w:t xml:space="preserve"> of Bloomindale desires to list the vehicles for sale at on an online auction hosted by GovDeals.com which sale is going to be conducted pursuant to Local Finance Notice 2008-9; and</w:t>
      </w:r>
    </w:p>
    <w:p w14:paraId="7E6B0642" w14:textId="77777777" w:rsidR="003F04A7" w:rsidRDefault="003F04A7" w:rsidP="003F04A7">
      <w:pPr>
        <w:ind w:firstLine="720"/>
        <w:jc w:val="both"/>
        <w:rPr>
          <w:sz w:val="24"/>
          <w:szCs w:val="24"/>
        </w:rPr>
      </w:pPr>
    </w:p>
    <w:p w14:paraId="6ADC1CAB" w14:textId="77777777" w:rsidR="003F04A7" w:rsidRDefault="003F04A7" w:rsidP="003F04A7">
      <w:pPr>
        <w:ind w:firstLine="720"/>
        <w:jc w:val="both"/>
        <w:rPr>
          <w:sz w:val="24"/>
          <w:szCs w:val="24"/>
        </w:rPr>
      </w:pPr>
      <w:r w:rsidRPr="003A79F9">
        <w:rPr>
          <w:b/>
          <w:sz w:val="24"/>
          <w:szCs w:val="24"/>
        </w:rPr>
        <w:t>WHEREAS</w:t>
      </w:r>
      <w:r>
        <w:rPr>
          <w:sz w:val="24"/>
          <w:szCs w:val="24"/>
        </w:rPr>
        <w:t>, the terms and conditions of the agreement that will be entered into with the vendor are available on the vendor’s website and available in the Borough Clerk’s office.</w:t>
      </w:r>
    </w:p>
    <w:p w14:paraId="1944AE5B" w14:textId="77777777" w:rsidR="003F04A7" w:rsidRPr="00E560DD" w:rsidRDefault="003F04A7" w:rsidP="003F04A7">
      <w:pPr>
        <w:ind w:firstLine="720"/>
        <w:jc w:val="both"/>
        <w:rPr>
          <w:sz w:val="24"/>
          <w:szCs w:val="24"/>
        </w:rPr>
      </w:pPr>
    </w:p>
    <w:p w14:paraId="7AE191A0" w14:textId="77777777" w:rsidR="003F04A7" w:rsidRDefault="003F04A7" w:rsidP="003F04A7">
      <w:pPr>
        <w:jc w:val="both"/>
        <w:rPr>
          <w:sz w:val="24"/>
          <w:szCs w:val="24"/>
        </w:rPr>
      </w:pPr>
      <w:r>
        <w:rPr>
          <w:sz w:val="24"/>
          <w:szCs w:val="24"/>
        </w:rPr>
        <w:tab/>
      </w:r>
      <w:r>
        <w:rPr>
          <w:b/>
          <w:bCs/>
          <w:sz w:val="24"/>
          <w:szCs w:val="24"/>
        </w:rPr>
        <w:t>NOW THEREFORE, BE IT RESOLVED</w:t>
      </w:r>
      <w:r>
        <w:rPr>
          <w:sz w:val="24"/>
          <w:szCs w:val="24"/>
        </w:rPr>
        <w:t xml:space="preserve"> by the Mayor and Borough Council of the Borough of Bloomingdale, in the County of Passaic and State of New Jersey, that the Mayor and </w:t>
      </w:r>
      <w:r>
        <w:rPr>
          <w:sz w:val="24"/>
          <w:szCs w:val="24"/>
        </w:rPr>
        <w:lastRenderedPageBreak/>
        <w:t>Borough Clerk are hereby authorized to sell the above listed vehicles described above in an online auction hosted by GovDeals.com.</w:t>
      </w:r>
    </w:p>
    <w:p w14:paraId="3A9CACA6" w14:textId="77777777" w:rsidR="003F04A7" w:rsidRDefault="003F04A7" w:rsidP="00AE2848">
      <w:pPr>
        <w:rPr>
          <w:b/>
          <w:snapToGrid w:val="0"/>
          <w:sz w:val="24"/>
          <w:szCs w:val="24"/>
        </w:rPr>
      </w:pPr>
    </w:p>
    <w:p w14:paraId="27982A28" w14:textId="77777777" w:rsidR="003F04A7" w:rsidRDefault="003F04A7" w:rsidP="00AE2848">
      <w:pPr>
        <w:rPr>
          <w:b/>
          <w:snapToGrid w:val="0"/>
          <w:sz w:val="24"/>
          <w:szCs w:val="24"/>
        </w:rPr>
      </w:pPr>
    </w:p>
    <w:p w14:paraId="20092FA2" w14:textId="77777777" w:rsidR="003F04A7" w:rsidRPr="003F04A7" w:rsidRDefault="003F04A7" w:rsidP="003F04A7">
      <w:pPr>
        <w:ind w:left="720" w:right="720"/>
        <w:jc w:val="center"/>
        <w:rPr>
          <w:rFonts w:eastAsia="Calibri"/>
          <w:b/>
          <w:bCs/>
          <w:sz w:val="24"/>
          <w:szCs w:val="24"/>
        </w:rPr>
      </w:pPr>
      <w:r w:rsidRPr="003F04A7">
        <w:rPr>
          <w:rFonts w:eastAsia="Calibri"/>
          <w:b/>
          <w:bCs/>
          <w:sz w:val="24"/>
          <w:szCs w:val="24"/>
        </w:rPr>
        <w:t>RESOLUTION NO. 2018-11.21</w:t>
      </w:r>
    </w:p>
    <w:p w14:paraId="1B751473" w14:textId="77777777" w:rsidR="003F04A7" w:rsidRPr="003F04A7" w:rsidRDefault="003F04A7" w:rsidP="003F04A7">
      <w:pPr>
        <w:ind w:left="720" w:right="720"/>
        <w:jc w:val="center"/>
        <w:rPr>
          <w:rFonts w:eastAsia="Calibri"/>
          <w:b/>
          <w:bCs/>
          <w:sz w:val="24"/>
          <w:szCs w:val="24"/>
        </w:rPr>
      </w:pPr>
      <w:r w:rsidRPr="003F04A7">
        <w:rPr>
          <w:rFonts w:eastAsia="Calibri"/>
          <w:b/>
          <w:bCs/>
          <w:sz w:val="24"/>
          <w:szCs w:val="24"/>
        </w:rPr>
        <w:t>OF THE GOVERNING BODY OF</w:t>
      </w:r>
    </w:p>
    <w:p w14:paraId="759E34E6" w14:textId="77777777" w:rsidR="003F04A7" w:rsidRPr="003F04A7" w:rsidRDefault="003F04A7" w:rsidP="003F04A7">
      <w:pPr>
        <w:ind w:left="720" w:right="720"/>
        <w:jc w:val="center"/>
        <w:rPr>
          <w:rFonts w:eastAsia="Calibri"/>
          <w:b/>
          <w:bCs/>
          <w:sz w:val="24"/>
          <w:szCs w:val="24"/>
          <w:u w:val="single"/>
        </w:rPr>
      </w:pPr>
      <w:r w:rsidRPr="003F04A7">
        <w:rPr>
          <w:rFonts w:eastAsia="Calibri"/>
          <w:b/>
          <w:bCs/>
          <w:sz w:val="24"/>
          <w:szCs w:val="24"/>
          <w:u w:val="single"/>
        </w:rPr>
        <w:t xml:space="preserve">THE BOROUGH OF BLOOMINGDALE </w:t>
      </w:r>
    </w:p>
    <w:p w14:paraId="51605370" w14:textId="77777777" w:rsidR="003F04A7" w:rsidRPr="003F04A7" w:rsidRDefault="003F04A7" w:rsidP="003F04A7">
      <w:pPr>
        <w:ind w:left="720" w:right="720"/>
        <w:jc w:val="center"/>
        <w:rPr>
          <w:rFonts w:eastAsia="Calibri"/>
          <w:b/>
          <w:bCs/>
          <w:sz w:val="24"/>
          <w:szCs w:val="24"/>
          <w:u w:val="single"/>
        </w:rPr>
      </w:pPr>
    </w:p>
    <w:p w14:paraId="776DE180" w14:textId="77777777" w:rsidR="003F04A7" w:rsidRPr="003F04A7" w:rsidRDefault="003F04A7" w:rsidP="003F04A7">
      <w:pPr>
        <w:ind w:left="720" w:right="720"/>
        <w:jc w:val="center"/>
        <w:rPr>
          <w:rFonts w:eastAsia="Calibri"/>
          <w:b/>
          <w:bCs/>
          <w:i/>
          <w:sz w:val="24"/>
          <w:szCs w:val="24"/>
        </w:rPr>
      </w:pPr>
      <w:r w:rsidRPr="003F04A7">
        <w:rPr>
          <w:rFonts w:eastAsia="Calibri"/>
          <w:b/>
          <w:bCs/>
          <w:i/>
          <w:sz w:val="24"/>
          <w:szCs w:val="24"/>
        </w:rPr>
        <w:t>RESOLUTION AUTHORIZING TWO PERCENT (2%) SALARY INCREASE</w:t>
      </w:r>
    </w:p>
    <w:p w14:paraId="4D70E854" w14:textId="77777777" w:rsidR="003F04A7" w:rsidRPr="003F04A7" w:rsidRDefault="003F04A7" w:rsidP="003F04A7">
      <w:pPr>
        <w:ind w:left="720" w:right="720"/>
        <w:jc w:val="center"/>
        <w:rPr>
          <w:rFonts w:eastAsia="Calibri"/>
          <w:b/>
          <w:bCs/>
          <w:i/>
          <w:sz w:val="24"/>
          <w:szCs w:val="24"/>
        </w:rPr>
      </w:pPr>
      <w:r w:rsidRPr="003F04A7">
        <w:rPr>
          <w:rFonts w:eastAsia="Calibri"/>
          <w:b/>
          <w:bCs/>
          <w:i/>
          <w:sz w:val="24"/>
          <w:szCs w:val="24"/>
        </w:rPr>
        <w:t>FOR ALL DEPARTMENT HEADS &amp; NON-CONTRACTUAL EMPLOYEES FOR 2018</w:t>
      </w:r>
    </w:p>
    <w:p w14:paraId="7F8DD007" w14:textId="77777777" w:rsidR="003F04A7" w:rsidRPr="003F04A7" w:rsidRDefault="003F04A7" w:rsidP="003F04A7">
      <w:pPr>
        <w:ind w:left="720" w:right="720"/>
        <w:jc w:val="center"/>
        <w:rPr>
          <w:rFonts w:eastAsia="Calibri"/>
          <w:b/>
          <w:bCs/>
          <w:i/>
          <w:sz w:val="24"/>
          <w:szCs w:val="24"/>
        </w:rPr>
      </w:pPr>
    </w:p>
    <w:p w14:paraId="7E72A3DC" w14:textId="77777777" w:rsidR="003F04A7" w:rsidRPr="003F04A7" w:rsidRDefault="003F04A7" w:rsidP="003F04A7">
      <w:pPr>
        <w:ind w:left="720" w:right="720"/>
        <w:jc w:val="center"/>
        <w:rPr>
          <w:rFonts w:eastAsia="Calibri"/>
          <w:b/>
          <w:bCs/>
          <w:i/>
          <w:sz w:val="24"/>
          <w:szCs w:val="24"/>
        </w:rPr>
      </w:pPr>
    </w:p>
    <w:p w14:paraId="0F0530ED" w14:textId="77777777" w:rsidR="003F04A7" w:rsidRPr="003F04A7" w:rsidRDefault="003F04A7" w:rsidP="003F04A7">
      <w:pPr>
        <w:spacing w:line="480" w:lineRule="auto"/>
        <w:jc w:val="both"/>
        <w:rPr>
          <w:rFonts w:eastAsia="Calibri"/>
          <w:sz w:val="24"/>
          <w:szCs w:val="24"/>
        </w:rPr>
      </w:pPr>
      <w:r w:rsidRPr="003F04A7">
        <w:rPr>
          <w:rFonts w:eastAsia="Calibri"/>
          <w:sz w:val="24"/>
          <w:szCs w:val="24"/>
        </w:rPr>
        <w:tab/>
      </w:r>
      <w:r w:rsidRPr="003F04A7">
        <w:rPr>
          <w:rFonts w:eastAsia="Calibri"/>
          <w:b/>
          <w:sz w:val="24"/>
          <w:szCs w:val="24"/>
        </w:rPr>
        <w:t>WHEREAS</w:t>
      </w:r>
      <w:r w:rsidRPr="003F04A7">
        <w:rPr>
          <w:rFonts w:eastAsia="Calibri"/>
          <w:sz w:val="24"/>
          <w:szCs w:val="24"/>
        </w:rPr>
        <w:t>, based on past practice the Council has provided the Department Heads and Non-contractual employees with similar increases; and</w:t>
      </w:r>
    </w:p>
    <w:p w14:paraId="5532AD44" w14:textId="77777777" w:rsidR="003F04A7" w:rsidRPr="003F04A7" w:rsidRDefault="003F04A7" w:rsidP="003F04A7">
      <w:pPr>
        <w:spacing w:line="480" w:lineRule="auto"/>
        <w:jc w:val="both"/>
        <w:rPr>
          <w:rFonts w:eastAsia="Calibri"/>
          <w:sz w:val="24"/>
          <w:szCs w:val="24"/>
        </w:rPr>
      </w:pPr>
      <w:r w:rsidRPr="003F04A7">
        <w:rPr>
          <w:rFonts w:eastAsia="Calibri"/>
          <w:sz w:val="24"/>
          <w:szCs w:val="24"/>
        </w:rPr>
        <w:tab/>
      </w:r>
      <w:r w:rsidRPr="003F04A7">
        <w:rPr>
          <w:rFonts w:eastAsia="Calibri"/>
          <w:b/>
          <w:sz w:val="24"/>
          <w:szCs w:val="24"/>
        </w:rPr>
        <w:t>WHEREAS</w:t>
      </w:r>
      <w:r w:rsidRPr="003F04A7">
        <w:rPr>
          <w:rFonts w:eastAsia="Calibri"/>
          <w:sz w:val="24"/>
          <w:szCs w:val="24"/>
        </w:rPr>
        <w:t>, the Borough Council hereby concurs that a two percent (2%) increase for 2018 to the salaries for the Department Heads and non-contractual employees is justifiable under the circumstances.</w:t>
      </w:r>
    </w:p>
    <w:p w14:paraId="142DFA40" w14:textId="77777777" w:rsidR="003F04A7" w:rsidRPr="003F04A7" w:rsidRDefault="003F04A7" w:rsidP="003F04A7">
      <w:pPr>
        <w:spacing w:line="480" w:lineRule="auto"/>
        <w:jc w:val="both"/>
        <w:rPr>
          <w:rFonts w:eastAsia="Calibri"/>
          <w:sz w:val="24"/>
          <w:szCs w:val="24"/>
        </w:rPr>
      </w:pPr>
      <w:r w:rsidRPr="003F04A7">
        <w:rPr>
          <w:rFonts w:eastAsia="Calibri"/>
          <w:sz w:val="24"/>
          <w:szCs w:val="24"/>
        </w:rPr>
        <w:tab/>
      </w:r>
      <w:r w:rsidRPr="003F04A7">
        <w:rPr>
          <w:rFonts w:eastAsia="Calibri"/>
          <w:b/>
          <w:bCs/>
          <w:sz w:val="24"/>
          <w:szCs w:val="24"/>
        </w:rPr>
        <w:t>NOW THEREFORE, BE IT RESOLVED</w:t>
      </w:r>
      <w:r w:rsidRPr="003F04A7">
        <w:rPr>
          <w:rFonts w:eastAsia="Calibri"/>
          <w:sz w:val="24"/>
          <w:szCs w:val="24"/>
        </w:rPr>
        <w:t xml:space="preserve"> by the Mayor and Borough Council of the Borough of Bloomingdale, in the County of Passaic and State of New Jersey, that the salaries for Department Heads and non-contractual employees shall be increased by two percent (2%) for 2018. </w:t>
      </w:r>
    </w:p>
    <w:p w14:paraId="336007DD" w14:textId="42E615FB" w:rsidR="00AF7CF1" w:rsidRDefault="003F04A7" w:rsidP="003F04A7">
      <w:pPr>
        <w:rPr>
          <w:b/>
          <w:snapToGrid w:val="0"/>
          <w:sz w:val="24"/>
          <w:szCs w:val="24"/>
        </w:rPr>
      </w:pPr>
      <w:r w:rsidRPr="003F04A7">
        <w:rPr>
          <w:rFonts w:eastAsia="Calibri"/>
          <w:sz w:val="24"/>
          <w:szCs w:val="24"/>
        </w:rPr>
        <w:tab/>
      </w:r>
      <w:r w:rsidRPr="003F04A7">
        <w:rPr>
          <w:rFonts w:eastAsia="Calibri"/>
          <w:b/>
          <w:sz w:val="24"/>
          <w:szCs w:val="24"/>
        </w:rPr>
        <w:t>BE IT FURTHER RESOLVED</w:t>
      </w:r>
      <w:r w:rsidRPr="003F04A7">
        <w:rPr>
          <w:rFonts w:eastAsia="Calibri"/>
          <w:sz w:val="24"/>
          <w:szCs w:val="24"/>
        </w:rPr>
        <w:t xml:space="preserve">, that this is not conditioned on any other promises, contracts or obligations of the Mayor and Council of the Borough of Bloomingdale.  </w:t>
      </w:r>
      <w:r w:rsidR="00AF7CF1">
        <w:rPr>
          <w:b/>
          <w:snapToGrid w:val="0"/>
          <w:sz w:val="24"/>
          <w:szCs w:val="24"/>
        </w:rPr>
        <w:br/>
      </w:r>
    </w:p>
    <w:p w14:paraId="4D71E707" w14:textId="77777777" w:rsidR="003F04A7" w:rsidRPr="003F04A7" w:rsidRDefault="003F04A7" w:rsidP="003F04A7">
      <w:pPr>
        <w:ind w:right="720"/>
        <w:jc w:val="center"/>
        <w:rPr>
          <w:rFonts w:eastAsia="Calibri"/>
          <w:b/>
          <w:bCs/>
          <w:sz w:val="24"/>
          <w:szCs w:val="24"/>
        </w:rPr>
      </w:pPr>
      <w:r w:rsidRPr="003F04A7">
        <w:rPr>
          <w:rFonts w:eastAsia="Calibri"/>
          <w:b/>
          <w:bCs/>
          <w:sz w:val="24"/>
          <w:szCs w:val="24"/>
        </w:rPr>
        <w:t>RESOLUTION NO. 2018-11.22</w:t>
      </w:r>
    </w:p>
    <w:p w14:paraId="25B8E0F8" w14:textId="77777777" w:rsidR="003F04A7" w:rsidRPr="003F04A7" w:rsidRDefault="003F04A7" w:rsidP="003F04A7">
      <w:pPr>
        <w:ind w:right="720"/>
        <w:jc w:val="center"/>
        <w:rPr>
          <w:rFonts w:eastAsia="Calibri"/>
          <w:b/>
          <w:bCs/>
          <w:sz w:val="24"/>
          <w:szCs w:val="24"/>
          <w:u w:val="single"/>
        </w:rPr>
      </w:pPr>
      <w:r w:rsidRPr="003F04A7">
        <w:rPr>
          <w:rFonts w:eastAsia="Calibri"/>
          <w:b/>
          <w:bCs/>
          <w:sz w:val="24"/>
          <w:szCs w:val="24"/>
        </w:rPr>
        <w:t>OF THE GOVERNING BODY OF</w:t>
      </w:r>
    </w:p>
    <w:p w14:paraId="409B5360" w14:textId="77777777" w:rsidR="003F04A7" w:rsidRPr="003F04A7" w:rsidRDefault="003F04A7" w:rsidP="003F04A7">
      <w:pPr>
        <w:ind w:right="720"/>
        <w:jc w:val="center"/>
        <w:rPr>
          <w:rFonts w:eastAsia="Calibri"/>
          <w:b/>
          <w:bCs/>
          <w:sz w:val="24"/>
          <w:szCs w:val="24"/>
        </w:rPr>
      </w:pPr>
      <w:r w:rsidRPr="003F04A7">
        <w:rPr>
          <w:rFonts w:eastAsia="Calibri"/>
          <w:b/>
          <w:bCs/>
          <w:sz w:val="24"/>
          <w:szCs w:val="24"/>
          <w:u w:val="single"/>
        </w:rPr>
        <w:t>THE BOROUGH OF BLOOMINGDALE</w:t>
      </w:r>
    </w:p>
    <w:p w14:paraId="21DA5614" w14:textId="77777777" w:rsidR="003F04A7" w:rsidRPr="003F04A7" w:rsidRDefault="003F04A7" w:rsidP="003F04A7">
      <w:pPr>
        <w:ind w:left="720" w:right="720"/>
        <w:jc w:val="center"/>
        <w:rPr>
          <w:rFonts w:eastAsia="Calibri"/>
          <w:b/>
          <w:bCs/>
          <w:sz w:val="24"/>
          <w:szCs w:val="24"/>
          <w:u w:val="single"/>
        </w:rPr>
      </w:pPr>
    </w:p>
    <w:p w14:paraId="50250CB0" w14:textId="77777777" w:rsidR="003F04A7" w:rsidRPr="003F04A7" w:rsidRDefault="003F04A7" w:rsidP="003F04A7">
      <w:pPr>
        <w:ind w:right="1440"/>
        <w:jc w:val="center"/>
        <w:rPr>
          <w:rFonts w:ascii="Times New Roman Bold" w:eastAsia="Calibri" w:hAnsi="Times New Roman Bold"/>
          <w:b/>
          <w:bCs/>
          <w:i/>
          <w:iCs/>
          <w:caps/>
          <w:sz w:val="24"/>
          <w:szCs w:val="24"/>
        </w:rPr>
      </w:pPr>
      <w:r w:rsidRPr="003F04A7">
        <w:rPr>
          <w:rFonts w:ascii="Times New Roman Bold" w:eastAsia="Calibri" w:hAnsi="Times New Roman Bold"/>
          <w:b/>
          <w:bCs/>
          <w:i/>
          <w:iCs/>
          <w:caps/>
          <w:sz w:val="24"/>
          <w:szCs w:val="24"/>
        </w:rPr>
        <w:t>authorizing DISPOSAL OF BOROUGH PROPERTY</w:t>
      </w:r>
    </w:p>
    <w:p w14:paraId="3864AA75" w14:textId="77777777" w:rsidR="003F04A7" w:rsidRPr="003F04A7" w:rsidRDefault="003F04A7" w:rsidP="003F04A7">
      <w:pPr>
        <w:ind w:left="1440" w:right="1440"/>
        <w:jc w:val="center"/>
        <w:rPr>
          <w:rFonts w:ascii="Times New Roman Bold" w:eastAsia="Calibri" w:hAnsi="Times New Roman Bold"/>
          <w:b/>
          <w:bCs/>
          <w:i/>
          <w:iCs/>
          <w:caps/>
          <w:sz w:val="24"/>
          <w:szCs w:val="24"/>
        </w:rPr>
      </w:pPr>
    </w:p>
    <w:p w14:paraId="08EC2146" w14:textId="77777777" w:rsidR="003F04A7" w:rsidRPr="003F04A7" w:rsidRDefault="003F04A7" w:rsidP="003F04A7">
      <w:pPr>
        <w:ind w:left="720" w:right="720"/>
        <w:jc w:val="center"/>
        <w:rPr>
          <w:rFonts w:eastAsia="Calibri"/>
          <w:b/>
          <w:bCs/>
          <w:sz w:val="24"/>
          <w:szCs w:val="24"/>
          <w:u w:val="single"/>
        </w:rPr>
      </w:pPr>
    </w:p>
    <w:p w14:paraId="65C53AF1" w14:textId="77777777" w:rsidR="003F04A7" w:rsidRPr="003F04A7" w:rsidRDefault="003F04A7" w:rsidP="003F04A7">
      <w:pPr>
        <w:jc w:val="both"/>
        <w:rPr>
          <w:rFonts w:eastAsia="Calibri"/>
          <w:sz w:val="24"/>
          <w:szCs w:val="24"/>
        </w:rPr>
      </w:pPr>
      <w:r w:rsidRPr="003F04A7">
        <w:rPr>
          <w:rFonts w:eastAsia="Calibri"/>
          <w:sz w:val="24"/>
          <w:szCs w:val="24"/>
        </w:rPr>
        <w:tab/>
      </w:r>
      <w:r w:rsidRPr="003F04A7">
        <w:rPr>
          <w:rFonts w:eastAsia="Calibri"/>
          <w:b/>
          <w:bCs/>
          <w:sz w:val="24"/>
          <w:szCs w:val="24"/>
        </w:rPr>
        <w:t>WHEREAS</w:t>
      </w:r>
      <w:r w:rsidRPr="003F04A7">
        <w:rPr>
          <w:rFonts w:eastAsia="Calibri"/>
          <w:sz w:val="24"/>
          <w:szCs w:val="24"/>
        </w:rPr>
        <w:t>, the Borough of Bloomingdale Fire Department has the following equipment:</w:t>
      </w:r>
    </w:p>
    <w:p w14:paraId="5A731873" w14:textId="77777777" w:rsidR="003F04A7" w:rsidRPr="003F04A7" w:rsidRDefault="003F04A7" w:rsidP="003F04A7">
      <w:pPr>
        <w:ind w:left="720"/>
        <w:jc w:val="both"/>
        <w:rPr>
          <w:rFonts w:eastAsia="Calibri"/>
          <w:sz w:val="24"/>
          <w:szCs w:val="24"/>
        </w:rPr>
      </w:pPr>
    </w:p>
    <w:p w14:paraId="0C7DD902" w14:textId="77777777" w:rsidR="003F04A7" w:rsidRPr="003F04A7" w:rsidRDefault="003F04A7" w:rsidP="003F04A7">
      <w:pPr>
        <w:numPr>
          <w:ilvl w:val="0"/>
          <w:numId w:val="26"/>
        </w:numPr>
        <w:rPr>
          <w:sz w:val="24"/>
          <w:szCs w:val="24"/>
        </w:rPr>
      </w:pPr>
      <w:r w:rsidRPr="003F04A7">
        <w:rPr>
          <w:sz w:val="24"/>
          <w:szCs w:val="24"/>
        </w:rPr>
        <w:t xml:space="preserve">15- sets Globe </w:t>
      </w:r>
      <w:proofErr w:type="spellStart"/>
      <w:r w:rsidRPr="003F04A7">
        <w:rPr>
          <w:sz w:val="24"/>
          <w:szCs w:val="24"/>
        </w:rPr>
        <w:t>Xtreme</w:t>
      </w:r>
      <w:proofErr w:type="spellEnd"/>
      <w:r w:rsidRPr="003F04A7">
        <w:rPr>
          <w:sz w:val="24"/>
          <w:szCs w:val="24"/>
        </w:rPr>
        <w:t xml:space="preserve"> gear</w:t>
      </w:r>
    </w:p>
    <w:p w14:paraId="52FAE469" w14:textId="77777777" w:rsidR="003F04A7" w:rsidRPr="003F04A7" w:rsidRDefault="003F04A7" w:rsidP="003F04A7">
      <w:pPr>
        <w:numPr>
          <w:ilvl w:val="0"/>
          <w:numId w:val="26"/>
        </w:numPr>
        <w:rPr>
          <w:sz w:val="24"/>
          <w:szCs w:val="24"/>
        </w:rPr>
      </w:pPr>
      <w:r w:rsidRPr="003F04A7">
        <w:rPr>
          <w:sz w:val="24"/>
          <w:szCs w:val="24"/>
        </w:rPr>
        <w:t>5- sets Morning Pride Ranger gear</w:t>
      </w:r>
    </w:p>
    <w:p w14:paraId="7E19834E" w14:textId="77777777" w:rsidR="003F04A7" w:rsidRPr="003F04A7" w:rsidRDefault="003F04A7" w:rsidP="003F04A7">
      <w:pPr>
        <w:numPr>
          <w:ilvl w:val="0"/>
          <w:numId w:val="26"/>
        </w:numPr>
        <w:rPr>
          <w:sz w:val="24"/>
          <w:szCs w:val="24"/>
        </w:rPr>
      </w:pPr>
      <w:r w:rsidRPr="003F04A7">
        <w:rPr>
          <w:sz w:val="24"/>
          <w:szCs w:val="24"/>
        </w:rPr>
        <w:t>2- Electric fans</w:t>
      </w:r>
    </w:p>
    <w:p w14:paraId="33CF4E82" w14:textId="77777777" w:rsidR="003F04A7" w:rsidRPr="003F04A7" w:rsidRDefault="003F04A7" w:rsidP="003F04A7">
      <w:pPr>
        <w:numPr>
          <w:ilvl w:val="0"/>
          <w:numId w:val="26"/>
        </w:numPr>
        <w:rPr>
          <w:sz w:val="24"/>
          <w:szCs w:val="24"/>
        </w:rPr>
      </w:pPr>
      <w:r w:rsidRPr="003F04A7">
        <w:rPr>
          <w:sz w:val="24"/>
          <w:szCs w:val="24"/>
        </w:rPr>
        <w:t>1 gas fan</w:t>
      </w:r>
    </w:p>
    <w:p w14:paraId="33039EC7" w14:textId="77777777" w:rsidR="003F04A7" w:rsidRPr="003F04A7" w:rsidRDefault="003F04A7" w:rsidP="003F04A7">
      <w:pPr>
        <w:numPr>
          <w:ilvl w:val="0"/>
          <w:numId w:val="26"/>
        </w:numPr>
        <w:rPr>
          <w:sz w:val="24"/>
          <w:szCs w:val="24"/>
        </w:rPr>
      </w:pPr>
      <w:r w:rsidRPr="003F04A7">
        <w:rPr>
          <w:sz w:val="24"/>
          <w:szCs w:val="24"/>
        </w:rPr>
        <w:t>3 lengths yellow 5in fire hose</w:t>
      </w:r>
    </w:p>
    <w:p w14:paraId="2CEF120F" w14:textId="77777777" w:rsidR="003F04A7" w:rsidRPr="003F04A7" w:rsidRDefault="003F04A7" w:rsidP="003F04A7">
      <w:pPr>
        <w:numPr>
          <w:ilvl w:val="0"/>
          <w:numId w:val="26"/>
        </w:numPr>
        <w:rPr>
          <w:sz w:val="24"/>
          <w:szCs w:val="24"/>
        </w:rPr>
      </w:pPr>
      <w:r w:rsidRPr="003F04A7">
        <w:rPr>
          <w:sz w:val="24"/>
          <w:szCs w:val="24"/>
        </w:rPr>
        <w:t>3 lengths 1 3/4in fire hose</w:t>
      </w:r>
    </w:p>
    <w:p w14:paraId="6A949427" w14:textId="77777777" w:rsidR="003F04A7" w:rsidRPr="003F04A7" w:rsidRDefault="003F04A7" w:rsidP="003F04A7">
      <w:pPr>
        <w:numPr>
          <w:ilvl w:val="0"/>
          <w:numId w:val="26"/>
        </w:numPr>
        <w:rPr>
          <w:sz w:val="24"/>
          <w:szCs w:val="24"/>
        </w:rPr>
      </w:pPr>
      <w:r w:rsidRPr="003F04A7">
        <w:rPr>
          <w:sz w:val="24"/>
          <w:szCs w:val="24"/>
        </w:rPr>
        <w:t>2 10ft lengths hard suction cause</w:t>
      </w:r>
    </w:p>
    <w:p w14:paraId="610479AD" w14:textId="77777777" w:rsidR="003F04A7" w:rsidRPr="003F04A7" w:rsidRDefault="003F04A7" w:rsidP="003F04A7">
      <w:pPr>
        <w:ind w:left="720"/>
        <w:jc w:val="both"/>
        <w:rPr>
          <w:rFonts w:eastAsia="Calibri"/>
          <w:sz w:val="24"/>
          <w:szCs w:val="24"/>
        </w:rPr>
      </w:pPr>
    </w:p>
    <w:p w14:paraId="03BCD611" w14:textId="77777777" w:rsidR="003F04A7" w:rsidRPr="003F04A7" w:rsidRDefault="003F04A7" w:rsidP="003F04A7">
      <w:pPr>
        <w:ind w:left="720"/>
        <w:rPr>
          <w:rFonts w:eastAsia="Calibri"/>
          <w:sz w:val="24"/>
          <w:szCs w:val="24"/>
        </w:rPr>
      </w:pPr>
    </w:p>
    <w:p w14:paraId="7E6CF315" w14:textId="77777777" w:rsidR="003F04A7" w:rsidRPr="003F04A7" w:rsidRDefault="003F04A7" w:rsidP="003F04A7">
      <w:pPr>
        <w:jc w:val="both"/>
        <w:rPr>
          <w:rFonts w:eastAsia="Calibri"/>
          <w:sz w:val="24"/>
          <w:szCs w:val="24"/>
        </w:rPr>
      </w:pPr>
      <w:r w:rsidRPr="003F04A7">
        <w:rPr>
          <w:rFonts w:eastAsia="Calibri"/>
          <w:sz w:val="24"/>
          <w:szCs w:val="24"/>
        </w:rPr>
        <w:tab/>
      </w:r>
      <w:r w:rsidRPr="003F04A7">
        <w:rPr>
          <w:rFonts w:eastAsia="Calibri"/>
          <w:b/>
          <w:sz w:val="24"/>
          <w:szCs w:val="24"/>
        </w:rPr>
        <w:t>WHEREAS</w:t>
      </w:r>
      <w:r w:rsidRPr="003F04A7">
        <w:rPr>
          <w:rFonts w:eastAsia="Calibri"/>
          <w:sz w:val="24"/>
          <w:szCs w:val="24"/>
        </w:rPr>
        <w:t xml:space="preserve">, the equipment has no useful life based upon its condition and the repairs needed and are no longer needed for public use; and </w:t>
      </w:r>
    </w:p>
    <w:p w14:paraId="34B67393" w14:textId="77777777" w:rsidR="003F04A7" w:rsidRPr="003F04A7" w:rsidRDefault="003F04A7" w:rsidP="003F04A7">
      <w:pPr>
        <w:jc w:val="both"/>
        <w:rPr>
          <w:rFonts w:eastAsia="Calibri"/>
          <w:sz w:val="24"/>
          <w:szCs w:val="24"/>
        </w:rPr>
      </w:pPr>
    </w:p>
    <w:p w14:paraId="567CAD7C" w14:textId="77777777" w:rsidR="003F04A7" w:rsidRPr="003F04A7" w:rsidRDefault="003F04A7" w:rsidP="003F04A7">
      <w:pPr>
        <w:jc w:val="both"/>
        <w:rPr>
          <w:rFonts w:eastAsia="Calibri"/>
          <w:sz w:val="24"/>
          <w:szCs w:val="24"/>
        </w:rPr>
      </w:pPr>
      <w:r w:rsidRPr="003F04A7">
        <w:rPr>
          <w:rFonts w:eastAsia="Calibri"/>
          <w:sz w:val="24"/>
          <w:szCs w:val="24"/>
        </w:rPr>
        <w:tab/>
      </w:r>
      <w:r w:rsidRPr="003F04A7">
        <w:rPr>
          <w:rFonts w:eastAsia="Calibri"/>
          <w:b/>
          <w:sz w:val="24"/>
          <w:szCs w:val="24"/>
        </w:rPr>
        <w:t>WHEREAS</w:t>
      </w:r>
      <w:r w:rsidRPr="003F04A7">
        <w:rPr>
          <w:rFonts w:eastAsia="Calibri"/>
          <w:sz w:val="24"/>
          <w:szCs w:val="24"/>
        </w:rPr>
        <w:t xml:space="preserve">, the Borough wishes to dispose of the equipment and donate it to the Terry Farrell Fire Fighters Fund, a non-profit organization; </w:t>
      </w:r>
    </w:p>
    <w:p w14:paraId="08185B25" w14:textId="77777777" w:rsidR="003F04A7" w:rsidRPr="003F04A7" w:rsidRDefault="003F04A7" w:rsidP="003F04A7">
      <w:pPr>
        <w:jc w:val="both"/>
        <w:rPr>
          <w:rFonts w:eastAsia="Calibri"/>
          <w:sz w:val="24"/>
          <w:szCs w:val="24"/>
        </w:rPr>
      </w:pPr>
    </w:p>
    <w:p w14:paraId="296D5FE7" w14:textId="77777777" w:rsidR="003F04A7" w:rsidRPr="003F04A7" w:rsidRDefault="003F04A7" w:rsidP="003F04A7">
      <w:pPr>
        <w:jc w:val="both"/>
        <w:rPr>
          <w:rFonts w:eastAsia="Calibri"/>
          <w:sz w:val="24"/>
          <w:szCs w:val="24"/>
        </w:rPr>
      </w:pPr>
      <w:r w:rsidRPr="003F04A7">
        <w:rPr>
          <w:rFonts w:eastAsia="Calibri"/>
          <w:sz w:val="24"/>
          <w:szCs w:val="24"/>
        </w:rPr>
        <w:tab/>
      </w:r>
      <w:r w:rsidRPr="003F04A7">
        <w:rPr>
          <w:rFonts w:eastAsia="Calibri"/>
          <w:b/>
          <w:bCs/>
          <w:sz w:val="24"/>
          <w:szCs w:val="24"/>
        </w:rPr>
        <w:t>NOW THEREFORE, BE IT RESOLVED</w:t>
      </w:r>
      <w:r w:rsidRPr="003F04A7">
        <w:rPr>
          <w:rFonts w:eastAsia="Calibri"/>
          <w:sz w:val="24"/>
          <w:szCs w:val="24"/>
        </w:rPr>
        <w:t xml:space="preserve"> by the Mayor and Borough Council of the Borough of Bloomingdale, in the County of Passaic and State of New Jersey, that the Fire Chief is hereby authorized to donate the above listed equipment described above in to the Terry Farrell Fire Fighters Fund.</w:t>
      </w:r>
    </w:p>
    <w:p w14:paraId="1823AAD0" w14:textId="77777777" w:rsidR="008405AA" w:rsidRDefault="008405AA" w:rsidP="00AE2848">
      <w:pPr>
        <w:rPr>
          <w:b/>
          <w:snapToGrid w:val="0"/>
          <w:sz w:val="24"/>
          <w:szCs w:val="24"/>
        </w:rPr>
      </w:pPr>
    </w:p>
    <w:p w14:paraId="662846A3" w14:textId="77777777" w:rsidR="003F04A7" w:rsidRDefault="003F04A7" w:rsidP="003F04A7">
      <w:pPr>
        <w:jc w:val="center"/>
        <w:rPr>
          <w:b/>
          <w:sz w:val="24"/>
        </w:rPr>
      </w:pPr>
      <w:r>
        <w:rPr>
          <w:b/>
          <w:sz w:val="24"/>
        </w:rPr>
        <w:t>RESOLUTION NO. 2018-11.23</w:t>
      </w:r>
    </w:p>
    <w:p w14:paraId="322AC132" w14:textId="77777777" w:rsidR="003F04A7" w:rsidRDefault="003F04A7" w:rsidP="003F04A7">
      <w:pPr>
        <w:jc w:val="center"/>
        <w:rPr>
          <w:b/>
          <w:sz w:val="24"/>
        </w:rPr>
      </w:pPr>
      <w:r>
        <w:rPr>
          <w:b/>
          <w:sz w:val="24"/>
        </w:rPr>
        <w:t>OF THE GOVERNING BODY OF</w:t>
      </w:r>
    </w:p>
    <w:p w14:paraId="2D4256CF" w14:textId="77777777" w:rsidR="003F04A7" w:rsidRDefault="003F04A7" w:rsidP="003F04A7">
      <w:pPr>
        <w:jc w:val="center"/>
        <w:rPr>
          <w:b/>
          <w:sz w:val="24"/>
          <w:u w:val="single"/>
        </w:rPr>
      </w:pPr>
      <w:r>
        <w:rPr>
          <w:b/>
          <w:sz w:val="24"/>
          <w:u w:val="single"/>
        </w:rPr>
        <w:t>THE BOROUGH OF BLOOMINGDALE</w:t>
      </w:r>
    </w:p>
    <w:p w14:paraId="65090D27" w14:textId="77777777" w:rsidR="003F04A7" w:rsidRDefault="003F04A7" w:rsidP="003F04A7">
      <w:pPr>
        <w:jc w:val="center"/>
        <w:rPr>
          <w:b/>
          <w:sz w:val="24"/>
          <w:u w:val="single"/>
        </w:rPr>
      </w:pPr>
    </w:p>
    <w:p w14:paraId="6E930AE7" w14:textId="77777777" w:rsidR="003F04A7" w:rsidRDefault="003F04A7" w:rsidP="003F04A7">
      <w:pPr>
        <w:jc w:val="center"/>
        <w:rPr>
          <w:b/>
          <w:i/>
          <w:sz w:val="24"/>
        </w:rPr>
      </w:pPr>
      <w:r>
        <w:rPr>
          <w:b/>
          <w:i/>
          <w:sz w:val="24"/>
        </w:rPr>
        <w:t>Authorizing Overpayments in Tax Office</w:t>
      </w:r>
    </w:p>
    <w:p w14:paraId="1A1631D0" w14:textId="77777777" w:rsidR="003F04A7" w:rsidRDefault="003F04A7" w:rsidP="003F04A7">
      <w:pPr>
        <w:jc w:val="center"/>
        <w:rPr>
          <w:b/>
          <w:i/>
          <w:sz w:val="24"/>
        </w:rPr>
      </w:pPr>
    </w:p>
    <w:p w14:paraId="6A3BC718" w14:textId="77777777" w:rsidR="003F04A7" w:rsidRDefault="003F04A7" w:rsidP="003F04A7">
      <w:pPr>
        <w:jc w:val="both"/>
        <w:rPr>
          <w:sz w:val="24"/>
        </w:rPr>
      </w:pPr>
      <w:r>
        <w:rPr>
          <w:b/>
          <w:sz w:val="24"/>
        </w:rPr>
        <w:t>WHEREAS,</w:t>
      </w:r>
      <w:r>
        <w:rPr>
          <w:sz w:val="24"/>
        </w:rPr>
        <w:t xml:space="preserve"> the Governing Body (“Governing Body”) of the Borough of Bloomingdale (“Borough”) finds and declares that Investor’s Bank and property owners, Kenneth and Brenda Vesey, duplicated payment on 18 West Shore Road , Bloomingdale, NJ for the 4th quarter of 2018 on Block 2004 Lot 38; </w:t>
      </w:r>
    </w:p>
    <w:p w14:paraId="1251DD7B" w14:textId="77777777" w:rsidR="003F04A7" w:rsidRDefault="003F04A7" w:rsidP="003F04A7">
      <w:pPr>
        <w:jc w:val="both"/>
        <w:rPr>
          <w:sz w:val="24"/>
        </w:rPr>
      </w:pPr>
    </w:p>
    <w:p w14:paraId="69AA7187" w14:textId="77777777" w:rsidR="003F04A7" w:rsidRDefault="003F04A7" w:rsidP="003F04A7">
      <w:pPr>
        <w:jc w:val="both"/>
        <w:rPr>
          <w:sz w:val="24"/>
        </w:rPr>
      </w:pPr>
      <w:r>
        <w:rPr>
          <w:sz w:val="24"/>
        </w:rPr>
        <w:t>A refund of overpayment in the amount of $475.12 is being returned to Investor’s Bank.</w:t>
      </w:r>
    </w:p>
    <w:p w14:paraId="4AD22A93" w14:textId="77777777" w:rsidR="003F04A7" w:rsidRDefault="003F04A7" w:rsidP="003F04A7">
      <w:pPr>
        <w:jc w:val="both"/>
        <w:rPr>
          <w:sz w:val="24"/>
        </w:rPr>
      </w:pPr>
    </w:p>
    <w:p w14:paraId="7BB81DC5" w14:textId="77777777" w:rsidR="003F04A7" w:rsidRDefault="003F04A7" w:rsidP="003F04A7">
      <w:pPr>
        <w:jc w:val="both"/>
        <w:rPr>
          <w:sz w:val="24"/>
        </w:rPr>
      </w:pPr>
      <w:r>
        <w:rPr>
          <w:sz w:val="24"/>
        </w:rPr>
        <w:t xml:space="preserve"> </w:t>
      </w:r>
      <w:r>
        <w:rPr>
          <w:b/>
          <w:sz w:val="24"/>
        </w:rPr>
        <w:t xml:space="preserve">NOW, THEREFORE, BE IT RESOLVED, </w:t>
      </w:r>
      <w:r>
        <w:rPr>
          <w:sz w:val="24"/>
        </w:rPr>
        <w:t>that the Treasurer be authorized to issue refund</w:t>
      </w:r>
      <w:r>
        <w:rPr>
          <w:b/>
          <w:sz w:val="24"/>
        </w:rPr>
        <w:t xml:space="preserve"> </w:t>
      </w:r>
      <w:r>
        <w:rPr>
          <w:sz w:val="24"/>
        </w:rPr>
        <w:t>check to the following:</w:t>
      </w:r>
    </w:p>
    <w:p w14:paraId="615AFCA2" w14:textId="77777777" w:rsidR="003F04A7" w:rsidRDefault="003F04A7" w:rsidP="003F04A7">
      <w:pPr>
        <w:jc w:val="both"/>
        <w:rPr>
          <w:sz w:val="24"/>
        </w:rPr>
      </w:pPr>
    </w:p>
    <w:p w14:paraId="7A9ACC9B" w14:textId="77777777" w:rsidR="003F04A7" w:rsidRDefault="003F04A7" w:rsidP="003F04A7">
      <w:pPr>
        <w:ind w:left="1440"/>
        <w:jc w:val="both"/>
        <w:rPr>
          <w:sz w:val="24"/>
        </w:rPr>
      </w:pPr>
      <w:r w:rsidRPr="00162ADD">
        <w:rPr>
          <w:b/>
          <w:sz w:val="24"/>
        </w:rPr>
        <w:t>Address:</w:t>
      </w:r>
      <w:r>
        <w:rPr>
          <w:sz w:val="24"/>
        </w:rPr>
        <w:t xml:space="preserve">     </w:t>
      </w:r>
      <w:r>
        <w:rPr>
          <w:sz w:val="24"/>
        </w:rPr>
        <w:tab/>
      </w:r>
      <w:r>
        <w:rPr>
          <w:sz w:val="24"/>
        </w:rPr>
        <w:tab/>
        <w:t xml:space="preserve">Investor’s Bank </w:t>
      </w:r>
    </w:p>
    <w:p w14:paraId="1FA85CE2" w14:textId="77777777" w:rsidR="003F04A7" w:rsidRDefault="003F04A7" w:rsidP="003F04A7">
      <w:pPr>
        <w:ind w:left="1440"/>
        <w:jc w:val="both"/>
        <w:rPr>
          <w:sz w:val="24"/>
        </w:rPr>
      </w:pPr>
      <w:r>
        <w:rPr>
          <w:sz w:val="24"/>
        </w:rPr>
        <w:tab/>
        <w:t xml:space="preserve">      </w:t>
      </w:r>
      <w:r>
        <w:rPr>
          <w:sz w:val="24"/>
        </w:rPr>
        <w:tab/>
      </w:r>
      <w:r>
        <w:rPr>
          <w:sz w:val="24"/>
        </w:rPr>
        <w:tab/>
      </w:r>
      <w:proofErr w:type="spellStart"/>
      <w:r>
        <w:rPr>
          <w:sz w:val="24"/>
        </w:rPr>
        <w:t>Att</w:t>
      </w:r>
      <w:proofErr w:type="spellEnd"/>
      <w:r>
        <w:rPr>
          <w:sz w:val="24"/>
        </w:rPr>
        <w:t xml:space="preserve">: Erica </w:t>
      </w:r>
      <w:proofErr w:type="spellStart"/>
      <w:r>
        <w:rPr>
          <w:sz w:val="24"/>
        </w:rPr>
        <w:t>Zuleta</w:t>
      </w:r>
      <w:proofErr w:type="spellEnd"/>
    </w:p>
    <w:p w14:paraId="19000646" w14:textId="77777777" w:rsidR="003F04A7" w:rsidRDefault="003F04A7" w:rsidP="003F04A7">
      <w:pPr>
        <w:ind w:left="2880" w:firstLine="720"/>
        <w:jc w:val="both"/>
        <w:rPr>
          <w:sz w:val="24"/>
        </w:rPr>
      </w:pPr>
      <w:r>
        <w:rPr>
          <w:sz w:val="24"/>
        </w:rPr>
        <w:t>101 Wood Ave S</w:t>
      </w:r>
    </w:p>
    <w:p w14:paraId="30FD5970" w14:textId="77777777" w:rsidR="003F04A7" w:rsidRDefault="003F04A7" w:rsidP="003F04A7">
      <w:pPr>
        <w:ind w:left="2880" w:firstLine="720"/>
        <w:jc w:val="both"/>
        <w:rPr>
          <w:sz w:val="24"/>
        </w:rPr>
      </w:pPr>
      <w:r>
        <w:rPr>
          <w:sz w:val="24"/>
        </w:rPr>
        <w:t xml:space="preserve">Iselin, NJ 08830  </w:t>
      </w:r>
    </w:p>
    <w:p w14:paraId="025CE566" w14:textId="77777777" w:rsidR="003F04A7" w:rsidRDefault="003F04A7" w:rsidP="003F04A7">
      <w:pPr>
        <w:ind w:left="2160" w:firstLine="360"/>
        <w:jc w:val="both"/>
        <w:rPr>
          <w:sz w:val="24"/>
        </w:rPr>
      </w:pPr>
    </w:p>
    <w:p w14:paraId="40D92703" w14:textId="77777777" w:rsidR="003F04A7" w:rsidRDefault="003F04A7" w:rsidP="003F04A7">
      <w:pPr>
        <w:ind w:left="1440"/>
        <w:jc w:val="both"/>
        <w:rPr>
          <w:sz w:val="24"/>
        </w:rPr>
      </w:pPr>
      <w:r w:rsidRPr="00162ADD">
        <w:rPr>
          <w:b/>
          <w:sz w:val="24"/>
        </w:rPr>
        <w:t>Refund Amount:</w:t>
      </w:r>
      <w:r>
        <w:rPr>
          <w:sz w:val="24"/>
        </w:rPr>
        <w:tab/>
        <w:t xml:space="preserve">$475.12      </w:t>
      </w:r>
    </w:p>
    <w:p w14:paraId="65BA7754" w14:textId="77777777" w:rsidR="003F04A7" w:rsidRDefault="003F04A7" w:rsidP="003F04A7">
      <w:pPr>
        <w:jc w:val="both"/>
        <w:rPr>
          <w:sz w:val="24"/>
        </w:rPr>
      </w:pPr>
      <w:r>
        <w:rPr>
          <w:sz w:val="24"/>
        </w:rPr>
        <w:t xml:space="preserve">                              </w:t>
      </w:r>
    </w:p>
    <w:p w14:paraId="271495FD" w14:textId="77777777" w:rsidR="003F04A7" w:rsidRPr="00FD4AB5" w:rsidRDefault="003F04A7" w:rsidP="003F04A7">
      <w:pPr>
        <w:jc w:val="center"/>
        <w:rPr>
          <w:b/>
          <w:sz w:val="24"/>
          <w:szCs w:val="24"/>
        </w:rPr>
      </w:pPr>
      <w:r w:rsidRPr="00FD4AB5">
        <w:rPr>
          <w:b/>
          <w:sz w:val="24"/>
          <w:szCs w:val="24"/>
        </w:rPr>
        <w:t>RESOLUTION NO. 201</w:t>
      </w:r>
      <w:r>
        <w:rPr>
          <w:b/>
          <w:sz w:val="24"/>
          <w:szCs w:val="24"/>
        </w:rPr>
        <w:t>8</w:t>
      </w:r>
      <w:r w:rsidRPr="00FD4AB5">
        <w:rPr>
          <w:b/>
          <w:sz w:val="24"/>
          <w:szCs w:val="24"/>
        </w:rPr>
        <w:t>-1</w:t>
      </w:r>
      <w:r>
        <w:rPr>
          <w:b/>
          <w:sz w:val="24"/>
          <w:szCs w:val="24"/>
        </w:rPr>
        <w:t>1.24</w:t>
      </w:r>
    </w:p>
    <w:p w14:paraId="5BCAC2E1" w14:textId="77777777" w:rsidR="003F04A7" w:rsidRPr="00FD4AB5" w:rsidRDefault="003F04A7" w:rsidP="003F04A7">
      <w:pPr>
        <w:jc w:val="center"/>
        <w:rPr>
          <w:b/>
          <w:sz w:val="24"/>
          <w:szCs w:val="24"/>
        </w:rPr>
      </w:pPr>
      <w:r w:rsidRPr="00FD4AB5">
        <w:rPr>
          <w:b/>
          <w:sz w:val="24"/>
          <w:szCs w:val="24"/>
        </w:rPr>
        <w:t>OF THE GOVERNING BODY</w:t>
      </w:r>
      <w:r>
        <w:rPr>
          <w:b/>
          <w:sz w:val="24"/>
          <w:szCs w:val="24"/>
        </w:rPr>
        <w:t xml:space="preserve"> OF</w:t>
      </w:r>
    </w:p>
    <w:p w14:paraId="0CA325E1" w14:textId="77777777" w:rsidR="003F04A7" w:rsidRPr="00FD4AB5" w:rsidRDefault="003F04A7" w:rsidP="003F04A7">
      <w:pPr>
        <w:jc w:val="center"/>
        <w:rPr>
          <w:b/>
          <w:sz w:val="24"/>
          <w:szCs w:val="24"/>
          <w:u w:val="single"/>
        </w:rPr>
      </w:pPr>
      <w:r w:rsidRPr="00FD4AB5">
        <w:rPr>
          <w:b/>
          <w:sz w:val="24"/>
          <w:szCs w:val="24"/>
          <w:u w:val="single"/>
        </w:rPr>
        <w:t>THE BOROUGH OF BLOOMINGDALE</w:t>
      </w:r>
    </w:p>
    <w:p w14:paraId="69F0F10B" w14:textId="77777777" w:rsidR="003F04A7" w:rsidRPr="00FD4AB5" w:rsidRDefault="003F04A7" w:rsidP="003F04A7">
      <w:pPr>
        <w:jc w:val="center"/>
        <w:rPr>
          <w:b/>
          <w:sz w:val="24"/>
          <w:szCs w:val="24"/>
        </w:rPr>
      </w:pPr>
    </w:p>
    <w:p w14:paraId="5B5C17B3" w14:textId="77777777" w:rsidR="003F04A7" w:rsidRPr="00FD4AB5" w:rsidRDefault="003F04A7" w:rsidP="003F04A7">
      <w:pPr>
        <w:ind w:left="720" w:right="720"/>
        <w:jc w:val="both"/>
        <w:rPr>
          <w:b/>
          <w:sz w:val="24"/>
          <w:szCs w:val="24"/>
        </w:rPr>
      </w:pPr>
      <w:r w:rsidRPr="00FD4AB5">
        <w:rPr>
          <w:b/>
          <w:sz w:val="24"/>
          <w:szCs w:val="24"/>
        </w:rPr>
        <w:t>A RESOLUTION OF THE BOROUGH</w:t>
      </w:r>
      <w:r>
        <w:rPr>
          <w:b/>
          <w:sz w:val="24"/>
          <w:szCs w:val="24"/>
        </w:rPr>
        <w:t xml:space="preserve"> OF BL</w:t>
      </w:r>
      <w:r w:rsidRPr="00FD4AB5">
        <w:rPr>
          <w:b/>
          <w:sz w:val="24"/>
          <w:szCs w:val="24"/>
        </w:rPr>
        <w:t xml:space="preserve">OOMINGDALE, IN THE COUNTY OF PASSAIC AND STATE OF NEW JERSEY, AUTHORIZING </w:t>
      </w:r>
      <w:r w:rsidRPr="00FD4AB5">
        <w:rPr>
          <w:b/>
          <w:caps/>
          <w:sz w:val="24"/>
          <w:szCs w:val="24"/>
        </w:rPr>
        <w:t>THE PURCHASE OF a ROCK SALT THROUGH THE Passaic COUNTY CO-OPERATIVE CONTRACT #</w:t>
      </w:r>
      <w:r>
        <w:rPr>
          <w:b/>
          <w:caps/>
          <w:sz w:val="24"/>
          <w:szCs w:val="24"/>
        </w:rPr>
        <w:t>38-PCCP</w:t>
      </w:r>
    </w:p>
    <w:p w14:paraId="77060CA9" w14:textId="77777777" w:rsidR="003F04A7" w:rsidRPr="00FD4AB5" w:rsidRDefault="003F04A7" w:rsidP="003F04A7">
      <w:pPr>
        <w:jc w:val="center"/>
        <w:rPr>
          <w:b/>
          <w:sz w:val="24"/>
          <w:szCs w:val="24"/>
        </w:rPr>
      </w:pPr>
    </w:p>
    <w:p w14:paraId="3E20990B" w14:textId="77777777" w:rsidR="003F04A7" w:rsidRPr="00FD4AB5" w:rsidRDefault="003F04A7" w:rsidP="003F04A7">
      <w:pPr>
        <w:jc w:val="both"/>
        <w:rPr>
          <w:sz w:val="24"/>
          <w:szCs w:val="24"/>
        </w:rPr>
      </w:pPr>
    </w:p>
    <w:p w14:paraId="039C1956" w14:textId="77777777" w:rsidR="003F04A7" w:rsidRPr="00FD4AB5" w:rsidRDefault="003F04A7" w:rsidP="003F04A7">
      <w:pPr>
        <w:jc w:val="both"/>
        <w:rPr>
          <w:sz w:val="24"/>
          <w:szCs w:val="24"/>
        </w:rPr>
      </w:pPr>
      <w:r w:rsidRPr="00FD4AB5">
        <w:rPr>
          <w:sz w:val="24"/>
          <w:szCs w:val="24"/>
        </w:rPr>
        <w:tab/>
      </w:r>
      <w:r w:rsidRPr="00FD4AB5">
        <w:rPr>
          <w:b/>
          <w:sz w:val="24"/>
          <w:szCs w:val="24"/>
        </w:rPr>
        <w:t>WHEREAS</w:t>
      </w:r>
      <w:r w:rsidRPr="00FD4AB5">
        <w:rPr>
          <w:sz w:val="24"/>
          <w:szCs w:val="24"/>
        </w:rPr>
        <w:t>, the Borough of Bloomingdale, pursuant to N.J.S.A. 40A:11-11 and N.J.A.C. 5:34-7.3 et seq. may, by Resolution and without advertising for bids, purchase any goods or services through the Passaic County Co-Operative, which has been approved by the Director of the Division of Local Government Services; and</w:t>
      </w:r>
    </w:p>
    <w:p w14:paraId="16849FA8" w14:textId="77777777" w:rsidR="003F04A7" w:rsidRPr="00FD4AB5" w:rsidRDefault="003F04A7" w:rsidP="003F04A7">
      <w:pPr>
        <w:jc w:val="both"/>
        <w:rPr>
          <w:sz w:val="24"/>
          <w:szCs w:val="24"/>
        </w:rPr>
      </w:pPr>
    </w:p>
    <w:p w14:paraId="78EDB855" w14:textId="77777777" w:rsidR="003F04A7" w:rsidRPr="00FD4AB5" w:rsidRDefault="003F04A7" w:rsidP="003F04A7">
      <w:pPr>
        <w:jc w:val="both"/>
        <w:rPr>
          <w:sz w:val="24"/>
          <w:szCs w:val="24"/>
        </w:rPr>
      </w:pPr>
      <w:r w:rsidRPr="00FD4AB5">
        <w:rPr>
          <w:sz w:val="24"/>
          <w:szCs w:val="24"/>
        </w:rPr>
        <w:tab/>
      </w:r>
      <w:r w:rsidRPr="00FD4AB5">
        <w:rPr>
          <w:b/>
          <w:sz w:val="24"/>
          <w:szCs w:val="24"/>
        </w:rPr>
        <w:t>WHEREAS</w:t>
      </w:r>
      <w:r w:rsidRPr="00FD4AB5">
        <w:rPr>
          <w:sz w:val="24"/>
          <w:szCs w:val="24"/>
        </w:rPr>
        <w:t>, the Borough of Bloomingdale desires to purchase rock salt from the Passaic County Co-Operative entitled Contract</w:t>
      </w:r>
      <w:r>
        <w:rPr>
          <w:sz w:val="24"/>
          <w:szCs w:val="24"/>
        </w:rPr>
        <w:t xml:space="preserve"> #38-PCCP</w:t>
      </w:r>
      <w:r w:rsidRPr="00FD4AB5">
        <w:rPr>
          <w:sz w:val="24"/>
          <w:szCs w:val="24"/>
        </w:rPr>
        <w:t xml:space="preserve">; and </w:t>
      </w:r>
    </w:p>
    <w:p w14:paraId="52C59FF2" w14:textId="77777777" w:rsidR="003F04A7" w:rsidRPr="00FD4AB5" w:rsidRDefault="003F04A7" w:rsidP="003F04A7">
      <w:pPr>
        <w:jc w:val="both"/>
        <w:rPr>
          <w:sz w:val="24"/>
          <w:szCs w:val="24"/>
        </w:rPr>
      </w:pPr>
    </w:p>
    <w:p w14:paraId="0295E58D" w14:textId="77777777" w:rsidR="003F04A7" w:rsidRPr="00FD4AB5" w:rsidRDefault="003F04A7" w:rsidP="003F04A7">
      <w:pPr>
        <w:jc w:val="both"/>
        <w:rPr>
          <w:sz w:val="24"/>
          <w:szCs w:val="24"/>
        </w:rPr>
      </w:pPr>
      <w:r w:rsidRPr="00FD4AB5">
        <w:rPr>
          <w:sz w:val="24"/>
          <w:szCs w:val="24"/>
        </w:rPr>
        <w:tab/>
      </w:r>
      <w:r>
        <w:rPr>
          <w:b/>
          <w:sz w:val="24"/>
          <w:szCs w:val="24"/>
        </w:rPr>
        <w:t xml:space="preserve">WHEREAS, </w:t>
      </w:r>
      <w:r w:rsidRPr="006D151F">
        <w:rPr>
          <w:sz w:val="24"/>
          <w:szCs w:val="24"/>
        </w:rPr>
        <w:t>Morton Salt Inc</w:t>
      </w:r>
      <w:r>
        <w:rPr>
          <w:sz w:val="24"/>
          <w:szCs w:val="24"/>
        </w:rPr>
        <w:t>.</w:t>
      </w:r>
      <w:r w:rsidRPr="006D151F">
        <w:rPr>
          <w:sz w:val="24"/>
          <w:szCs w:val="24"/>
        </w:rPr>
        <w:t>, has</w:t>
      </w:r>
      <w:r w:rsidRPr="00FD4AB5">
        <w:rPr>
          <w:sz w:val="24"/>
          <w:szCs w:val="24"/>
        </w:rPr>
        <w:t xml:space="preserve"> been awarded the Contract</w:t>
      </w:r>
      <w:r>
        <w:rPr>
          <w:sz w:val="24"/>
          <w:szCs w:val="24"/>
        </w:rPr>
        <w:t xml:space="preserve"> </w:t>
      </w:r>
      <w:r w:rsidRPr="00FD4AB5">
        <w:rPr>
          <w:sz w:val="24"/>
          <w:szCs w:val="24"/>
        </w:rPr>
        <w:t xml:space="preserve">for </w:t>
      </w:r>
      <w:r>
        <w:rPr>
          <w:sz w:val="24"/>
          <w:szCs w:val="24"/>
        </w:rPr>
        <w:t>R</w:t>
      </w:r>
      <w:r w:rsidRPr="00FD4AB5">
        <w:rPr>
          <w:sz w:val="24"/>
          <w:szCs w:val="24"/>
        </w:rPr>
        <w:t xml:space="preserve">ock </w:t>
      </w:r>
      <w:r>
        <w:rPr>
          <w:sz w:val="24"/>
          <w:szCs w:val="24"/>
        </w:rPr>
        <w:t>S</w:t>
      </w:r>
      <w:r w:rsidRPr="00FD4AB5">
        <w:rPr>
          <w:sz w:val="24"/>
          <w:szCs w:val="24"/>
        </w:rPr>
        <w:t>alt at</w:t>
      </w:r>
      <w:r>
        <w:rPr>
          <w:sz w:val="24"/>
          <w:szCs w:val="24"/>
        </w:rPr>
        <w:t xml:space="preserve"> a price of </w:t>
      </w:r>
      <w:r w:rsidRPr="00FD4AB5">
        <w:rPr>
          <w:sz w:val="24"/>
          <w:szCs w:val="24"/>
        </w:rPr>
        <w:t>$5</w:t>
      </w:r>
      <w:r>
        <w:rPr>
          <w:sz w:val="24"/>
          <w:szCs w:val="24"/>
        </w:rPr>
        <w:t>6</w:t>
      </w:r>
      <w:r w:rsidRPr="00FD4AB5">
        <w:rPr>
          <w:sz w:val="24"/>
          <w:szCs w:val="24"/>
        </w:rPr>
        <w:t>.</w:t>
      </w:r>
      <w:r>
        <w:rPr>
          <w:sz w:val="24"/>
          <w:szCs w:val="24"/>
        </w:rPr>
        <w:t>2</w:t>
      </w:r>
      <w:r w:rsidRPr="00FD4AB5">
        <w:rPr>
          <w:sz w:val="24"/>
          <w:szCs w:val="24"/>
        </w:rPr>
        <w:t>8 per ton; and</w:t>
      </w:r>
    </w:p>
    <w:p w14:paraId="4B941582" w14:textId="77777777" w:rsidR="003F04A7" w:rsidRPr="00FD4AB5" w:rsidRDefault="003F04A7" w:rsidP="003F04A7">
      <w:pPr>
        <w:jc w:val="both"/>
        <w:rPr>
          <w:sz w:val="24"/>
          <w:szCs w:val="24"/>
        </w:rPr>
      </w:pPr>
    </w:p>
    <w:p w14:paraId="0B09FA6B" w14:textId="77777777" w:rsidR="003F04A7" w:rsidRPr="00FD4AB5" w:rsidRDefault="003F04A7" w:rsidP="003F04A7">
      <w:pPr>
        <w:jc w:val="both"/>
        <w:rPr>
          <w:sz w:val="24"/>
          <w:szCs w:val="24"/>
        </w:rPr>
      </w:pPr>
      <w:r w:rsidRPr="00FD4AB5">
        <w:rPr>
          <w:sz w:val="24"/>
          <w:szCs w:val="24"/>
        </w:rPr>
        <w:tab/>
      </w:r>
      <w:r w:rsidRPr="00FD4AB5">
        <w:rPr>
          <w:b/>
          <w:sz w:val="24"/>
          <w:szCs w:val="24"/>
        </w:rPr>
        <w:t xml:space="preserve">WHEREAS, </w:t>
      </w:r>
      <w:r w:rsidRPr="00FD4AB5">
        <w:rPr>
          <w:sz w:val="24"/>
          <w:szCs w:val="24"/>
        </w:rPr>
        <w:t>the Full-time Mayor and Superintendent of Public Works recommends the utilization of this contract on the grounds as the best means available to obtain the rock salt; and</w:t>
      </w:r>
    </w:p>
    <w:p w14:paraId="18D88B5A" w14:textId="77777777" w:rsidR="003F04A7" w:rsidRPr="00FD4AB5" w:rsidRDefault="003F04A7" w:rsidP="003F04A7">
      <w:pPr>
        <w:jc w:val="both"/>
        <w:rPr>
          <w:b/>
          <w:sz w:val="24"/>
          <w:szCs w:val="24"/>
        </w:rPr>
      </w:pPr>
    </w:p>
    <w:p w14:paraId="4666C32D" w14:textId="77777777" w:rsidR="003F04A7" w:rsidRPr="00FD4AB5" w:rsidRDefault="003F04A7" w:rsidP="003F04A7">
      <w:pPr>
        <w:jc w:val="both"/>
        <w:rPr>
          <w:b/>
          <w:sz w:val="24"/>
          <w:szCs w:val="24"/>
        </w:rPr>
      </w:pPr>
      <w:r w:rsidRPr="00FD4AB5">
        <w:rPr>
          <w:b/>
          <w:sz w:val="24"/>
          <w:szCs w:val="24"/>
        </w:rPr>
        <w:tab/>
        <w:t>WHEREAS</w:t>
      </w:r>
      <w:r w:rsidRPr="00FD4AB5">
        <w:rPr>
          <w:sz w:val="24"/>
          <w:szCs w:val="24"/>
        </w:rPr>
        <w:t>, the rock salt shall not exceed the amount of $</w:t>
      </w:r>
      <w:r>
        <w:rPr>
          <w:sz w:val="24"/>
          <w:szCs w:val="24"/>
        </w:rPr>
        <w:t>2</w:t>
      </w:r>
      <w:r w:rsidRPr="00FD4AB5">
        <w:rPr>
          <w:sz w:val="24"/>
          <w:szCs w:val="24"/>
        </w:rPr>
        <w:t>0,000.00; and</w:t>
      </w:r>
    </w:p>
    <w:p w14:paraId="6F5A7A20" w14:textId="77777777" w:rsidR="003F04A7" w:rsidRPr="00FD4AB5" w:rsidRDefault="003F04A7" w:rsidP="003F04A7">
      <w:pPr>
        <w:jc w:val="both"/>
        <w:rPr>
          <w:b/>
          <w:sz w:val="24"/>
          <w:szCs w:val="24"/>
        </w:rPr>
      </w:pPr>
    </w:p>
    <w:p w14:paraId="7D0C0339" w14:textId="77777777" w:rsidR="003F04A7" w:rsidRPr="00FD4AB5" w:rsidRDefault="003F04A7" w:rsidP="003F04A7">
      <w:pPr>
        <w:jc w:val="both"/>
        <w:rPr>
          <w:b/>
          <w:sz w:val="24"/>
          <w:szCs w:val="24"/>
        </w:rPr>
      </w:pPr>
      <w:r w:rsidRPr="00FD4AB5">
        <w:rPr>
          <w:b/>
          <w:sz w:val="24"/>
          <w:szCs w:val="24"/>
        </w:rPr>
        <w:tab/>
        <w:t>WHEREAS</w:t>
      </w:r>
      <w:r w:rsidRPr="00FD4AB5">
        <w:rPr>
          <w:sz w:val="24"/>
          <w:szCs w:val="24"/>
        </w:rPr>
        <w:t xml:space="preserve">, funding for this resolution is available by appropriation in the budget of the Borough, as evidenced by the Certification of the </w:t>
      </w:r>
      <w:r>
        <w:rPr>
          <w:sz w:val="24"/>
          <w:szCs w:val="24"/>
        </w:rPr>
        <w:t>Chief Financial Officer from account T-19-56-118-001-101</w:t>
      </w:r>
      <w:r w:rsidRPr="00FD4AB5">
        <w:rPr>
          <w:sz w:val="24"/>
          <w:szCs w:val="24"/>
        </w:rPr>
        <w:t>; and</w:t>
      </w:r>
    </w:p>
    <w:p w14:paraId="50E4AD99" w14:textId="77777777" w:rsidR="003F04A7" w:rsidRPr="00FD4AB5" w:rsidRDefault="003F04A7" w:rsidP="003F04A7">
      <w:pPr>
        <w:jc w:val="both"/>
        <w:rPr>
          <w:sz w:val="24"/>
          <w:szCs w:val="24"/>
        </w:rPr>
      </w:pPr>
    </w:p>
    <w:p w14:paraId="6FE4A537" w14:textId="77777777" w:rsidR="003F04A7" w:rsidRPr="00FD4AB5" w:rsidRDefault="003F04A7" w:rsidP="003F04A7">
      <w:pPr>
        <w:jc w:val="both"/>
        <w:rPr>
          <w:sz w:val="24"/>
          <w:szCs w:val="24"/>
        </w:rPr>
      </w:pPr>
      <w:r w:rsidRPr="00FD4AB5">
        <w:rPr>
          <w:sz w:val="24"/>
          <w:szCs w:val="24"/>
        </w:rPr>
        <w:tab/>
      </w:r>
      <w:r w:rsidRPr="00FD4AB5">
        <w:rPr>
          <w:b/>
          <w:sz w:val="24"/>
          <w:szCs w:val="24"/>
        </w:rPr>
        <w:t>NOW, THEREFORE, BE IT RESOLVED</w:t>
      </w:r>
      <w:r w:rsidRPr="00FD4AB5">
        <w:rPr>
          <w:sz w:val="24"/>
          <w:szCs w:val="24"/>
        </w:rPr>
        <w:t xml:space="preserve"> by the Mayor and Borough Council of the Borough of Bloomingdale, </w:t>
      </w:r>
      <w:smartTag w:uri="urn:schemas-microsoft-com:office:smarttags" w:element="PlaceType">
        <w:r w:rsidRPr="00FD4AB5">
          <w:rPr>
            <w:sz w:val="24"/>
            <w:szCs w:val="24"/>
          </w:rPr>
          <w:t>County</w:t>
        </w:r>
      </w:smartTag>
      <w:r w:rsidRPr="00FD4AB5">
        <w:rPr>
          <w:sz w:val="24"/>
          <w:szCs w:val="24"/>
        </w:rPr>
        <w:t xml:space="preserve"> of </w:t>
      </w:r>
      <w:smartTag w:uri="urn:schemas-microsoft-com:office:smarttags" w:element="PlaceName">
        <w:r w:rsidRPr="00FD4AB5">
          <w:rPr>
            <w:sz w:val="24"/>
            <w:szCs w:val="24"/>
          </w:rPr>
          <w:t>Passaic</w:t>
        </w:r>
      </w:smartTag>
      <w:r w:rsidRPr="00FD4AB5">
        <w:rPr>
          <w:sz w:val="24"/>
          <w:szCs w:val="24"/>
        </w:rPr>
        <w:t xml:space="preserve"> and State of </w:t>
      </w:r>
      <w:smartTag w:uri="urn:schemas-microsoft-com:office:smarttags" w:element="State">
        <w:smartTag w:uri="urn:schemas-microsoft-com:office:smarttags" w:element="place">
          <w:r w:rsidRPr="00FD4AB5">
            <w:rPr>
              <w:sz w:val="24"/>
              <w:szCs w:val="24"/>
            </w:rPr>
            <w:t>New Jersey</w:t>
          </w:r>
        </w:smartTag>
      </w:smartTag>
      <w:r w:rsidRPr="00FD4AB5">
        <w:rPr>
          <w:sz w:val="24"/>
          <w:szCs w:val="24"/>
        </w:rPr>
        <w:t xml:space="preserve"> as follows:</w:t>
      </w:r>
    </w:p>
    <w:p w14:paraId="31A318A1" w14:textId="77777777" w:rsidR="003F04A7" w:rsidRPr="00FD4AB5" w:rsidRDefault="003F04A7" w:rsidP="003F04A7">
      <w:pPr>
        <w:jc w:val="both"/>
        <w:rPr>
          <w:sz w:val="24"/>
          <w:szCs w:val="24"/>
        </w:rPr>
      </w:pPr>
    </w:p>
    <w:p w14:paraId="58F4B6D2" w14:textId="77777777" w:rsidR="003F04A7" w:rsidRPr="00FD4AB5" w:rsidRDefault="003F04A7" w:rsidP="003F04A7">
      <w:pPr>
        <w:ind w:firstLine="720"/>
        <w:jc w:val="both"/>
        <w:rPr>
          <w:sz w:val="24"/>
          <w:szCs w:val="24"/>
        </w:rPr>
      </w:pPr>
      <w:r w:rsidRPr="00FD4AB5">
        <w:rPr>
          <w:sz w:val="24"/>
          <w:szCs w:val="24"/>
        </w:rPr>
        <w:t>1.</w:t>
      </w:r>
      <w:r w:rsidRPr="00FD4AB5">
        <w:rPr>
          <w:sz w:val="24"/>
          <w:szCs w:val="24"/>
        </w:rPr>
        <w:tab/>
        <w:t>The Borough of Bloomingdale hereby authorizes the purchase of rock sal</w:t>
      </w:r>
      <w:r>
        <w:rPr>
          <w:sz w:val="24"/>
          <w:szCs w:val="24"/>
        </w:rPr>
        <w:t>t from Morton Salt Inc.</w:t>
      </w:r>
      <w:r w:rsidRPr="00FD4AB5">
        <w:rPr>
          <w:sz w:val="24"/>
          <w:szCs w:val="24"/>
        </w:rPr>
        <w:t xml:space="preserve"> from the Passaic County Co-Operative under </w:t>
      </w:r>
      <w:r>
        <w:rPr>
          <w:sz w:val="24"/>
          <w:szCs w:val="24"/>
        </w:rPr>
        <w:t>Contract #38-PCCP</w:t>
      </w:r>
      <w:r w:rsidRPr="00FD4AB5">
        <w:rPr>
          <w:sz w:val="24"/>
          <w:szCs w:val="24"/>
        </w:rPr>
        <w:t>.</w:t>
      </w:r>
    </w:p>
    <w:p w14:paraId="3F168A6E" w14:textId="77777777" w:rsidR="003F04A7" w:rsidRPr="00FD4AB5" w:rsidRDefault="003F04A7" w:rsidP="003F04A7">
      <w:pPr>
        <w:ind w:firstLine="720"/>
        <w:jc w:val="both"/>
        <w:rPr>
          <w:sz w:val="24"/>
          <w:szCs w:val="24"/>
        </w:rPr>
      </w:pPr>
    </w:p>
    <w:p w14:paraId="5EC96644" w14:textId="77777777" w:rsidR="003F04A7" w:rsidRPr="00FD4AB5" w:rsidRDefault="003F04A7" w:rsidP="003F04A7">
      <w:pPr>
        <w:ind w:firstLine="720"/>
        <w:jc w:val="both"/>
        <w:rPr>
          <w:sz w:val="24"/>
          <w:szCs w:val="24"/>
        </w:rPr>
      </w:pPr>
      <w:r w:rsidRPr="00FD4AB5">
        <w:rPr>
          <w:sz w:val="24"/>
          <w:szCs w:val="24"/>
        </w:rPr>
        <w:t>2.</w:t>
      </w:r>
      <w:r w:rsidRPr="00FD4AB5">
        <w:rPr>
          <w:sz w:val="24"/>
          <w:szCs w:val="24"/>
        </w:rPr>
        <w:tab/>
        <w:t>The total fee authorized for this contract s</w:t>
      </w:r>
      <w:r>
        <w:rPr>
          <w:sz w:val="24"/>
          <w:szCs w:val="24"/>
        </w:rPr>
        <w:t>hall not exceed $2</w:t>
      </w:r>
      <w:r w:rsidRPr="00FD4AB5">
        <w:rPr>
          <w:sz w:val="24"/>
          <w:szCs w:val="24"/>
        </w:rPr>
        <w:t>0,000.00 without the prior written approval of the Borough Council.</w:t>
      </w:r>
    </w:p>
    <w:p w14:paraId="6F652367" w14:textId="77777777" w:rsidR="003F04A7" w:rsidRPr="00FD4AB5" w:rsidRDefault="003F04A7" w:rsidP="003F04A7">
      <w:pPr>
        <w:ind w:firstLine="720"/>
        <w:jc w:val="both"/>
        <w:rPr>
          <w:sz w:val="24"/>
          <w:szCs w:val="24"/>
        </w:rPr>
      </w:pPr>
    </w:p>
    <w:p w14:paraId="160C2B6B" w14:textId="77777777" w:rsidR="003F04A7" w:rsidRPr="006D151F" w:rsidRDefault="003F04A7" w:rsidP="003F04A7">
      <w:pPr>
        <w:ind w:firstLine="720"/>
        <w:jc w:val="both"/>
        <w:rPr>
          <w:sz w:val="24"/>
          <w:szCs w:val="24"/>
        </w:rPr>
      </w:pPr>
      <w:r w:rsidRPr="006D151F">
        <w:rPr>
          <w:sz w:val="24"/>
          <w:szCs w:val="24"/>
        </w:rPr>
        <w:t>3.</w:t>
      </w:r>
      <w:r w:rsidRPr="006D151F">
        <w:rPr>
          <w:sz w:val="24"/>
          <w:szCs w:val="24"/>
        </w:rPr>
        <w:tab/>
        <w:t>The Full-time Mayor, Borough Clerk and/or such other officials as is necessary and proper are hereby authorized to execute documents necessary to implement this Resolution.</w:t>
      </w:r>
    </w:p>
    <w:p w14:paraId="6BEA6B3B" w14:textId="77777777" w:rsidR="003F04A7" w:rsidRPr="006D151F" w:rsidRDefault="003F04A7" w:rsidP="003F04A7">
      <w:pPr>
        <w:jc w:val="both"/>
        <w:rPr>
          <w:sz w:val="24"/>
          <w:szCs w:val="24"/>
        </w:rPr>
      </w:pPr>
    </w:p>
    <w:p w14:paraId="1B209B97" w14:textId="77777777" w:rsidR="003F04A7" w:rsidRPr="006D151F" w:rsidRDefault="003F04A7" w:rsidP="003F04A7">
      <w:pPr>
        <w:ind w:firstLine="720"/>
        <w:jc w:val="both"/>
        <w:rPr>
          <w:sz w:val="24"/>
          <w:szCs w:val="24"/>
        </w:rPr>
      </w:pPr>
      <w:r w:rsidRPr="006D151F">
        <w:rPr>
          <w:sz w:val="24"/>
          <w:szCs w:val="24"/>
        </w:rPr>
        <w:t>4.</w:t>
      </w:r>
      <w:r w:rsidRPr="006D151F">
        <w:rPr>
          <w:sz w:val="24"/>
          <w:szCs w:val="24"/>
        </w:rPr>
        <w:tab/>
        <w:t>A copy of this resolution shall be provided to the Borough Treasurer and Morton Salt Inc. for their information and guidance.</w:t>
      </w:r>
    </w:p>
    <w:p w14:paraId="4CFDABB9" w14:textId="77777777" w:rsidR="003F04A7" w:rsidRPr="004D3471" w:rsidRDefault="003F04A7" w:rsidP="003F04A7">
      <w:pPr>
        <w:ind w:firstLine="720"/>
        <w:jc w:val="both"/>
        <w:rPr>
          <w:sz w:val="28"/>
          <w:szCs w:val="24"/>
        </w:rPr>
      </w:pPr>
    </w:p>
    <w:p w14:paraId="3AB1B711" w14:textId="77777777" w:rsidR="003F04A7" w:rsidRPr="004D3471" w:rsidRDefault="003F04A7" w:rsidP="003F04A7">
      <w:pPr>
        <w:spacing w:line="480" w:lineRule="auto"/>
        <w:ind w:left="432"/>
        <w:jc w:val="both"/>
        <w:rPr>
          <w:sz w:val="24"/>
          <w:szCs w:val="22"/>
        </w:rPr>
      </w:pPr>
      <w:r w:rsidRPr="004D3471">
        <w:rPr>
          <w:sz w:val="24"/>
          <w:szCs w:val="22"/>
        </w:rPr>
        <w:t>This Resolution shall take effect immediately.</w:t>
      </w:r>
    </w:p>
    <w:p w14:paraId="0259FCCA" w14:textId="77777777" w:rsidR="003F04A7" w:rsidRPr="00FD4AB5" w:rsidRDefault="003F04A7" w:rsidP="003F04A7">
      <w:pPr>
        <w:jc w:val="center"/>
        <w:rPr>
          <w:b/>
          <w:sz w:val="24"/>
          <w:szCs w:val="24"/>
        </w:rPr>
      </w:pPr>
      <w:r w:rsidRPr="00FD4AB5">
        <w:rPr>
          <w:b/>
          <w:sz w:val="24"/>
          <w:szCs w:val="24"/>
        </w:rPr>
        <w:t>RESOLUTION NO. 201</w:t>
      </w:r>
      <w:r>
        <w:rPr>
          <w:b/>
          <w:sz w:val="24"/>
          <w:szCs w:val="24"/>
        </w:rPr>
        <w:t>8</w:t>
      </w:r>
      <w:r w:rsidRPr="00FD4AB5">
        <w:rPr>
          <w:b/>
          <w:sz w:val="24"/>
          <w:szCs w:val="24"/>
        </w:rPr>
        <w:t>-</w:t>
      </w:r>
      <w:r>
        <w:rPr>
          <w:b/>
          <w:sz w:val="24"/>
          <w:szCs w:val="24"/>
        </w:rPr>
        <w:t>11.25</w:t>
      </w:r>
      <w:r>
        <w:rPr>
          <w:b/>
          <w:sz w:val="24"/>
          <w:szCs w:val="24"/>
        </w:rPr>
        <w:br/>
      </w:r>
      <w:r w:rsidRPr="00FD4AB5">
        <w:rPr>
          <w:b/>
          <w:sz w:val="24"/>
          <w:szCs w:val="24"/>
        </w:rPr>
        <w:t>OF THE GOVERNING BODY</w:t>
      </w:r>
      <w:r>
        <w:rPr>
          <w:b/>
          <w:sz w:val="24"/>
          <w:szCs w:val="24"/>
        </w:rPr>
        <w:t xml:space="preserve"> OF</w:t>
      </w:r>
    </w:p>
    <w:p w14:paraId="51437978" w14:textId="77777777" w:rsidR="003F04A7" w:rsidRPr="00FD4AB5" w:rsidRDefault="003F04A7" w:rsidP="003F04A7">
      <w:pPr>
        <w:jc w:val="center"/>
        <w:rPr>
          <w:b/>
          <w:sz w:val="24"/>
          <w:szCs w:val="24"/>
          <w:u w:val="single"/>
        </w:rPr>
      </w:pPr>
      <w:r w:rsidRPr="00FD4AB5">
        <w:rPr>
          <w:b/>
          <w:sz w:val="24"/>
          <w:szCs w:val="24"/>
          <w:u w:val="single"/>
        </w:rPr>
        <w:t>THE BOROUGH OF BLOOMINGDALE</w:t>
      </w:r>
    </w:p>
    <w:p w14:paraId="2497D141" w14:textId="77777777" w:rsidR="003F04A7" w:rsidRDefault="003F04A7" w:rsidP="003F04A7">
      <w:pPr>
        <w:jc w:val="center"/>
        <w:rPr>
          <w:b/>
          <w:sz w:val="24"/>
          <w:szCs w:val="24"/>
        </w:rPr>
      </w:pPr>
    </w:p>
    <w:p w14:paraId="6F43813A" w14:textId="77777777" w:rsidR="003F04A7" w:rsidRPr="00FD4AB5" w:rsidRDefault="003F04A7" w:rsidP="003F04A7">
      <w:pPr>
        <w:jc w:val="center"/>
        <w:rPr>
          <w:b/>
          <w:sz w:val="24"/>
          <w:szCs w:val="24"/>
        </w:rPr>
      </w:pPr>
      <w:r>
        <w:rPr>
          <w:b/>
          <w:sz w:val="24"/>
          <w:szCs w:val="24"/>
        </w:rPr>
        <w:t>RESOLUTION AMENDING RESOLUTION NO 2018-10.2:</w:t>
      </w:r>
    </w:p>
    <w:p w14:paraId="0BC18D61" w14:textId="77777777" w:rsidR="003F04A7" w:rsidRPr="00552E1D" w:rsidRDefault="003F04A7" w:rsidP="003F04A7">
      <w:pPr>
        <w:ind w:left="720" w:right="720"/>
        <w:jc w:val="both"/>
        <w:rPr>
          <w:b/>
          <w:caps/>
          <w:sz w:val="24"/>
          <w:szCs w:val="24"/>
        </w:rPr>
      </w:pPr>
      <w:r w:rsidRPr="00552E1D">
        <w:rPr>
          <w:b/>
          <w:sz w:val="24"/>
          <w:szCs w:val="24"/>
        </w:rPr>
        <w:t>A RESOLUTION OF THE BOROUGH OF BLOOMINGDALE, IN THE COUNTY OF PASSAIC AND STATE OF NEW JERSEY, AUTHORIZING THE PURCHASE OF (7) IPADS &amp; (7) APPLE PENCILS FOR THE GOVERNING BODY</w:t>
      </w:r>
      <w:r w:rsidRPr="00552E1D">
        <w:rPr>
          <w:b/>
          <w:caps/>
          <w:sz w:val="24"/>
          <w:szCs w:val="24"/>
        </w:rPr>
        <w:t xml:space="preserve"> </w:t>
      </w:r>
    </w:p>
    <w:p w14:paraId="1B5966BB" w14:textId="77777777" w:rsidR="003F04A7" w:rsidRPr="00FD4AB5" w:rsidRDefault="003F04A7" w:rsidP="003F04A7">
      <w:pPr>
        <w:ind w:left="720" w:right="720"/>
        <w:jc w:val="both"/>
        <w:rPr>
          <w:b/>
          <w:sz w:val="24"/>
          <w:szCs w:val="24"/>
        </w:rPr>
      </w:pPr>
    </w:p>
    <w:p w14:paraId="4FC6D904" w14:textId="77777777" w:rsidR="003F04A7" w:rsidRPr="00BF61DF" w:rsidRDefault="003F04A7" w:rsidP="003F04A7">
      <w:pPr>
        <w:jc w:val="both"/>
        <w:rPr>
          <w:sz w:val="24"/>
          <w:szCs w:val="24"/>
        </w:rPr>
      </w:pPr>
    </w:p>
    <w:p w14:paraId="1A805A6D" w14:textId="77777777" w:rsidR="003F04A7" w:rsidRPr="00E32425" w:rsidRDefault="003F04A7" w:rsidP="003F04A7">
      <w:pPr>
        <w:ind w:left="720"/>
        <w:jc w:val="both"/>
        <w:rPr>
          <w:sz w:val="24"/>
          <w:szCs w:val="24"/>
        </w:rPr>
      </w:pPr>
      <w:r w:rsidRPr="00E32425">
        <w:rPr>
          <w:b/>
          <w:sz w:val="24"/>
          <w:szCs w:val="24"/>
        </w:rPr>
        <w:t>WHEREAS</w:t>
      </w:r>
      <w:r w:rsidRPr="00E32425">
        <w:rPr>
          <w:sz w:val="24"/>
          <w:szCs w:val="24"/>
        </w:rPr>
        <w:t>, the Borough of Bloomingdale desires to purchase i</w:t>
      </w:r>
      <w:r>
        <w:rPr>
          <w:sz w:val="24"/>
          <w:szCs w:val="24"/>
        </w:rPr>
        <w:t>P</w:t>
      </w:r>
      <w:r w:rsidRPr="00E32425">
        <w:rPr>
          <w:sz w:val="24"/>
          <w:szCs w:val="24"/>
        </w:rPr>
        <w:t>ads</w:t>
      </w:r>
      <w:r>
        <w:rPr>
          <w:sz w:val="24"/>
          <w:szCs w:val="24"/>
        </w:rPr>
        <w:t xml:space="preserve"> &amp; styluses</w:t>
      </w:r>
      <w:r w:rsidRPr="00E32425">
        <w:rPr>
          <w:sz w:val="24"/>
          <w:szCs w:val="24"/>
        </w:rPr>
        <w:t xml:space="preserve"> for the members of the governing body as part of the 2018 Capital plan;  </w:t>
      </w:r>
    </w:p>
    <w:p w14:paraId="4919D79F" w14:textId="77777777" w:rsidR="003F04A7" w:rsidRPr="00BF61DF" w:rsidRDefault="003F04A7" w:rsidP="003F04A7">
      <w:pPr>
        <w:jc w:val="both"/>
        <w:rPr>
          <w:sz w:val="24"/>
          <w:szCs w:val="24"/>
        </w:rPr>
      </w:pPr>
    </w:p>
    <w:p w14:paraId="7F71C84C" w14:textId="77777777" w:rsidR="003F04A7" w:rsidRPr="006A784F" w:rsidRDefault="003F04A7" w:rsidP="003F04A7">
      <w:pPr>
        <w:jc w:val="both"/>
        <w:rPr>
          <w:sz w:val="24"/>
          <w:szCs w:val="24"/>
        </w:rPr>
      </w:pPr>
      <w:r w:rsidRPr="00BF61DF">
        <w:rPr>
          <w:sz w:val="24"/>
          <w:szCs w:val="24"/>
        </w:rPr>
        <w:tab/>
      </w:r>
      <w:r w:rsidRPr="00BF61DF">
        <w:rPr>
          <w:b/>
          <w:sz w:val="24"/>
          <w:szCs w:val="24"/>
        </w:rPr>
        <w:t xml:space="preserve">WHEREAS, </w:t>
      </w:r>
      <w:r w:rsidRPr="00BF61DF">
        <w:rPr>
          <w:sz w:val="24"/>
          <w:szCs w:val="24"/>
        </w:rPr>
        <w:t xml:space="preserve">the Borough of Bloomingdale awards the </w:t>
      </w:r>
      <w:r w:rsidRPr="006A784F">
        <w:rPr>
          <w:sz w:val="24"/>
          <w:szCs w:val="24"/>
        </w:rPr>
        <w:t>contract to</w:t>
      </w:r>
      <w:r w:rsidRPr="006A784F">
        <w:rPr>
          <w:b/>
          <w:sz w:val="24"/>
          <w:szCs w:val="24"/>
        </w:rPr>
        <w:t xml:space="preserve"> </w:t>
      </w:r>
      <w:r w:rsidRPr="00E32425">
        <w:rPr>
          <w:sz w:val="24"/>
          <w:szCs w:val="24"/>
        </w:rPr>
        <w:t>Apple, Inc.;</w:t>
      </w:r>
      <w:r w:rsidRPr="006A784F">
        <w:rPr>
          <w:sz w:val="24"/>
          <w:szCs w:val="24"/>
        </w:rPr>
        <w:t xml:space="preserve"> and </w:t>
      </w:r>
    </w:p>
    <w:p w14:paraId="4B1E0E22" w14:textId="77777777" w:rsidR="003F04A7" w:rsidRPr="006A784F" w:rsidRDefault="003F04A7" w:rsidP="003F04A7">
      <w:pPr>
        <w:jc w:val="both"/>
        <w:rPr>
          <w:sz w:val="24"/>
          <w:szCs w:val="24"/>
        </w:rPr>
      </w:pPr>
    </w:p>
    <w:p w14:paraId="5B111860" w14:textId="77777777" w:rsidR="003F04A7" w:rsidRPr="00BF61DF" w:rsidRDefault="003F04A7" w:rsidP="003F04A7">
      <w:pPr>
        <w:ind w:left="720"/>
        <w:jc w:val="both"/>
        <w:rPr>
          <w:sz w:val="24"/>
          <w:szCs w:val="24"/>
        </w:rPr>
      </w:pPr>
      <w:r w:rsidRPr="00BF61DF">
        <w:rPr>
          <w:b/>
          <w:sz w:val="24"/>
          <w:szCs w:val="24"/>
        </w:rPr>
        <w:t xml:space="preserve">WHEREAS, </w:t>
      </w:r>
      <w:r w:rsidRPr="00BF61DF">
        <w:rPr>
          <w:sz w:val="24"/>
          <w:szCs w:val="24"/>
        </w:rPr>
        <w:t>the Full-time Mayor recommend</w:t>
      </w:r>
      <w:r>
        <w:rPr>
          <w:sz w:val="24"/>
          <w:szCs w:val="24"/>
        </w:rPr>
        <w:t>s</w:t>
      </w:r>
      <w:r w:rsidRPr="00BF61DF">
        <w:rPr>
          <w:sz w:val="24"/>
          <w:szCs w:val="24"/>
        </w:rPr>
        <w:t xml:space="preserve"> the utilization of this contract on the grounds as the best means available for </w:t>
      </w:r>
      <w:r>
        <w:rPr>
          <w:sz w:val="24"/>
          <w:szCs w:val="24"/>
        </w:rPr>
        <w:t>obtaining the iPads</w:t>
      </w:r>
      <w:r w:rsidRPr="00BF61DF">
        <w:rPr>
          <w:sz w:val="24"/>
          <w:szCs w:val="24"/>
        </w:rPr>
        <w:t>; and</w:t>
      </w:r>
    </w:p>
    <w:p w14:paraId="39E0F58A" w14:textId="77777777" w:rsidR="003F04A7" w:rsidRPr="00B102A2" w:rsidRDefault="003F04A7" w:rsidP="003F04A7">
      <w:pPr>
        <w:jc w:val="both"/>
        <w:rPr>
          <w:b/>
          <w:sz w:val="24"/>
          <w:szCs w:val="24"/>
        </w:rPr>
      </w:pPr>
    </w:p>
    <w:p w14:paraId="063880BC" w14:textId="77777777" w:rsidR="003F04A7" w:rsidRPr="00E01A06" w:rsidRDefault="003F04A7" w:rsidP="003F04A7">
      <w:pPr>
        <w:jc w:val="both"/>
        <w:rPr>
          <w:b/>
          <w:sz w:val="24"/>
          <w:szCs w:val="24"/>
        </w:rPr>
      </w:pPr>
      <w:r w:rsidRPr="00B102A2">
        <w:rPr>
          <w:b/>
          <w:sz w:val="24"/>
          <w:szCs w:val="24"/>
        </w:rPr>
        <w:tab/>
        <w:t>WHEREAS</w:t>
      </w:r>
      <w:r w:rsidRPr="00B102A2">
        <w:rPr>
          <w:sz w:val="24"/>
          <w:szCs w:val="24"/>
        </w:rPr>
        <w:t xml:space="preserve">, the </w:t>
      </w:r>
      <w:r>
        <w:rPr>
          <w:sz w:val="24"/>
          <w:szCs w:val="24"/>
        </w:rPr>
        <w:t>contract</w:t>
      </w:r>
      <w:r w:rsidRPr="00B102A2">
        <w:rPr>
          <w:sz w:val="24"/>
          <w:szCs w:val="24"/>
        </w:rPr>
        <w:t xml:space="preserve"> shall not </w:t>
      </w:r>
      <w:r w:rsidRPr="00E01A06">
        <w:rPr>
          <w:sz w:val="24"/>
          <w:szCs w:val="24"/>
        </w:rPr>
        <w:t>exceed the amount of $</w:t>
      </w:r>
      <w:r>
        <w:rPr>
          <w:sz w:val="24"/>
          <w:szCs w:val="24"/>
        </w:rPr>
        <w:t>8</w:t>
      </w:r>
      <w:r w:rsidRPr="00E01A06">
        <w:rPr>
          <w:sz w:val="24"/>
          <w:szCs w:val="24"/>
        </w:rPr>
        <w:t>,0</w:t>
      </w:r>
      <w:r>
        <w:rPr>
          <w:sz w:val="24"/>
          <w:szCs w:val="24"/>
        </w:rPr>
        <w:t>00</w:t>
      </w:r>
      <w:r w:rsidRPr="00E01A06">
        <w:rPr>
          <w:sz w:val="24"/>
          <w:szCs w:val="24"/>
        </w:rPr>
        <w:t>.00; and</w:t>
      </w:r>
    </w:p>
    <w:p w14:paraId="40AF585B" w14:textId="77777777" w:rsidR="003F04A7" w:rsidRPr="00E01A06" w:rsidRDefault="003F04A7" w:rsidP="003F04A7">
      <w:pPr>
        <w:jc w:val="both"/>
        <w:rPr>
          <w:b/>
          <w:sz w:val="24"/>
          <w:szCs w:val="24"/>
        </w:rPr>
      </w:pPr>
    </w:p>
    <w:p w14:paraId="21DD6D68" w14:textId="77777777" w:rsidR="003F04A7" w:rsidRPr="00E01A06" w:rsidRDefault="003F04A7" w:rsidP="003F04A7">
      <w:pPr>
        <w:ind w:left="720"/>
        <w:jc w:val="both"/>
        <w:rPr>
          <w:b/>
          <w:sz w:val="24"/>
          <w:szCs w:val="24"/>
        </w:rPr>
      </w:pPr>
      <w:r w:rsidRPr="00E01A06">
        <w:rPr>
          <w:b/>
          <w:sz w:val="24"/>
          <w:szCs w:val="24"/>
        </w:rPr>
        <w:t>WHEREAS</w:t>
      </w:r>
      <w:r w:rsidRPr="00E01A06">
        <w:rPr>
          <w:sz w:val="24"/>
          <w:szCs w:val="24"/>
        </w:rPr>
        <w:t>, funding for this resolution is available as evidenced by the Certification of Funds, by the Chief Financial Officer, from account C-04-55-879-18B-200; and</w:t>
      </w:r>
    </w:p>
    <w:p w14:paraId="46BAFA29" w14:textId="77777777" w:rsidR="003F04A7" w:rsidRDefault="003F04A7" w:rsidP="003F04A7">
      <w:pPr>
        <w:jc w:val="both"/>
        <w:rPr>
          <w:sz w:val="24"/>
          <w:szCs w:val="24"/>
        </w:rPr>
      </w:pPr>
    </w:p>
    <w:p w14:paraId="0E1BC666" w14:textId="77777777" w:rsidR="003F04A7" w:rsidRPr="00B102A2" w:rsidRDefault="003F04A7" w:rsidP="003F04A7">
      <w:pPr>
        <w:ind w:left="720"/>
        <w:jc w:val="both"/>
        <w:rPr>
          <w:sz w:val="24"/>
          <w:szCs w:val="24"/>
        </w:rPr>
      </w:pPr>
      <w:r w:rsidRPr="00B102A2">
        <w:rPr>
          <w:b/>
          <w:sz w:val="24"/>
          <w:szCs w:val="24"/>
        </w:rPr>
        <w:t>NOW, THEREFORE, BE IT RESOLVED</w:t>
      </w:r>
      <w:r w:rsidRPr="00B102A2">
        <w:rPr>
          <w:sz w:val="24"/>
          <w:szCs w:val="24"/>
        </w:rPr>
        <w:t xml:space="preserve"> by the Mayor and Borough Council of the Borough of Bloomingdale, County of Passaic and State of New Jersey as follows:</w:t>
      </w:r>
    </w:p>
    <w:p w14:paraId="5A96DFD0" w14:textId="77777777" w:rsidR="003F04A7" w:rsidRPr="009124BA" w:rsidRDefault="003F04A7" w:rsidP="003F04A7">
      <w:pPr>
        <w:jc w:val="both"/>
        <w:rPr>
          <w:sz w:val="24"/>
          <w:szCs w:val="24"/>
        </w:rPr>
      </w:pPr>
    </w:p>
    <w:p w14:paraId="69152792" w14:textId="77777777" w:rsidR="003F04A7" w:rsidRPr="009124BA" w:rsidRDefault="003F04A7" w:rsidP="003F04A7">
      <w:pPr>
        <w:ind w:left="1440" w:hanging="720"/>
        <w:jc w:val="both"/>
        <w:rPr>
          <w:sz w:val="24"/>
          <w:szCs w:val="24"/>
        </w:rPr>
      </w:pPr>
      <w:r w:rsidRPr="009124BA">
        <w:rPr>
          <w:sz w:val="24"/>
          <w:szCs w:val="24"/>
        </w:rPr>
        <w:t>1.</w:t>
      </w:r>
      <w:r w:rsidRPr="009124BA">
        <w:rPr>
          <w:sz w:val="24"/>
          <w:szCs w:val="24"/>
        </w:rPr>
        <w:tab/>
        <w:t xml:space="preserve">The Borough of Bloomingdale </w:t>
      </w:r>
      <w:r>
        <w:rPr>
          <w:sz w:val="24"/>
          <w:szCs w:val="24"/>
        </w:rPr>
        <w:t xml:space="preserve">does </w:t>
      </w:r>
      <w:r w:rsidRPr="009124BA">
        <w:rPr>
          <w:sz w:val="24"/>
          <w:szCs w:val="24"/>
        </w:rPr>
        <w:t xml:space="preserve">hereby authorize </w:t>
      </w:r>
      <w:r>
        <w:rPr>
          <w:sz w:val="24"/>
          <w:szCs w:val="24"/>
        </w:rPr>
        <w:t xml:space="preserve">the purchase of (7) seven Apple iPads </w:t>
      </w:r>
      <w:proofErr w:type="gramStart"/>
      <w:r>
        <w:rPr>
          <w:sz w:val="24"/>
          <w:szCs w:val="24"/>
        </w:rPr>
        <w:t>&amp;  (</w:t>
      </w:r>
      <w:proofErr w:type="gramEnd"/>
      <w:r>
        <w:rPr>
          <w:sz w:val="24"/>
          <w:szCs w:val="24"/>
        </w:rPr>
        <w:t>7) seven Apple Pencils from Apple, Inc.;</w:t>
      </w:r>
    </w:p>
    <w:p w14:paraId="6B9BF34A" w14:textId="77777777" w:rsidR="003F04A7" w:rsidRPr="00B102A2" w:rsidRDefault="003F04A7" w:rsidP="003F04A7">
      <w:pPr>
        <w:ind w:firstLine="720"/>
        <w:jc w:val="both"/>
        <w:rPr>
          <w:sz w:val="24"/>
          <w:szCs w:val="24"/>
        </w:rPr>
      </w:pPr>
    </w:p>
    <w:p w14:paraId="58D14342" w14:textId="77777777" w:rsidR="003F04A7" w:rsidRPr="00B102A2" w:rsidRDefault="003F04A7" w:rsidP="003F04A7">
      <w:pPr>
        <w:ind w:left="1440" w:hanging="720"/>
        <w:jc w:val="both"/>
        <w:rPr>
          <w:sz w:val="24"/>
          <w:szCs w:val="24"/>
        </w:rPr>
      </w:pPr>
      <w:r w:rsidRPr="00B102A2">
        <w:rPr>
          <w:sz w:val="24"/>
          <w:szCs w:val="24"/>
        </w:rPr>
        <w:t>2.</w:t>
      </w:r>
      <w:r w:rsidRPr="00B102A2">
        <w:rPr>
          <w:sz w:val="24"/>
          <w:szCs w:val="24"/>
        </w:rPr>
        <w:tab/>
        <w:t xml:space="preserve">The total fee authorized for this contract shall not </w:t>
      </w:r>
      <w:r w:rsidRPr="001919A1">
        <w:rPr>
          <w:sz w:val="24"/>
          <w:szCs w:val="24"/>
        </w:rPr>
        <w:t>exceed $</w:t>
      </w:r>
      <w:r>
        <w:rPr>
          <w:sz w:val="24"/>
          <w:szCs w:val="24"/>
        </w:rPr>
        <w:t>8</w:t>
      </w:r>
      <w:r w:rsidRPr="001919A1">
        <w:rPr>
          <w:sz w:val="24"/>
          <w:szCs w:val="24"/>
        </w:rPr>
        <w:t>,</w:t>
      </w:r>
      <w:r>
        <w:rPr>
          <w:sz w:val="24"/>
          <w:szCs w:val="24"/>
        </w:rPr>
        <w:t>000</w:t>
      </w:r>
      <w:r w:rsidRPr="001919A1">
        <w:rPr>
          <w:sz w:val="24"/>
          <w:szCs w:val="24"/>
        </w:rPr>
        <w:t>.00 without</w:t>
      </w:r>
      <w:r w:rsidRPr="00B102A2">
        <w:rPr>
          <w:sz w:val="24"/>
          <w:szCs w:val="24"/>
        </w:rPr>
        <w:t xml:space="preserve"> the prior written approval of the Borough Council.</w:t>
      </w:r>
    </w:p>
    <w:p w14:paraId="6F0E3209" w14:textId="77777777" w:rsidR="003F04A7" w:rsidRPr="00B102A2" w:rsidRDefault="003F04A7" w:rsidP="003F04A7">
      <w:pPr>
        <w:ind w:firstLine="720"/>
        <w:jc w:val="both"/>
        <w:rPr>
          <w:sz w:val="24"/>
          <w:szCs w:val="24"/>
        </w:rPr>
      </w:pPr>
    </w:p>
    <w:p w14:paraId="0EA2752A" w14:textId="77777777" w:rsidR="003F04A7" w:rsidRPr="00B102A2" w:rsidRDefault="003F04A7" w:rsidP="003F04A7">
      <w:pPr>
        <w:ind w:left="1440" w:hanging="720"/>
        <w:jc w:val="both"/>
        <w:rPr>
          <w:sz w:val="24"/>
          <w:szCs w:val="24"/>
        </w:rPr>
      </w:pPr>
      <w:r w:rsidRPr="00B102A2">
        <w:rPr>
          <w:sz w:val="24"/>
          <w:szCs w:val="24"/>
        </w:rPr>
        <w:t>3.</w:t>
      </w:r>
      <w:r w:rsidRPr="00B102A2">
        <w:rPr>
          <w:sz w:val="24"/>
          <w:szCs w:val="24"/>
        </w:rPr>
        <w:tab/>
        <w:t>The Full-time Mayor, Borough Clerk and/or such other officials as is necessary and proper are hereby authorized to execute documents necessary to implement this Resolution.</w:t>
      </w:r>
    </w:p>
    <w:p w14:paraId="09758355" w14:textId="77777777" w:rsidR="003F04A7" w:rsidRPr="00A65E02" w:rsidRDefault="003F04A7" w:rsidP="003F04A7">
      <w:pPr>
        <w:jc w:val="both"/>
        <w:rPr>
          <w:sz w:val="24"/>
          <w:szCs w:val="24"/>
        </w:rPr>
      </w:pPr>
    </w:p>
    <w:p w14:paraId="7C3C1AC2" w14:textId="77777777" w:rsidR="003F04A7" w:rsidRPr="00A65E02" w:rsidRDefault="003F04A7" w:rsidP="003F04A7">
      <w:pPr>
        <w:ind w:left="1440" w:hanging="720"/>
        <w:jc w:val="both"/>
        <w:rPr>
          <w:sz w:val="24"/>
          <w:szCs w:val="24"/>
        </w:rPr>
      </w:pPr>
      <w:r w:rsidRPr="00A65E02">
        <w:rPr>
          <w:sz w:val="24"/>
          <w:szCs w:val="24"/>
        </w:rPr>
        <w:t>4.</w:t>
      </w:r>
      <w:r w:rsidRPr="00A65E02">
        <w:rPr>
          <w:sz w:val="24"/>
          <w:szCs w:val="24"/>
        </w:rPr>
        <w:tab/>
        <w:t xml:space="preserve">A copy of this resolution shall be provided to the Borough Treasurer and </w:t>
      </w:r>
      <w:r>
        <w:rPr>
          <w:sz w:val="24"/>
          <w:szCs w:val="24"/>
        </w:rPr>
        <w:t>Apple, Inc.</w:t>
      </w:r>
      <w:r w:rsidRPr="009124BA">
        <w:rPr>
          <w:sz w:val="24"/>
          <w:szCs w:val="24"/>
        </w:rPr>
        <w:t xml:space="preserve"> </w:t>
      </w:r>
      <w:r w:rsidRPr="00A65E02">
        <w:rPr>
          <w:sz w:val="24"/>
          <w:szCs w:val="24"/>
        </w:rPr>
        <w:t>for their information and guidance.</w:t>
      </w:r>
    </w:p>
    <w:p w14:paraId="28DB7E3D" w14:textId="77777777" w:rsidR="003F04A7" w:rsidRPr="00B102A2" w:rsidRDefault="003F04A7" w:rsidP="003F04A7">
      <w:pPr>
        <w:ind w:firstLine="720"/>
        <w:jc w:val="both"/>
        <w:rPr>
          <w:sz w:val="24"/>
          <w:szCs w:val="24"/>
        </w:rPr>
      </w:pPr>
    </w:p>
    <w:p w14:paraId="0786A415" w14:textId="77777777" w:rsidR="003F04A7" w:rsidRDefault="003F04A7" w:rsidP="003F04A7">
      <w:pPr>
        <w:spacing w:line="480" w:lineRule="auto"/>
        <w:ind w:left="432"/>
        <w:jc w:val="both"/>
        <w:rPr>
          <w:sz w:val="24"/>
          <w:szCs w:val="24"/>
        </w:rPr>
      </w:pPr>
      <w:r w:rsidRPr="00B102A2">
        <w:rPr>
          <w:sz w:val="24"/>
          <w:szCs w:val="24"/>
        </w:rPr>
        <w:t>This Resolution shall take effect immediately.</w:t>
      </w:r>
    </w:p>
    <w:p w14:paraId="0BD0A3AD" w14:textId="77777777" w:rsidR="003F04A7" w:rsidRPr="003F04A7" w:rsidRDefault="003F04A7" w:rsidP="003F04A7">
      <w:pPr>
        <w:ind w:right="720"/>
        <w:jc w:val="center"/>
        <w:rPr>
          <w:b/>
          <w:bCs/>
          <w:sz w:val="24"/>
          <w:szCs w:val="24"/>
        </w:rPr>
      </w:pPr>
      <w:r w:rsidRPr="003F04A7">
        <w:rPr>
          <w:b/>
          <w:bCs/>
          <w:sz w:val="24"/>
          <w:szCs w:val="24"/>
        </w:rPr>
        <w:t>RESOLUTION NO. 2018-11.26</w:t>
      </w:r>
    </w:p>
    <w:p w14:paraId="5E23D406" w14:textId="77777777" w:rsidR="003F04A7" w:rsidRPr="003F04A7" w:rsidRDefault="003F04A7" w:rsidP="003F04A7">
      <w:pPr>
        <w:ind w:right="720"/>
        <w:jc w:val="center"/>
        <w:rPr>
          <w:b/>
          <w:bCs/>
          <w:sz w:val="24"/>
          <w:szCs w:val="24"/>
          <w:u w:val="single"/>
        </w:rPr>
      </w:pPr>
      <w:r w:rsidRPr="003F04A7">
        <w:rPr>
          <w:b/>
          <w:bCs/>
          <w:sz w:val="24"/>
          <w:szCs w:val="24"/>
        </w:rPr>
        <w:t>OF THE GOVERNING BODY OF</w:t>
      </w:r>
    </w:p>
    <w:p w14:paraId="1F89E284" w14:textId="77777777" w:rsidR="003F04A7" w:rsidRPr="003F04A7" w:rsidRDefault="003F04A7" w:rsidP="003F04A7">
      <w:pPr>
        <w:ind w:right="720"/>
        <w:jc w:val="center"/>
        <w:rPr>
          <w:b/>
          <w:bCs/>
          <w:sz w:val="24"/>
          <w:szCs w:val="24"/>
        </w:rPr>
      </w:pPr>
      <w:r w:rsidRPr="003F04A7">
        <w:rPr>
          <w:b/>
          <w:bCs/>
          <w:sz w:val="24"/>
          <w:szCs w:val="24"/>
          <w:u w:val="single"/>
        </w:rPr>
        <w:t>THE BOROUGH OF BLOOMINGDALE</w:t>
      </w:r>
    </w:p>
    <w:p w14:paraId="07C3B0DB" w14:textId="77777777" w:rsidR="003F04A7" w:rsidRPr="003F04A7" w:rsidRDefault="003F04A7" w:rsidP="003F04A7">
      <w:pPr>
        <w:tabs>
          <w:tab w:val="center" w:pos="4680"/>
          <w:tab w:val="right" w:pos="9360"/>
        </w:tabs>
        <w:jc w:val="center"/>
        <w:rPr>
          <w:b/>
          <w:sz w:val="24"/>
          <w:szCs w:val="24"/>
          <w:lang w:val="x-none" w:eastAsia="x-none"/>
        </w:rPr>
      </w:pPr>
    </w:p>
    <w:p w14:paraId="79647F4C" w14:textId="77777777" w:rsidR="003F04A7" w:rsidRPr="003F04A7" w:rsidRDefault="003F04A7" w:rsidP="003F04A7">
      <w:pPr>
        <w:tabs>
          <w:tab w:val="center" w:pos="4680"/>
          <w:tab w:val="right" w:pos="9360"/>
        </w:tabs>
        <w:jc w:val="center"/>
        <w:rPr>
          <w:b/>
          <w:sz w:val="24"/>
          <w:szCs w:val="24"/>
          <w:lang w:val="x-none" w:eastAsia="x-none"/>
        </w:rPr>
      </w:pPr>
      <w:r w:rsidRPr="003F04A7">
        <w:rPr>
          <w:b/>
          <w:sz w:val="24"/>
          <w:szCs w:val="24"/>
          <w:lang w:val="x-none" w:eastAsia="x-none"/>
        </w:rPr>
        <w:t>Governor’s Council on Alcoholism and Drug Abuse</w:t>
      </w:r>
    </w:p>
    <w:p w14:paraId="1F747A3A" w14:textId="77777777" w:rsidR="003F04A7" w:rsidRPr="003F04A7" w:rsidRDefault="003F04A7" w:rsidP="003F04A7">
      <w:pPr>
        <w:tabs>
          <w:tab w:val="center" w:pos="4680"/>
          <w:tab w:val="right" w:pos="9360"/>
        </w:tabs>
        <w:jc w:val="center"/>
        <w:rPr>
          <w:sz w:val="24"/>
          <w:szCs w:val="24"/>
          <w:lang w:val="x-none" w:eastAsia="x-none"/>
        </w:rPr>
      </w:pPr>
    </w:p>
    <w:p w14:paraId="5281C109" w14:textId="77777777" w:rsidR="003F04A7" w:rsidRPr="003F04A7" w:rsidRDefault="003F04A7" w:rsidP="003F04A7">
      <w:pPr>
        <w:shd w:val="clear" w:color="auto" w:fill="FFFFFF"/>
        <w:spacing w:after="240"/>
        <w:rPr>
          <w:sz w:val="24"/>
          <w:szCs w:val="24"/>
          <w:lang w:val="en"/>
        </w:rPr>
      </w:pPr>
      <w:r w:rsidRPr="003F04A7">
        <w:rPr>
          <w:b/>
          <w:sz w:val="24"/>
          <w:szCs w:val="24"/>
          <w:lang w:val="en"/>
        </w:rPr>
        <w:t>WHEREAS,</w:t>
      </w:r>
      <w:r w:rsidRPr="003F04A7">
        <w:rPr>
          <w:sz w:val="24"/>
          <w:szCs w:val="24"/>
          <w:lang w:val="en"/>
        </w:rPr>
        <w:t xml:space="preserve"> the Governor’s Council on Alcoholism and Drug Abuse established the Municipal 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w:t>
      </w:r>
    </w:p>
    <w:p w14:paraId="56D7586D" w14:textId="77777777" w:rsidR="003F04A7" w:rsidRPr="003F04A7" w:rsidRDefault="003F04A7" w:rsidP="003F04A7">
      <w:pPr>
        <w:rPr>
          <w:sz w:val="24"/>
          <w:szCs w:val="24"/>
        </w:rPr>
      </w:pPr>
      <w:r w:rsidRPr="003F04A7">
        <w:rPr>
          <w:b/>
          <w:sz w:val="24"/>
          <w:szCs w:val="24"/>
        </w:rPr>
        <w:lastRenderedPageBreak/>
        <w:t xml:space="preserve">WHEREAS, </w:t>
      </w:r>
      <w:r w:rsidRPr="003F04A7">
        <w:rPr>
          <w:sz w:val="24"/>
          <w:szCs w:val="24"/>
        </w:rPr>
        <w:t>The Borough Council of the Borough of Bloomingdale County of Passaic, State of New Jersey recognizes that the abuse of alcohol and drugs is a serious problem in our society amongst persons of all ages; and therefore has an established Municipal Alliance Committee; and,</w:t>
      </w:r>
    </w:p>
    <w:p w14:paraId="1E68257E" w14:textId="77777777" w:rsidR="003F04A7" w:rsidRPr="003F04A7" w:rsidRDefault="003F04A7" w:rsidP="003F04A7">
      <w:pPr>
        <w:rPr>
          <w:sz w:val="24"/>
          <w:szCs w:val="24"/>
        </w:rPr>
      </w:pPr>
    </w:p>
    <w:p w14:paraId="1C7308B9" w14:textId="77777777" w:rsidR="003F04A7" w:rsidRPr="003F04A7" w:rsidRDefault="003F04A7" w:rsidP="003F04A7">
      <w:pPr>
        <w:rPr>
          <w:sz w:val="24"/>
          <w:szCs w:val="24"/>
        </w:rPr>
      </w:pPr>
      <w:r w:rsidRPr="003F04A7">
        <w:rPr>
          <w:b/>
          <w:sz w:val="24"/>
          <w:szCs w:val="24"/>
        </w:rPr>
        <w:t xml:space="preserve">WHEREAS, </w:t>
      </w:r>
      <w:r w:rsidRPr="003F04A7">
        <w:rPr>
          <w:sz w:val="24"/>
          <w:szCs w:val="24"/>
        </w:rPr>
        <w:t>the Borough Council further recognizes that it is incumbent upon not only public officials but upon the entire community to take action to prevent such abuses in our community; and,</w:t>
      </w:r>
    </w:p>
    <w:p w14:paraId="042272A8" w14:textId="77777777" w:rsidR="003F04A7" w:rsidRPr="003F04A7" w:rsidRDefault="003F04A7" w:rsidP="003F04A7">
      <w:pPr>
        <w:rPr>
          <w:sz w:val="24"/>
          <w:szCs w:val="24"/>
        </w:rPr>
      </w:pPr>
    </w:p>
    <w:p w14:paraId="38955B84" w14:textId="77777777" w:rsidR="003F04A7" w:rsidRPr="003F04A7" w:rsidRDefault="003F04A7" w:rsidP="003F04A7">
      <w:pPr>
        <w:rPr>
          <w:sz w:val="24"/>
          <w:szCs w:val="24"/>
        </w:rPr>
      </w:pPr>
      <w:r w:rsidRPr="003F04A7">
        <w:rPr>
          <w:b/>
          <w:sz w:val="24"/>
          <w:szCs w:val="24"/>
        </w:rPr>
        <w:t xml:space="preserve">WHEREAS, </w:t>
      </w:r>
      <w:r w:rsidRPr="003F04A7">
        <w:rPr>
          <w:sz w:val="24"/>
          <w:szCs w:val="24"/>
        </w:rPr>
        <w:t xml:space="preserve">the Borough Council has applied for funding to the Governor’s Council on Alcoholism and Drug Abuse through the County of Passaic; </w:t>
      </w:r>
    </w:p>
    <w:p w14:paraId="54E4B18A" w14:textId="77777777" w:rsidR="003F04A7" w:rsidRPr="003F04A7" w:rsidRDefault="003F04A7" w:rsidP="003F04A7">
      <w:pPr>
        <w:rPr>
          <w:sz w:val="24"/>
          <w:szCs w:val="24"/>
        </w:rPr>
      </w:pPr>
    </w:p>
    <w:p w14:paraId="647BEC1F" w14:textId="77777777" w:rsidR="003F04A7" w:rsidRPr="003F04A7" w:rsidRDefault="003F04A7" w:rsidP="003F04A7">
      <w:pPr>
        <w:rPr>
          <w:sz w:val="24"/>
          <w:szCs w:val="24"/>
        </w:rPr>
      </w:pPr>
      <w:r w:rsidRPr="003F04A7">
        <w:rPr>
          <w:b/>
          <w:sz w:val="24"/>
          <w:szCs w:val="24"/>
        </w:rPr>
        <w:t xml:space="preserve">NOW, THEREFORE, BE IT RESOLVED </w:t>
      </w:r>
      <w:r w:rsidRPr="003F04A7">
        <w:rPr>
          <w:sz w:val="24"/>
          <w:szCs w:val="24"/>
        </w:rPr>
        <w:t xml:space="preserve">by the Borough of Bloomingdale, County of Passaic, </w:t>
      </w:r>
      <w:proofErr w:type="gramStart"/>
      <w:r w:rsidRPr="003F04A7">
        <w:rPr>
          <w:sz w:val="24"/>
          <w:szCs w:val="24"/>
        </w:rPr>
        <w:t>State</w:t>
      </w:r>
      <w:proofErr w:type="gramEnd"/>
      <w:r w:rsidRPr="003F04A7">
        <w:rPr>
          <w:sz w:val="24"/>
          <w:szCs w:val="24"/>
        </w:rPr>
        <w:t xml:space="preserve"> of New Jersey hereby recognizes the following:</w:t>
      </w:r>
    </w:p>
    <w:p w14:paraId="011E5E2C" w14:textId="77777777" w:rsidR="003F04A7" w:rsidRPr="003F04A7" w:rsidRDefault="003F04A7" w:rsidP="003F04A7">
      <w:pPr>
        <w:rPr>
          <w:sz w:val="24"/>
          <w:szCs w:val="24"/>
        </w:rPr>
      </w:pPr>
    </w:p>
    <w:p w14:paraId="050F6999" w14:textId="77777777" w:rsidR="003F04A7" w:rsidRPr="003F04A7" w:rsidRDefault="003F04A7" w:rsidP="003F04A7">
      <w:pPr>
        <w:numPr>
          <w:ilvl w:val="0"/>
          <w:numId w:val="27"/>
        </w:numPr>
        <w:rPr>
          <w:sz w:val="24"/>
          <w:szCs w:val="24"/>
        </w:rPr>
      </w:pPr>
      <w:r w:rsidRPr="003F04A7">
        <w:rPr>
          <w:sz w:val="24"/>
          <w:szCs w:val="24"/>
        </w:rPr>
        <w:t>The Borough Council does hereby authorize submission of a strategic plan for the Bloomingdale Municipal Drug Alliance for the grant period of July 1, 2019 to June 30, 2020 (FY2020) in the amount of:</w:t>
      </w:r>
    </w:p>
    <w:p w14:paraId="3B52BB1F" w14:textId="77777777" w:rsidR="003F04A7" w:rsidRPr="003F04A7" w:rsidRDefault="003F04A7" w:rsidP="003F04A7">
      <w:pPr>
        <w:numPr>
          <w:ilvl w:val="0"/>
          <w:numId w:val="27"/>
        </w:numPr>
        <w:rPr>
          <w:sz w:val="24"/>
          <w:szCs w:val="24"/>
        </w:rPr>
      </w:pPr>
    </w:p>
    <w:p w14:paraId="6FE15D7F" w14:textId="77777777" w:rsidR="003F04A7" w:rsidRPr="003F04A7" w:rsidRDefault="003F04A7" w:rsidP="003F04A7">
      <w:pPr>
        <w:ind w:left="1800" w:firstLine="360"/>
        <w:rPr>
          <w:b/>
          <w:sz w:val="24"/>
          <w:szCs w:val="24"/>
          <w:u w:val="single"/>
        </w:rPr>
      </w:pPr>
      <w:r w:rsidRPr="003F04A7">
        <w:rPr>
          <w:sz w:val="24"/>
          <w:szCs w:val="24"/>
        </w:rPr>
        <w:t xml:space="preserve">   DEDR </w:t>
      </w:r>
      <w:r w:rsidRPr="003F04A7">
        <w:rPr>
          <w:sz w:val="24"/>
          <w:szCs w:val="24"/>
        </w:rPr>
        <w:tab/>
        <w:t>$ 16,792.00</w:t>
      </w:r>
    </w:p>
    <w:p w14:paraId="33CCCBCC" w14:textId="77777777" w:rsidR="003F04A7" w:rsidRPr="003F04A7" w:rsidRDefault="003F04A7" w:rsidP="003F04A7">
      <w:pPr>
        <w:ind w:left="1440" w:firstLine="360"/>
        <w:rPr>
          <w:sz w:val="24"/>
          <w:szCs w:val="24"/>
        </w:rPr>
      </w:pPr>
      <w:r w:rsidRPr="003F04A7">
        <w:rPr>
          <w:sz w:val="24"/>
          <w:szCs w:val="24"/>
        </w:rPr>
        <w:t xml:space="preserve">Cash Match </w:t>
      </w:r>
      <w:r w:rsidRPr="003F04A7">
        <w:rPr>
          <w:sz w:val="24"/>
          <w:szCs w:val="24"/>
        </w:rPr>
        <w:tab/>
        <w:t>$   4,198.00</w:t>
      </w:r>
    </w:p>
    <w:p w14:paraId="52B311EC" w14:textId="77777777" w:rsidR="003F04A7" w:rsidRPr="003F04A7" w:rsidRDefault="003F04A7" w:rsidP="003F04A7">
      <w:pPr>
        <w:ind w:left="1080" w:firstLine="720"/>
        <w:rPr>
          <w:sz w:val="24"/>
          <w:szCs w:val="24"/>
        </w:rPr>
      </w:pPr>
      <w:r w:rsidRPr="003F04A7">
        <w:rPr>
          <w:sz w:val="24"/>
          <w:szCs w:val="24"/>
        </w:rPr>
        <w:t xml:space="preserve">        In-Kind </w:t>
      </w:r>
      <w:r w:rsidRPr="003F04A7">
        <w:rPr>
          <w:sz w:val="24"/>
          <w:szCs w:val="24"/>
        </w:rPr>
        <w:tab/>
        <w:t>$ 12,594.00</w:t>
      </w:r>
    </w:p>
    <w:p w14:paraId="3AC36925" w14:textId="77777777" w:rsidR="003F04A7" w:rsidRPr="003F04A7" w:rsidRDefault="003F04A7" w:rsidP="003F04A7">
      <w:pPr>
        <w:ind w:left="720"/>
        <w:rPr>
          <w:sz w:val="24"/>
          <w:szCs w:val="24"/>
        </w:rPr>
      </w:pPr>
    </w:p>
    <w:p w14:paraId="75A5852F" w14:textId="77777777" w:rsidR="003F04A7" w:rsidRPr="003F04A7" w:rsidRDefault="003F04A7" w:rsidP="003F04A7">
      <w:pPr>
        <w:numPr>
          <w:ilvl w:val="0"/>
          <w:numId w:val="27"/>
        </w:numPr>
        <w:rPr>
          <w:sz w:val="24"/>
          <w:szCs w:val="24"/>
        </w:rPr>
      </w:pPr>
      <w:r w:rsidRPr="003F04A7">
        <w:rPr>
          <w:sz w:val="24"/>
          <w:szCs w:val="24"/>
        </w:rPr>
        <w:t>The Borough Council acknowledges the terms and conditions for administering the Municipal Alliance grant, including the administrative compliance and audit requirements.</w:t>
      </w:r>
    </w:p>
    <w:p w14:paraId="6404E301" w14:textId="77777777" w:rsidR="003F04A7" w:rsidRDefault="003F04A7" w:rsidP="00AE2848">
      <w:pPr>
        <w:rPr>
          <w:b/>
          <w:snapToGrid w:val="0"/>
          <w:sz w:val="24"/>
          <w:szCs w:val="24"/>
        </w:rPr>
      </w:pPr>
    </w:p>
    <w:p w14:paraId="62A89147" w14:textId="77777777" w:rsidR="00377BE8" w:rsidRDefault="00377BE8" w:rsidP="00377BE8">
      <w:pPr>
        <w:rPr>
          <w:b/>
          <w:snapToGrid w:val="0"/>
          <w:sz w:val="24"/>
          <w:szCs w:val="24"/>
        </w:rPr>
      </w:pPr>
      <w:r w:rsidRPr="00AF7CF1">
        <w:rPr>
          <w:b/>
          <w:snapToGrid w:val="0"/>
          <w:sz w:val="28"/>
          <w:szCs w:val="24"/>
          <w:u w:val="single"/>
        </w:rPr>
        <w:t>PENDING ITEMS</w:t>
      </w:r>
      <w:r>
        <w:rPr>
          <w:b/>
          <w:snapToGrid w:val="0"/>
          <w:sz w:val="24"/>
          <w:szCs w:val="24"/>
        </w:rPr>
        <w:t xml:space="preserve">: </w:t>
      </w:r>
    </w:p>
    <w:p w14:paraId="77DA357E" w14:textId="4CE62B7F" w:rsidR="00377BE8" w:rsidRPr="00687E6A" w:rsidRDefault="00377BE8" w:rsidP="00377BE8">
      <w:pPr>
        <w:pStyle w:val="ListParagraph"/>
        <w:numPr>
          <w:ilvl w:val="0"/>
          <w:numId w:val="18"/>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sidR="006164A0">
        <w:rPr>
          <w:i/>
          <w:snapToGrid w:val="0"/>
          <w:sz w:val="24"/>
          <w:szCs w:val="24"/>
        </w:rPr>
        <w:t>2</w:t>
      </w:r>
      <w:r w:rsidR="00AB3AA1">
        <w:rPr>
          <w:i/>
          <w:snapToGrid w:val="0"/>
          <w:sz w:val="24"/>
          <w:szCs w:val="24"/>
        </w:rPr>
        <w:t>4</w:t>
      </w:r>
      <w:r w:rsidRPr="00D309C7">
        <w:rPr>
          <w:i/>
          <w:snapToGrid w:val="0"/>
          <w:sz w:val="24"/>
          <w:szCs w:val="24"/>
        </w:rPr>
        <w:t>-2018:</w:t>
      </w:r>
      <w:r>
        <w:rPr>
          <w:i/>
          <w:snapToGrid w:val="0"/>
          <w:sz w:val="24"/>
          <w:szCs w:val="24"/>
        </w:rPr>
        <w:t xml:space="preserve"> Amend</w:t>
      </w:r>
      <w:r w:rsidRPr="00D309C7">
        <w:rPr>
          <w:i/>
          <w:snapToGrid w:val="0"/>
          <w:sz w:val="24"/>
          <w:szCs w:val="24"/>
        </w:rPr>
        <w:t xml:space="preserve"> </w:t>
      </w:r>
      <w:proofErr w:type="spellStart"/>
      <w:r w:rsidR="00AB3AA1">
        <w:rPr>
          <w:i/>
          <w:snapToGrid w:val="0"/>
          <w:sz w:val="24"/>
          <w:szCs w:val="24"/>
        </w:rPr>
        <w:t>Ch</w:t>
      </w:r>
      <w:proofErr w:type="spellEnd"/>
      <w:r w:rsidR="00AB3AA1">
        <w:rPr>
          <w:i/>
          <w:snapToGrid w:val="0"/>
          <w:sz w:val="24"/>
          <w:szCs w:val="24"/>
        </w:rPr>
        <w:t xml:space="preserve"> 92-55 &amp; 92-55.1 (Parking)</w:t>
      </w:r>
    </w:p>
    <w:p w14:paraId="094327C6" w14:textId="77777777" w:rsidR="00377BE8" w:rsidRDefault="00377BE8" w:rsidP="00377BE8">
      <w:pPr>
        <w:pStyle w:val="ListParagraph"/>
        <w:overflowPunct w:val="0"/>
        <w:autoSpaceDE w:val="0"/>
        <w:autoSpaceDN w:val="0"/>
        <w:adjustRightInd w:val="0"/>
        <w:rPr>
          <w:snapToGrid w:val="0"/>
          <w:sz w:val="24"/>
          <w:szCs w:val="24"/>
        </w:rPr>
      </w:pPr>
    </w:p>
    <w:p w14:paraId="70599A4A" w14:textId="508A99FD" w:rsidR="00377BE8" w:rsidRPr="00D309C7" w:rsidRDefault="00EE760A" w:rsidP="00377BE8">
      <w:pPr>
        <w:pStyle w:val="ListParagraph"/>
        <w:overflowPunct w:val="0"/>
        <w:autoSpaceDE w:val="0"/>
        <w:autoSpaceDN w:val="0"/>
        <w:adjustRightInd w:val="0"/>
        <w:rPr>
          <w:b/>
          <w:bCs/>
          <w:snapToGrid w:val="0"/>
          <w:sz w:val="24"/>
          <w:szCs w:val="24"/>
        </w:rPr>
      </w:pPr>
      <w:r w:rsidRPr="00EE760A">
        <w:rPr>
          <w:b/>
          <w:snapToGrid w:val="0"/>
          <w:sz w:val="24"/>
          <w:szCs w:val="24"/>
        </w:rPr>
        <w:t xml:space="preserve">AN ORDINANCE OF THE BOROUGH OF BLOOMINGDALE, IN THE COUNTY OF PASSAIC AND STATE OF NEW JERSEY, AMENDING CHAPTER 92 “ZONING”, SECTION 92-55 “B-1 GENERAL BUSINESS ZONE” AND SECTION 92-55.1 “B-1-A COMMERCIAL ZONE” OF THE CODE OF THE BOROUGH OF BLOOMINGDALE </w:t>
      </w:r>
      <w:r w:rsidR="00377BE8" w:rsidRPr="00D309C7">
        <w:rPr>
          <w:snapToGrid w:val="0"/>
          <w:sz w:val="24"/>
          <w:szCs w:val="24"/>
        </w:rPr>
        <w:t>was given second and final reading and considered for adoption.</w:t>
      </w:r>
    </w:p>
    <w:p w14:paraId="3880EE09" w14:textId="77777777" w:rsidR="00377BE8" w:rsidRPr="007D3146" w:rsidRDefault="00377BE8" w:rsidP="00377BE8">
      <w:pPr>
        <w:pStyle w:val="ListParagraph"/>
        <w:overflowPunct w:val="0"/>
        <w:autoSpaceDE w:val="0"/>
        <w:autoSpaceDN w:val="0"/>
        <w:adjustRightInd w:val="0"/>
        <w:rPr>
          <w:snapToGrid w:val="0"/>
          <w:sz w:val="24"/>
          <w:szCs w:val="24"/>
        </w:rPr>
      </w:pPr>
    </w:p>
    <w:p w14:paraId="4538B180" w14:textId="77777777" w:rsidR="00377BE8" w:rsidRPr="007D3146" w:rsidRDefault="00377BE8" w:rsidP="00377BE8">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2AFE5A5C" w14:textId="77777777" w:rsidR="00377BE8" w:rsidRPr="007D3146" w:rsidRDefault="00377BE8" w:rsidP="00377BE8">
      <w:pPr>
        <w:pStyle w:val="ListParagraph"/>
        <w:overflowPunct w:val="0"/>
        <w:autoSpaceDE w:val="0"/>
        <w:autoSpaceDN w:val="0"/>
        <w:adjustRightInd w:val="0"/>
        <w:rPr>
          <w:snapToGrid w:val="0"/>
          <w:sz w:val="24"/>
          <w:szCs w:val="24"/>
        </w:rPr>
      </w:pPr>
    </w:p>
    <w:p w14:paraId="7ADD539C" w14:textId="362769A4" w:rsidR="00377BE8" w:rsidRPr="007D3146" w:rsidRDefault="00377BE8" w:rsidP="00377BE8">
      <w:pPr>
        <w:overflowPunct w:val="0"/>
        <w:autoSpaceDE w:val="0"/>
        <w:autoSpaceDN w:val="0"/>
        <w:adjustRightInd w:val="0"/>
        <w:rPr>
          <w:snapToGrid w:val="0"/>
          <w:sz w:val="24"/>
          <w:szCs w:val="24"/>
        </w:rPr>
      </w:pPr>
      <w:r w:rsidRPr="007D3146">
        <w:rPr>
          <w:snapToGrid w:val="0"/>
          <w:sz w:val="24"/>
          <w:szCs w:val="24"/>
        </w:rPr>
        <w:t xml:space="preserve">Councilman </w:t>
      </w:r>
      <w:r w:rsidR="00EE760A">
        <w:rPr>
          <w:snapToGrid w:val="0"/>
          <w:sz w:val="24"/>
          <w:szCs w:val="24"/>
        </w:rPr>
        <w:t>YAZDI</w:t>
      </w:r>
      <w:r w:rsidRPr="007D3146">
        <w:rPr>
          <w:snapToGrid w:val="0"/>
          <w:sz w:val="24"/>
          <w:szCs w:val="24"/>
        </w:rPr>
        <w:t xml:space="preserve"> moved that the Ordinance be read by title; seconded by </w:t>
      </w:r>
      <w:r w:rsidR="00EE760A">
        <w:rPr>
          <w:snapToGrid w:val="0"/>
          <w:sz w:val="24"/>
          <w:szCs w:val="24"/>
        </w:rPr>
        <w:t>D’AMATO</w:t>
      </w:r>
      <w:r w:rsidRPr="007D3146">
        <w:rPr>
          <w:snapToGrid w:val="0"/>
          <w:sz w:val="24"/>
          <w:szCs w:val="24"/>
        </w:rPr>
        <w:t xml:space="preserve"> and carried on voice vote – all members voting AYE</w:t>
      </w:r>
      <w:r w:rsidRPr="00434B50">
        <w:rPr>
          <w:snapToGrid w:val="0"/>
          <w:color w:val="FF0000"/>
          <w:sz w:val="24"/>
          <w:szCs w:val="24"/>
        </w:rPr>
        <w:br/>
      </w:r>
    </w:p>
    <w:p w14:paraId="17DD7FDC" w14:textId="77777777" w:rsidR="00377BE8" w:rsidRDefault="00377BE8" w:rsidP="00377BE8">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5223DD58" w14:textId="77777777" w:rsidR="007C0686" w:rsidRDefault="007C0686" w:rsidP="00377BE8">
      <w:pPr>
        <w:tabs>
          <w:tab w:val="left" w:pos="-1440"/>
          <w:tab w:val="left" w:pos="-720"/>
          <w:tab w:val="left" w:pos="1440"/>
          <w:tab w:val="left" w:pos="4608"/>
        </w:tabs>
        <w:suppressAutoHyphens/>
        <w:ind w:right="1440"/>
        <w:rPr>
          <w:snapToGrid w:val="0"/>
          <w:sz w:val="24"/>
          <w:szCs w:val="24"/>
        </w:rPr>
      </w:pPr>
    </w:p>
    <w:p w14:paraId="1E15E8DC" w14:textId="77777777" w:rsidR="00EE760A" w:rsidRPr="00EE760A" w:rsidRDefault="00EE760A" w:rsidP="00EE760A">
      <w:pPr>
        <w:jc w:val="center"/>
        <w:rPr>
          <w:rFonts w:ascii="Arial" w:hAnsi="Arial" w:cs="Arial"/>
          <w:b/>
          <w:sz w:val="22"/>
          <w:szCs w:val="22"/>
        </w:rPr>
      </w:pPr>
    </w:p>
    <w:p w14:paraId="4992F186" w14:textId="77777777" w:rsidR="00EE760A" w:rsidRPr="00EE760A" w:rsidRDefault="00EE760A" w:rsidP="00EE760A">
      <w:pPr>
        <w:jc w:val="center"/>
        <w:rPr>
          <w:rFonts w:ascii="Arial" w:hAnsi="Arial" w:cs="Arial"/>
          <w:b/>
          <w:sz w:val="22"/>
          <w:szCs w:val="22"/>
        </w:rPr>
      </w:pPr>
      <w:r w:rsidRPr="00EE760A">
        <w:rPr>
          <w:rFonts w:ascii="Arial" w:hAnsi="Arial" w:cs="Arial"/>
          <w:b/>
          <w:sz w:val="22"/>
          <w:szCs w:val="22"/>
        </w:rPr>
        <w:t>ORDINANCE No. 24-2018</w:t>
      </w:r>
    </w:p>
    <w:p w14:paraId="254884F6" w14:textId="77777777" w:rsidR="00EE760A" w:rsidRPr="00EE760A" w:rsidRDefault="00EE760A" w:rsidP="00EE760A">
      <w:pPr>
        <w:jc w:val="center"/>
        <w:rPr>
          <w:rFonts w:ascii="Arial" w:hAnsi="Arial" w:cs="Arial"/>
          <w:b/>
          <w:sz w:val="22"/>
          <w:szCs w:val="22"/>
        </w:rPr>
      </w:pPr>
      <w:r w:rsidRPr="00EE760A">
        <w:rPr>
          <w:rFonts w:ascii="Arial" w:hAnsi="Arial" w:cs="Arial"/>
          <w:b/>
          <w:sz w:val="22"/>
          <w:szCs w:val="22"/>
        </w:rPr>
        <w:t>OF THE GOVERNING BODY</w:t>
      </w:r>
    </w:p>
    <w:p w14:paraId="6A219EB1" w14:textId="77777777" w:rsidR="00EE760A" w:rsidRPr="00EE760A" w:rsidRDefault="00EE760A" w:rsidP="00EE760A">
      <w:pPr>
        <w:jc w:val="center"/>
        <w:rPr>
          <w:rFonts w:ascii="Arial" w:hAnsi="Arial" w:cs="Arial"/>
          <w:b/>
          <w:sz w:val="22"/>
          <w:szCs w:val="22"/>
        </w:rPr>
      </w:pPr>
      <w:r w:rsidRPr="00EE760A">
        <w:rPr>
          <w:rFonts w:ascii="Arial" w:hAnsi="Arial" w:cs="Arial"/>
          <w:b/>
          <w:sz w:val="22"/>
          <w:szCs w:val="22"/>
        </w:rPr>
        <w:t>OF THE BOROUGH OF BLOOMINGDALE</w:t>
      </w:r>
    </w:p>
    <w:p w14:paraId="26D1D786" w14:textId="77777777" w:rsidR="00EE760A" w:rsidRPr="00EE760A" w:rsidRDefault="00EE760A" w:rsidP="00EE760A">
      <w:pPr>
        <w:rPr>
          <w:rFonts w:ascii="Arial" w:hAnsi="Arial" w:cs="Arial"/>
          <w:b/>
          <w:sz w:val="22"/>
          <w:szCs w:val="22"/>
        </w:rPr>
      </w:pPr>
    </w:p>
    <w:p w14:paraId="5B4606BF" w14:textId="77777777" w:rsidR="00EE760A" w:rsidRPr="00EE760A" w:rsidRDefault="00EE760A" w:rsidP="00EE760A">
      <w:pPr>
        <w:jc w:val="both"/>
        <w:rPr>
          <w:rFonts w:ascii="Arial" w:hAnsi="Arial" w:cs="Arial"/>
          <w:b/>
          <w:bCs/>
          <w:caps/>
          <w:sz w:val="22"/>
          <w:szCs w:val="22"/>
        </w:rPr>
      </w:pPr>
      <w:r w:rsidRPr="00EE760A">
        <w:rPr>
          <w:rFonts w:ascii="Arial" w:hAnsi="Arial" w:cs="Arial"/>
          <w:b/>
          <w:caps/>
          <w:color w:val="000002"/>
          <w:sz w:val="22"/>
          <w:szCs w:val="22"/>
        </w:rPr>
        <w:t xml:space="preserve">AN ORDINANCE OF THE BOROUGH OF BLOOMINGDALE, IN THE COUNTY OF PASSAIC AND STATE OF NEW JERSEY, </w:t>
      </w:r>
      <w:r w:rsidRPr="00EE760A">
        <w:rPr>
          <w:rFonts w:ascii="Arial" w:hAnsi="Arial" w:cs="Arial"/>
          <w:b/>
          <w:bCs/>
          <w:caps/>
          <w:sz w:val="22"/>
          <w:szCs w:val="22"/>
        </w:rPr>
        <w:t xml:space="preserve">amending chapter 92 “ZONING”, Section 92-55 “B-1 GENERAL BUSINESS ZONE” and Section 92-55.1 “b-1-a commercial zone” of the Code of the Borough of Bloomingdale </w:t>
      </w:r>
    </w:p>
    <w:p w14:paraId="287DA9C6" w14:textId="77777777" w:rsidR="00EE760A" w:rsidRPr="00EE760A" w:rsidRDefault="00EE760A" w:rsidP="00EE760A">
      <w:pPr>
        <w:jc w:val="both"/>
        <w:rPr>
          <w:rFonts w:ascii="Arial" w:hAnsi="Arial" w:cs="Arial"/>
          <w:b/>
          <w:sz w:val="22"/>
          <w:szCs w:val="22"/>
        </w:rPr>
      </w:pPr>
    </w:p>
    <w:p w14:paraId="77E6E958" w14:textId="77777777" w:rsidR="00EE760A" w:rsidRPr="00EE760A" w:rsidRDefault="00EE760A" w:rsidP="00EE760A">
      <w:pPr>
        <w:jc w:val="both"/>
        <w:rPr>
          <w:rFonts w:ascii="Arial" w:hAnsi="Arial" w:cs="Arial"/>
          <w:bCs/>
          <w:sz w:val="22"/>
          <w:szCs w:val="22"/>
        </w:rPr>
      </w:pPr>
      <w:r w:rsidRPr="00EE760A">
        <w:rPr>
          <w:rFonts w:ascii="Arial" w:hAnsi="Arial" w:cs="Arial"/>
          <w:b/>
          <w:bCs/>
          <w:sz w:val="22"/>
          <w:szCs w:val="22"/>
        </w:rPr>
        <w:tab/>
        <w:t>WHEREAS</w:t>
      </w:r>
      <w:r w:rsidRPr="00EE760A">
        <w:rPr>
          <w:rFonts w:ascii="Arial" w:hAnsi="Arial" w:cs="Arial"/>
          <w:bCs/>
          <w:sz w:val="22"/>
          <w:szCs w:val="22"/>
        </w:rPr>
        <w:t>, the Borough Code contains section regulating parking within the B-1 General Business Zone of the Borough and the B-1-A Commercial Zone of the Borough; and</w:t>
      </w:r>
    </w:p>
    <w:p w14:paraId="7092BBB1" w14:textId="77777777" w:rsidR="00EE760A" w:rsidRPr="00EE760A" w:rsidRDefault="00EE760A" w:rsidP="00EE760A">
      <w:pPr>
        <w:jc w:val="both"/>
        <w:rPr>
          <w:rFonts w:ascii="Arial" w:hAnsi="Arial" w:cs="Arial"/>
          <w:bCs/>
          <w:sz w:val="22"/>
          <w:szCs w:val="22"/>
        </w:rPr>
      </w:pPr>
    </w:p>
    <w:p w14:paraId="483776B4" w14:textId="77777777" w:rsidR="00EE760A" w:rsidRPr="00EE760A" w:rsidRDefault="00EE760A" w:rsidP="00EE760A">
      <w:pPr>
        <w:jc w:val="both"/>
        <w:rPr>
          <w:rFonts w:ascii="Arial" w:hAnsi="Arial" w:cs="Arial"/>
          <w:bCs/>
          <w:sz w:val="22"/>
          <w:szCs w:val="22"/>
        </w:rPr>
      </w:pPr>
      <w:r w:rsidRPr="00EE760A">
        <w:rPr>
          <w:rFonts w:ascii="Arial" w:hAnsi="Arial" w:cs="Arial"/>
          <w:b/>
          <w:bCs/>
          <w:sz w:val="22"/>
          <w:szCs w:val="22"/>
        </w:rPr>
        <w:tab/>
        <w:t>WHEREAS</w:t>
      </w:r>
      <w:r w:rsidRPr="00EE760A">
        <w:rPr>
          <w:rFonts w:ascii="Arial" w:hAnsi="Arial" w:cs="Arial"/>
          <w:bCs/>
          <w:sz w:val="22"/>
          <w:szCs w:val="22"/>
        </w:rPr>
        <w:t>, the Borough Council and the Borough Ordinance Committee have reviewed the current Code and determined that it is necessary to amend the Code sections to address parking concerns within the General Business Zone and the Commercial Zone; and</w:t>
      </w:r>
    </w:p>
    <w:p w14:paraId="12D1A58B" w14:textId="77777777" w:rsidR="00EE760A" w:rsidRPr="00EE760A" w:rsidRDefault="00EE760A" w:rsidP="00EE760A">
      <w:pPr>
        <w:jc w:val="both"/>
        <w:rPr>
          <w:rFonts w:ascii="Arial" w:hAnsi="Arial" w:cs="Arial"/>
          <w:b/>
          <w:bCs/>
          <w:sz w:val="22"/>
          <w:szCs w:val="22"/>
        </w:rPr>
      </w:pPr>
    </w:p>
    <w:p w14:paraId="0FC88A49" w14:textId="77777777" w:rsidR="00EE760A" w:rsidRPr="00EE760A" w:rsidRDefault="00EE760A" w:rsidP="00EE760A">
      <w:pPr>
        <w:jc w:val="both"/>
        <w:rPr>
          <w:rFonts w:ascii="Arial" w:hAnsi="Arial" w:cs="Arial"/>
          <w:bCs/>
          <w:sz w:val="22"/>
          <w:szCs w:val="22"/>
        </w:rPr>
      </w:pPr>
      <w:r w:rsidRPr="00EE760A">
        <w:rPr>
          <w:rFonts w:ascii="Arial" w:hAnsi="Arial" w:cs="Arial"/>
          <w:b/>
          <w:bCs/>
          <w:sz w:val="22"/>
          <w:szCs w:val="22"/>
        </w:rPr>
        <w:tab/>
        <w:t>NOW THEREFORE BE IT ORDAINED</w:t>
      </w:r>
      <w:r w:rsidRPr="00EE760A">
        <w:rPr>
          <w:rFonts w:ascii="Arial" w:hAnsi="Arial" w:cs="Arial"/>
          <w:bCs/>
          <w:sz w:val="22"/>
          <w:szCs w:val="22"/>
        </w:rPr>
        <w:t>, by the Council of the Borough of Bloomingdale, in the County of Passaic, and State of New Jersey, as follows:</w:t>
      </w:r>
    </w:p>
    <w:p w14:paraId="1B6DBC42" w14:textId="77777777" w:rsidR="00EE760A" w:rsidRPr="00EE760A" w:rsidRDefault="00EE760A" w:rsidP="00EE760A">
      <w:pPr>
        <w:jc w:val="both"/>
        <w:rPr>
          <w:rFonts w:ascii="Arial" w:hAnsi="Arial" w:cs="Arial"/>
          <w:b/>
          <w:bCs/>
          <w:sz w:val="22"/>
          <w:szCs w:val="22"/>
        </w:rPr>
      </w:pPr>
    </w:p>
    <w:p w14:paraId="5BDBEA1F" w14:textId="77777777" w:rsidR="00EE760A" w:rsidRPr="00EE760A" w:rsidRDefault="00EE760A" w:rsidP="00EE760A">
      <w:pPr>
        <w:jc w:val="both"/>
        <w:rPr>
          <w:rFonts w:ascii="Arial" w:hAnsi="Arial" w:cs="Arial"/>
          <w:bCs/>
          <w:sz w:val="22"/>
          <w:szCs w:val="22"/>
        </w:rPr>
      </w:pPr>
      <w:r w:rsidRPr="00EE760A">
        <w:rPr>
          <w:rFonts w:ascii="Arial" w:hAnsi="Arial" w:cs="Arial"/>
          <w:b/>
          <w:bCs/>
          <w:sz w:val="22"/>
          <w:szCs w:val="22"/>
        </w:rPr>
        <w:tab/>
        <w:t>SECTION 1.</w:t>
      </w:r>
      <w:r w:rsidRPr="00EE760A">
        <w:rPr>
          <w:rFonts w:ascii="Arial" w:hAnsi="Arial" w:cs="Arial"/>
          <w:b/>
          <w:bCs/>
          <w:sz w:val="22"/>
          <w:szCs w:val="22"/>
        </w:rPr>
        <w:tab/>
      </w:r>
      <w:r w:rsidRPr="00EE760A">
        <w:rPr>
          <w:rFonts w:ascii="Arial" w:hAnsi="Arial" w:cs="Arial"/>
          <w:bCs/>
          <w:sz w:val="22"/>
          <w:szCs w:val="22"/>
        </w:rPr>
        <w:t>Chapter 92 “Zoning”, Section 92-55, Subsection I shall be amended to read as follows:</w:t>
      </w:r>
    </w:p>
    <w:p w14:paraId="1EB17F4E" w14:textId="77777777" w:rsidR="00EE760A" w:rsidRPr="00EE760A" w:rsidRDefault="00EE760A" w:rsidP="00EE760A">
      <w:pPr>
        <w:jc w:val="both"/>
        <w:rPr>
          <w:rFonts w:ascii="Arial" w:hAnsi="Arial" w:cs="Arial"/>
          <w:bCs/>
          <w:sz w:val="22"/>
          <w:szCs w:val="22"/>
        </w:rPr>
      </w:pPr>
    </w:p>
    <w:p w14:paraId="1A6D9739" w14:textId="77777777" w:rsidR="00EE760A" w:rsidRPr="00EE760A" w:rsidRDefault="00EE760A" w:rsidP="00EE760A">
      <w:pPr>
        <w:spacing w:line="280" w:lineRule="atLeast"/>
        <w:ind w:left="1195" w:hanging="475"/>
        <w:rPr>
          <w:rFonts w:ascii="Arial" w:hAnsi="Arial" w:cs="Arial"/>
          <w:color w:val="000000"/>
          <w:sz w:val="24"/>
          <w:szCs w:val="24"/>
        </w:rPr>
      </w:pPr>
      <w:r w:rsidRPr="00EE760A">
        <w:rPr>
          <w:rFonts w:ascii="Arial" w:hAnsi="Arial" w:cs="Arial"/>
          <w:color w:val="000000"/>
          <w:sz w:val="24"/>
          <w:szCs w:val="24"/>
        </w:rPr>
        <w:t>I.1</w:t>
      </w:r>
      <w:proofErr w:type="gramStart"/>
      <w:r w:rsidRPr="00EE760A">
        <w:rPr>
          <w:rFonts w:ascii="Arial" w:hAnsi="Arial" w:cs="Arial"/>
          <w:color w:val="000000"/>
          <w:sz w:val="24"/>
          <w:szCs w:val="24"/>
        </w:rPr>
        <w:t>.  Required</w:t>
      </w:r>
      <w:proofErr w:type="gramEnd"/>
      <w:r w:rsidRPr="00EE760A">
        <w:rPr>
          <w:rFonts w:ascii="Arial" w:hAnsi="Arial" w:cs="Arial"/>
          <w:color w:val="000000"/>
          <w:sz w:val="24"/>
          <w:szCs w:val="24"/>
        </w:rPr>
        <w:t xml:space="preserve"> parking and loading spaces, except in the Town Center District between Van Dam Avenue and </w:t>
      </w:r>
      <w:proofErr w:type="spellStart"/>
      <w:r w:rsidRPr="00EE760A">
        <w:rPr>
          <w:rFonts w:ascii="Arial" w:hAnsi="Arial" w:cs="Arial"/>
          <w:color w:val="000000"/>
          <w:sz w:val="24"/>
          <w:szCs w:val="24"/>
        </w:rPr>
        <w:t>Glenwild</w:t>
      </w:r>
      <w:proofErr w:type="spellEnd"/>
      <w:r w:rsidRPr="00EE760A">
        <w:rPr>
          <w:rFonts w:ascii="Arial" w:hAnsi="Arial" w:cs="Arial"/>
          <w:color w:val="000000"/>
          <w:sz w:val="24"/>
          <w:szCs w:val="24"/>
        </w:rPr>
        <w:t xml:space="preserve"> Avenue.  Also see § 92-22A to </w:t>
      </w:r>
      <w:proofErr w:type="gramStart"/>
      <w:r w:rsidRPr="00EE760A">
        <w:rPr>
          <w:rFonts w:ascii="Arial" w:hAnsi="Arial" w:cs="Arial"/>
          <w:color w:val="000000"/>
          <w:sz w:val="24"/>
          <w:szCs w:val="24"/>
        </w:rPr>
        <w:t>D(</w:t>
      </w:r>
      <w:proofErr w:type="gramEnd"/>
      <w:r w:rsidRPr="00EE760A">
        <w:rPr>
          <w:rFonts w:ascii="Arial" w:hAnsi="Arial" w:cs="Arial"/>
          <w:color w:val="000000"/>
          <w:sz w:val="24"/>
          <w:szCs w:val="24"/>
        </w:rPr>
        <w:t xml:space="preserve">5). </w:t>
      </w:r>
    </w:p>
    <w:p w14:paraId="794F2EE9" w14:textId="77777777" w:rsidR="00EE760A" w:rsidRPr="00EE760A" w:rsidRDefault="00EE760A" w:rsidP="00EE760A">
      <w:pPr>
        <w:spacing w:line="280" w:lineRule="atLeast"/>
        <w:ind w:left="720"/>
        <w:jc w:val="both"/>
        <w:rPr>
          <w:rFonts w:ascii="Arial" w:hAnsi="Arial" w:cs="Arial"/>
          <w:color w:val="000000"/>
          <w:sz w:val="24"/>
          <w:szCs w:val="24"/>
        </w:rPr>
      </w:pPr>
      <w:r w:rsidRPr="00EE760A">
        <w:rPr>
          <w:rFonts w:ascii="Arial" w:hAnsi="Arial" w:cs="Arial"/>
          <w:color w:val="000000"/>
          <w:sz w:val="24"/>
          <w:szCs w:val="24"/>
        </w:rPr>
        <w:t> </w:t>
      </w:r>
    </w:p>
    <w:tbl>
      <w:tblPr>
        <w:tblW w:w="8425" w:type="dxa"/>
        <w:tblInd w:w="813" w:type="dxa"/>
        <w:tblCellMar>
          <w:left w:w="0" w:type="dxa"/>
          <w:right w:w="0" w:type="dxa"/>
        </w:tblCellMar>
        <w:tblLook w:val="04A0" w:firstRow="1" w:lastRow="0" w:firstColumn="1" w:lastColumn="0" w:noHBand="0" w:noVBand="1"/>
      </w:tblPr>
      <w:tblGrid>
        <w:gridCol w:w="3205"/>
        <w:gridCol w:w="5220"/>
      </w:tblGrid>
      <w:tr w:rsidR="00EE760A" w:rsidRPr="00EE760A" w14:paraId="1B5BFA12" w14:textId="77777777" w:rsidTr="009D22A0">
        <w:trPr>
          <w:trHeight w:val="20"/>
        </w:trPr>
        <w:tc>
          <w:tcPr>
            <w:tcW w:w="8425" w:type="dxa"/>
            <w:gridSpan w:val="2"/>
            <w:tcBorders>
              <w:top w:val="single" w:sz="8" w:space="0" w:color="auto"/>
              <w:left w:val="single" w:sz="8" w:space="0" w:color="auto"/>
              <w:bottom w:val="single" w:sz="8" w:space="0" w:color="auto"/>
              <w:right w:val="single" w:sz="8" w:space="0" w:color="auto"/>
            </w:tcBorders>
            <w:tcMar>
              <w:top w:w="58" w:type="dxa"/>
              <w:left w:w="58" w:type="dxa"/>
              <w:bottom w:w="58" w:type="dxa"/>
              <w:right w:w="58" w:type="dxa"/>
            </w:tcMar>
            <w:hideMark/>
          </w:tcPr>
          <w:p w14:paraId="6DC78C3D" w14:textId="77777777" w:rsidR="00EE760A" w:rsidRPr="00EE760A" w:rsidRDefault="00EE760A" w:rsidP="00EE760A">
            <w:pPr>
              <w:spacing w:line="20" w:lineRule="atLeast"/>
              <w:jc w:val="center"/>
              <w:rPr>
                <w:rFonts w:ascii="Arial" w:hAnsi="Arial" w:cs="Arial"/>
                <w:sz w:val="24"/>
                <w:szCs w:val="24"/>
              </w:rPr>
            </w:pPr>
            <w:r w:rsidRPr="00EE760A">
              <w:rPr>
                <w:rFonts w:ascii="Arial" w:hAnsi="Arial" w:cs="Arial"/>
                <w:b/>
                <w:bCs/>
                <w:sz w:val="24"/>
                <w:szCs w:val="24"/>
              </w:rPr>
              <w:t>B-1 Zone On-Street/Off-Street Parking and Off-Street Loading</w:t>
            </w:r>
          </w:p>
        </w:tc>
      </w:tr>
      <w:tr w:rsidR="00EE760A" w:rsidRPr="00EE760A" w14:paraId="4124FE46"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32954C65" w14:textId="77777777" w:rsidR="00EE760A" w:rsidRPr="00EE760A" w:rsidRDefault="00EE760A" w:rsidP="00EE760A">
            <w:pPr>
              <w:spacing w:line="20" w:lineRule="atLeast"/>
              <w:rPr>
                <w:rFonts w:ascii="Arial" w:hAnsi="Arial" w:cs="Arial"/>
                <w:sz w:val="24"/>
                <w:szCs w:val="24"/>
              </w:rPr>
            </w:pPr>
            <w:r w:rsidRPr="00EE760A">
              <w:rPr>
                <w:rFonts w:ascii="Arial" w:hAnsi="Arial" w:cs="Arial"/>
                <w:b/>
                <w:bCs/>
                <w:sz w:val="24"/>
                <w:szCs w:val="24"/>
              </w:rPr>
              <w:t>Use</w:t>
            </w:r>
          </w:p>
        </w:tc>
        <w:tc>
          <w:tcPr>
            <w:tcW w:w="5220" w:type="dxa"/>
            <w:tcBorders>
              <w:top w:val="nil"/>
              <w:left w:val="nil"/>
              <w:bottom w:val="single" w:sz="8" w:space="0" w:color="auto"/>
              <w:right w:val="single" w:sz="8" w:space="0" w:color="auto"/>
            </w:tcBorders>
            <w:tcMar>
              <w:top w:w="58" w:type="dxa"/>
              <w:left w:w="58" w:type="dxa"/>
              <w:bottom w:w="58" w:type="dxa"/>
              <w:right w:w="58" w:type="dxa"/>
            </w:tcMar>
            <w:hideMark/>
          </w:tcPr>
          <w:p w14:paraId="24A09FF3" w14:textId="77777777" w:rsidR="00EE760A" w:rsidRPr="00EE760A" w:rsidRDefault="00EE760A" w:rsidP="00EE760A">
            <w:pPr>
              <w:spacing w:line="20" w:lineRule="atLeast"/>
              <w:rPr>
                <w:rFonts w:ascii="Arial" w:hAnsi="Arial" w:cs="Arial"/>
                <w:sz w:val="24"/>
                <w:szCs w:val="24"/>
              </w:rPr>
            </w:pPr>
            <w:r w:rsidRPr="00EE760A">
              <w:rPr>
                <w:rFonts w:ascii="Arial" w:hAnsi="Arial" w:cs="Arial"/>
                <w:b/>
                <w:bCs/>
                <w:sz w:val="24"/>
                <w:szCs w:val="24"/>
              </w:rPr>
              <w:t>Minimum Parking</w:t>
            </w:r>
          </w:p>
        </w:tc>
      </w:tr>
      <w:tr w:rsidR="00EE760A" w:rsidRPr="00EE760A" w14:paraId="4A02D742"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433BAAD5"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Funeral homes and mortuaries</w:t>
            </w:r>
          </w:p>
        </w:tc>
        <w:tc>
          <w:tcPr>
            <w:tcW w:w="5220" w:type="dxa"/>
            <w:tcBorders>
              <w:top w:val="nil"/>
              <w:left w:val="nil"/>
              <w:bottom w:val="single" w:sz="8" w:space="0" w:color="auto"/>
              <w:right w:val="single" w:sz="8" w:space="0" w:color="auto"/>
            </w:tcBorders>
            <w:tcMar>
              <w:top w:w="58" w:type="dxa"/>
              <w:left w:w="58" w:type="dxa"/>
              <w:bottom w:w="58" w:type="dxa"/>
              <w:right w:w="58" w:type="dxa"/>
            </w:tcMar>
            <w:hideMark/>
          </w:tcPr>
          <w:p w14:paraId="63157A54"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10 per parlor.</w:t>
            </w:r>
          </w:p>
        </w:tc>
      </w:tr>
      <w:tr w:rsidR="00EE760A" w:rsidRPr="00EE760A" w14:paraId="7D3E87F2"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6A08EAA5"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Retail stores, store groups, shops, consumer services, </w:t>
            </w:r>
            <w:proofErr w:type="spellStart"/>
            <w:r w:rsidRPr="00EE760A">
              <w:rPr>
                <w:rFonts w:ascii="Arial" w:hAnsi="Arial" w:cs="Arial"/>
                <w:sz w:val="24"/>
                <w:szCs w:val="24"/>
              </w:rPr>
              <w:t>take out</w:t>
            </w:r>
            <w:proofErr w:type="spellEnd"/>
            <w:r w:rsidRPr="00EE760A">
              <w:rPr>
                <w:rFonts w:ascii="Arial" w:hAnsi="Arial" w:cs="Arial"/>
                <w:sz w:val="24"/>
                <w:szCs w:val="24"/>
              </w:rPr>
              <w:t> food only, etc.</w:t>
            </w:r>
          </w:p>
        </w:tc>
        <w:tc>
          <w:tcPr>
            <w:tcW w:w="5220" w:type="dxa"/>
            <w:tcBorders>
              <w:top w:val="nil"/>
              <w:left w:val="nil"/>
              <w:bottom w:val="single" w:sz="8" w:space="0" w:color="auto"/>
              <w:right w:val="single" w:sz="8" w:space="0" w:color="auto"/>
            </w:tcBorders>
            <w:tcMar>
              <w:top w:w="58" w:type="dxa"/>
              <w:left w:w="58" w:type="dxa"/>
              <w:bottom w:w="58" w:type="dxa"/>
              <w:right w:w="58" w:type="dxa"/>
            </w:tcMar>
            <w:hideMark/>
          </w:tcPr>
          <w:p w14:paraId="731EBCD1"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1 for each 300 sf of floor area. Minimum 3 spaces.</w:t>
            </w:r>
          </w:p>
        </w:tc>
      </w:tr>
      <w:tr w:rsidR="00EE760A" w:rsidRPr="00EE760A" w14:paraId="332FA7FD"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62F25004"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Eating/drinking establishments</w:t>
            </w:r>
          </w:p>
        </w:tc>
        <w:tc>
          <w:tcPr>
            <w:tcW w:w="5220" w:type="dxa"/>
            <w:tcBorders>
              <w:top w:val="nil"/>
              <w:left w:val="nil"/>
              <w:bottom w:val="single" w:sz="8" w:space="0" w:color="auto"/>
              <w:right w:val="single" w:sz="8" w:space="0" w:color="auto"/>
            </w:tcBorders>
            <w:tcMar>
              <w:top w:w="58" w:type="dxa"/>
              <w:left w:w="58" w:type="dxa"/>
              <w:bottom w:w="58" w:type="dxa"/>
              <w:right w:w="58" w:type="dxa"/>
            </w:tcMar>
            <w:hideMark/>
          </w:tcPr>
          <w:p w14:paraId="04F48219"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1 for each 3 seats. Minimum 5 spaces.</w:t>
            </w:r>
          </w:p>
        </w:tc>
      </w:tr>
      <w:tr w:rsidR="00EE760A" w:rsidRPr="00EE760A" w14:paraId="39993606"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464C6383"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Medical or dental offices, and other professional offices</w:t>
            </w:r>
          </w:p>
        </w:tc>
        <w:tc>
          <w:tcPr>
            <w:tcW w:w="5220" w:type="dxa"/>
            <w:tcBorders>
              <w:top w:val="nil"/>
              <w:left w:val="nil"/>
              <w:bottom w:val="single" w:sz="8" w:space="0" w:color="auto"/>
              <w:right w:val="single" w:sz="8" w:space="0" w:color="auto"/>
            </w:tcBorders>
            <w:tcMar>
              <w:top w:w="58" w:type="dxa"/>
              <w:left w:w="58" w:type="dxa"/>
              <w:bottom w:w="58" w:type="dxa"/>
              <w:right w:w="58" w:type="dxa"/>
            </w:tcMar>
            <w:hideMark/>
          </w:tcPr>
          <w:p w14:paraId="7B9260D1"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4 for each professional occupant.</w:t>
            </w:r>
          </w:p>
        </w:tc>
      </w:tr>
      <w:tr w:rsidR="00EE760A" w:rsidRPr="00EE760A" w14:paraId="1C4EB2AF"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45BA6703"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General business office</w:t>
            </w:r>
          </w:p>
        </w:tc>
        <w:tc>
          <w:tcPr>
            <w:tcW w:w="5220" w:type="dxa"/>
            <w:tcBorders>
              <w:top w:val="nil"/>
              <w:left w:val="nil"/>
              <w:bottom w:val="single" w:sz="8" w:space="0" w:color="auto"/>
              <w:right w:val="single" w:sz="8" w:space="0" w:color="auto"/>
            </w:tcBorders>
            <w:tcMar>
              <w:top w:w="58" w:type="dxa"/>
              <w:left w:w="58" w:type="dxa"/>
              <w:bottom w:w="58" w:type="dxa"/>
              <w:right w:w="58" w:type="dxa"/>
            </w:tcMar>
            <w:hideMark/>
          </w:tcPr>
          <w:p w14:paraId="1B0EA7F9"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1 for each 300 sf of floor area.</w:t>
            </w:r>
          </w:p>
        </w:tc>
      </w:tr>
      <w:tr w:rsidR="00EE760A" w:rsidRPr="00EE760A" w14:paraId="64460868"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12299208"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Hotels and motels</w:t>
            </w:r>
          </w:p>
        </w:tc>
        <w:tc>
          <w:tcPr>
            <w:tcW w:w="5220" w:type="dxa"/>
            <w:tcBorders>
              <w:top w:val="nil"/>
              <w:left w:val="nil"/>
              <w:bottom w:val="single" w:sz="8" w:space="0" w:color="auto"/>
              <w:right w:val="single" w:sz="8" w:space="0" w:color="auto"/>
            </w:tcBorders>
            <w:noWrap/>
            <w:tcMar>
              <w:top w:w="58" w:type="dxa"/>
              <w:left w:w="58" w:type="dxa"/>
              <w:bottom w:w="58" w:type="dxa"/>
              <w:right w:w="58" w:type="dxa"/>
            </w:tcMar>
            <w:hideMark/>
          </w:tcPr>
          <w:p w14:paraId="5FD4080F"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1 per bedroom, plus 0.5 per employee on the highest shift.</w:t>
            </w:r>
          </w:p>
        </w:tc>
      </w:tr>
      <w:tr w:rsidR="00EE760A" w:rsidRPr="00EE760A" w14:paraId="3DDCD54F"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6DBD5944"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Dwelling Units</w:t>
            </w:r>
          </w:p>
        </w:tc>
        <w:tc>
          <w:tcPr>
            <w:tcW w:w="5220" w:type="dxa"/>
            <w:tcBorders>
              <w:top w:val="nil"/>
              <w:left w:val="nil"/>
              <w:bottom w:val="single" w:sz="8" w:space="0" w:color="auto"/>
              <w:right w:val="single" w:sz="8" w:space="0" w:color="auto"/>
            </w:tcBorders>
            <w:tcMar>
              <w:top w:w="58" w:type="dxa"/>
              <w:left w:w="58" w:type="dxa"/>
              <w:bottom w:w="58" w:type="dxa"/>
              <w:right w:w="58" w:type="dxa"/>
            </w:tcMar>
            <w:hideMark/>
          </w:tcPr>
          <w:p w14:paraId="14167D97"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As required by RSIS.  At all times there must be at least one dedicated parking space per dwelling unit.</w:t>
            </w:r>
          </w:p>
        </w:tc>
      </w:tr>
      <w:tr w:rsidR="00EE760A" w:rsidRPr="00EE760A" w14:paraId="27DA9726" w14:textId="77777777" w:rsidTr="009D22A0">
        <w:trPr>
          <w:trHeight w:val="20"/>
        </w:trPr>
        <w:tc>
          <w:tcPr>
            <w:tcW w:w="3205" w:type="dxa"/>
            <w:tcBorders>
              <w:top w:val="nil"/>
              <w:left w:val="single" w:sz="8" w:space="0" w:color="auto"/>
              <w:bottom w:val="nil"/>
              <w:right w:val="single" w:sz="8" w:space="0" w:color="auto"/>
            </w:tcBorders>
            <w:tcMar>
              <w:top w:w="58" w:type="dxa"/>
              <w:left w:w="58" w:type="dxa"/>
              <w:bottom w:w="58" w:type="dxa"/>
              <w:right w:w="58" w:type="dxa"/>
            </w:tcMar>
            <w:hideMark/>
          </w:tcPr>
          <w:p w14:paraId="5BF00E2A"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 </w:t>
            </w:r>
          </w:p>
        </w:tc>
        <w:tc>
          <w:tcPr>
            <w:tcW w:w="5220" w:type="dxa"/>
            <w:tcBorders>
              <w:top w:val="nil"/>
              <w:left w:val="nil"/>
              <w:bottom w:val="nil"/>
              <w:right w:val="single" w:sz="8" w:space="0" w:color="auto"/>
            </w:tcBorders>
            <w:tcMar>
              <w:top w:w="58" w:type="dxa"/>
              <w:left w:w="58" w:type="dxa"/>
              <w:bottom w:w="58" w:type="dxa"/>
              <w:right w:w="58" w:type="dxa"/>
            </w:tcMar>
            <w:hideMark/>
          </w:tcPr>
          <w:p w14:paraId="235C52A0" w14:textId="77777777" w:rsidR="00EE760A" w:rsidRPr="00EE760A" w:rsidRDefault="00EE760A" w:rsidP="00EE760A">
            <w:pPr>
              <w:spacing w:line="20" w:lineRule="atLeast"/>
              <w:rPr>
                <w:rFonts w:ascii="Arial" w:hAnsi="Arial" w:cs="Arial"/>
                <w:sz w:val="24"/>
                <w:szCs w:val="24"/>
              </w:rPr>
            </w:pPr>
            <w:r w:rsidRPr="00EE760A">
              <w:rPr>
                <w:rFonts w:ascii="Arial" w:hAnsi="Arial" w:cs="Arial"/>
                <w:b/>
                <w:bCs/>
                <w:sz w:val="24"/>
                <w:szCs w:val="24"/>
              </w:rPr>
              <w:t>Minimum Loading</w:t>
            </w:r>
          </w:p>
        </w:tc>
      </w:tr>
      <w:tr w:rsidR="00EE760A" w:rsidRPr="00EE760A" w14:paraId="034FC6FA" w14:textId="77777777" w:rsidTr="009D22A0">
        <w:trPr>
          <w:trHeight w:val="20"/>
        </w:trPr>
        <w:tc>
          <w:tcPr>
            <w:tcW w:w="3205" w:type="dxa"/>
            <w:tcBorders>
              <w:top w:val="single" w:sz="8" w:space="0" w:color="auto"/>
              <w:left w:val="single" w:sz="8" w:space="0" w:color="auto"/>
              <w:bottom w:val="single" w:sz="8" w:space="0" w:color="auto"/>
              <w:right w:val="single" w:sz="8" w:space="0" w:color="auto"/>
            </w:tcBorders>
            <w:tcMar>
              <w:top w:w="58" w:type="dxa"/>
              <w:left w:w="58" w:type="dxa"/>
              <w:bottom w:w="58" w:type="dxa"/>
              <w:right w:w="58" w:type="dxa"/>
            </w:tcMar>
            <w:hideMark/>
          </w:tcPr>
          <w:p w14:paraId="07E54A2D"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Offices</w:t>
            </w:r>
          </w:p>
        </w:tc>
        <w:tc>
          <w:tcPr>
            <w:tcW w:w="5220" w:type="dxa"/>
            <w:tcBorders>
              <w:top w:val="single" w:sz="8" w:space="0" w:color="auto"/>
              <w:left w:val="nil"/>
              <w:bottom w:val="single" w:sz="8" w:space="0" w:color="auto"/>
              <w:right w:val="single" w:sz="8" w:space="0" w:color="auto"/>
            </w:tcBorders>
            <w:tcMar>
              <w:top w:w="58" w:type="dxa"/>
              <w:left w:w="58" w:type="dxa"/>
              <w:bottom w:w="58" w:type="dxa"/>
              <w:right w:w="58" w:type="dxa"/>
            </w:tcMar>
            <w:hideMark/>
          </w:tcPr>
          <w:p w14:paraId="025B4AC3"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1 per 10,000 sf of floor area.</w:t>
            </w:r>
          </w:p>
        </w:tc>
      </w:tr>
      <w:tr w:rsidR="00EE760A" w:rsidRPr="00EE760A" w14:paraId="58EA219A"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269117C7"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Retail, commercial, wholesale, manufacturing, storage and miscellaneous uses</w:t>
            </w:r>
          </w:p>
        </w:tc>
        <w:tc>
          <w:tcPr>
            <w:tcW w:w="5220" w:type="dxa"/>
            <w:tcBorders>
              <w:top w:val="nil"/>
              <w:left w:val="nil"/>
              <w:bottom w:val="single" w:sz="8" w:space="0" w:color="auto"/>
              <w:right w:val="single" w:sz="8" w:space="0" w:color="auto"/>
            </w:tcBorders>
            <w:tcMar>
              <w:top w:w="58" w:type="dxa"/>
              <w:left w:w="58" w:type="dxa"/>
              <w:bottom w:w="58" w:type="dxa"/>
              <w:right w:w="58" w:type="dxa"/>
            </w:tcMar>
            <w:hideMark/>
          </w:tcPr>
          <w:p w14:paraId="2749E530"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1 per 10,000 to 25,000 sf of floor area:   2 for each 25,000 to 40,000 sf of floor area: 3 for 40,000 to 60,000 sf of floor area: 1 for each additional 50,000 sf of floor area or fraction thereof.</w:t>
            </w:r>
          </w:p>
        </w:tc>
      </w:tr>
      <w:tr w:rsidR="00EE760A" w:rsidRPr="00EE760A" w14:paraId="164C0A8C" w14:textId="77777777" w:rsidTr="009D22A0">
        <w:trPr>
          <w:trHeight w:val="20"/>
        </w:trPr>
        <w:tc>
          <w:tcPr>
            <w:tcW w:w="8425" w:type="dxa"/>
            <w:gridSpan w:val="2"/>
            <w:tcBorders>
              <w:top w:val="nil"/>
              <w:left w:val="nil"/>
              <w:bottom w:val="single" w:sz="8" w:space="0" w:color="auto"/>
              <w:right w:val="nil"/>
            </w:tcBorders>
            <w:tcMar>
              <w:top w:w="58" w:type="dxa"/>
              <w:left w:w="58" w:type="dxa"/>
              <w:bottom w:w="58" w:type="dxa"/>
              <w:right w:w="58" w:type="dxa"/>
            </w:tcMar>
            <w:hideMark/>
          </w:tcPr>
          <w:p w14:paraId="2917EF82" w14:textId="77777777" w:rsidR="00EE760A" w:rsidRPr="00EE760A" w:rsidRDefault="00EE760A" w:rsidP="00EE760A">
            <w:pPr>
              <w:spacing w:line="20" w:lineRule="atLeast"/>
              <w:jc w:val="center"/>
              <w:rPr>
                <w:rFonts w:ascii="Arial" w:hAnsi="Arial" w:cs="Arial"/>
                <w:sz w:val="24"/>
                <w:szCs w:val="24"/>
              </w:rPr>
            </w:pPr>
            <w:r w:rsidRPr="00EE760A">
              <w:rPr>
                <w:rFonts w:ascii="Arial" w:hAnsi="Arial" w:cs="Arial"/>
                <w:b/>
                <w:bCs/>
                <w:sz w:val="24"/>
                <w:szCs w:val="24"/>
              </w:rPr>
              <w:t>Minimum Required Parking Use and Loading Spaces</w:t>
            </w:r>
          </w:p>
        </w:tc>
      </w:tr>
      <w:tr w:rsidR="00EE760A" w:rsidRPr="00EE760A" w14:paraId="0386DC1F"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7E3D58CC"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Undertakers and funeral parlors</w:t>
            </w:r>
          </w:p>
        </w:tc>
        <w:tc>
          <w:tcPr>
            <w:tcW w:w="5220" w:type="dxa"/>
            <w:tcBorders>
              <w:top w:val="nil"/>
              <w:left w:val="nil"/>
              <w:bottom w:val="single" w:sz="8" w:space="0" w:color="auto"/>
              <w:right w:val="single" w:sz="8" w:space="0" w:color="auto"/>
            </w:tcBorders>
            <w:tcMar>
              <w:top w:w="58" w:type="dxa"/>
              <w:left w:w="58" w:type="dxa"/>
              <w:bottom w:w="58" w:type="dxa"/>
              <w:right w:w="58" w:type="dxa"/>
            </w:tcMar>
            <w:hideMark/>
          </w:tcPr>
          <w:p w14:paraId="1284964E"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1 for each 5,000 square feet of floor area. 1 for each additional 5,000 square feet of floor area or major fraction thereof.</w:t>
            </w:r>
          </w:p>
        </w:tc>
      </w:tr>
    </w:tbl>
    <w:p w14:paraId="67B74410" w14:textId="77777777" w:rsidR="00EE760A" w:rsidRPr="00EE760A" w:rsidRDefault="00EE760A" w:rsidP="00EE760A">
      <w:pPr>
        <w:jc w:val="both"/>
        <w:rPr>
          <w:rFonts w:ascii="Arial" w:hAnsi="Arial" w:cs="Arial"/>
          <w:bCs/>
          <w:sz w:val="22"/>
          <w:szCs w:val="22"/>
        </w:rPr>
      </w:pPr>
    </w:p>
    <w:p w14:paraId="7CBAF97E" w14:textId="77777777" w:rsidR="00EE760A" w:rsidRPr="00EE760A" w:rsidRDefault="00EE760A" w:rsidP="00EE760A">
      <w:pPr>
        <w:spacing w:line="280" w:lineRule="atLeast"/>
        <w:ind w:left="1195" w:hanging="475"/>
        <w:rPr>
          <w:rFonts w:ascii="Arial" w:hAnsi="Arial" w:cs="Arial"/>
          <w:color w:val="000000"/>
          <w:sz w:val="24"/>
          <w:szCs w:val="24"/>
        </w:rPr>
      </w:pPr>
      <w:r w:rsidRPr="00EE760A">
        <w:rPr>
          <w:rFonts w:ascii="Arial" w:hAnsi="Arial" w:cs="Arial"/>
          <w:color w:val="000000"/>
          <w:sz w:val="24"/>
          <w:szCs w:val="24"/>
        </w:rPr>
        <w:t>I.2</w:t>
      </w:r>
      <w:proofErr w:type="gramStart"/>
      <w:r w:rsidRPr="00EE760A">
        <w:rPr>
          <w:rFonts w:ascii="Arial" w:hAnsi="Arial" w:cs="Arial"/>
          <w:color w:val="000000"/>
          <w:sz w:val="24"/>
          <w:szCs w:val="24"/>
        </w:rPr>
        <w:t>.  Required</w:t>
      </w:r>
      <w:proofErr w:type="gramEnd"/>
      <w:r w:rsidRPr="00EE760A">
        <w:rPr>
          <w:rFonts w:ascii="Arial" w:hAnsi="Arial" w:cs="Arial"/>
          <w:color w:val="000000"/>
          <w:sz w:val="24"/>
          <w:szCs w:val="24"/>
        </w:rPr>
        <w:t xml:space="preserve"> parking and loading spaces in the Town Center District between Van Dam Avenue and </w:t>
      </w:r>
      <w:proofErr w:type="spellStart"/>
      <w:r w:rsidRPr="00EE760A">
        <w:rPr>
          <w:rFonts w:ascii="Arial" w:hAnsi="Arial" w:cs="Arial"/>
          <w:color w:val="000000"/>
          <w:sz w:val="24"/>
          <w:szCs w:val="24"/>
        </w:rPr>
        <w:t>Glenwild</w:t>
      </w:r>
      <w:proofErr w:type="spellEnd"/>
      <w:r w:rsidRPr="00EE760A">
        <w:rPr>
          <w:rFonts w:ascii="Arial" w:hAnsi="Arial" w:cs="Arial"/>
          <w:color w:val="000000"/>
          <w:sz w:val="24"/>
          <w:szCs w:val="24"/>
        </w:rPr>
        <w:t xml:space="preserve"> Avenue.  Also see § 92-22A to </w:t>
      </w:r>
      <w:proofErr w:type="gramStart"/>
      <w:r w:rsidRPr="00EE760A">
        <w:rPr>
          <w:rFonts w:ascii="Arial" w:hAnsi="Arial" w:cs="Arial"/>
          <w:color w:val="000000"/>
          <w:sz w:val="24"/>
          <w:szCs w:val="24"/>
        </w:rPr>
        <w:t>D(</w:t>
      </w:r>
      <w:proofErr w:type="gramEnd"/>
      <w:r w:rsidRPr="00EE760A">
        <w:rPr>
          <w:rFonts w:ascii="Arial" w:hAnsi="Arial" w:cs="Arial"/>
          <w:color w:val="000000"/>
          <w:sz w:val="24"/>
          <w:szCs w:val="24"/>
        </w:rPr>
        <w:t xml:space="preserve">5). </w:t>
      </w:r>
    </w:p>
    <w:p w14:paraId="2C025541" w14:textId="77777777" w:rsidR="00EE760A" w:rsidRPr="00EE760A" w:rsidRDefault="00EE760A" w:rsidP="00EE760A">
      <w:pPr>
        <w:spacing w:line="280" w:lineRule="atLeast"/>
        <w:ind w:left="720"/>
        <w:jc w:val="both"/>
        <w:rPr>
          <w:rFonts w:ascii="Arial" w:hAnsi="Arial" w:cs="Arial"/>
          <w:color w:val="000000"/>
          <w:sz w:val="24"/>
          <w:szCs w:val="24"/>
        </w:rPr>
      </w:pPr>
      <w:r w:rsidRPr="00EE760A">
        <w:rPr>
          <w:rFonts w:ascii="Arial" w:hAnsi="Arial" w:cs="Arial"/>
          <w:color w:val="000000"/>
          <w:sz w:val="24"/>
          <w:szCs w:val="24"/>
        </w:rPr>
        <w:t> </w:t>
      </w:r>
    </w:p>
    <w:tbl>
      <w:tblPr>
        <w:tblW w:w="8425" w:type="dxa"/>
        <w:tblInd w:w="813" w:type="dxa"/>
        <w:tblCellMar>
          <w:left w:w="0" w:type="dxa"/>
          <w:right w:w="0" w:type="dxa"/>
        </w:tblCellMar>
        <w:tblLook w:val="04A0" w:firstRow="1" w:lastRow="0" w:firstColumn="1" w:lastColumn="0" w:noHBand="0" w:noVBand="1"/>
      </w:tblPr>
      <w:tblGrid>
        <w:gridCol w:w="3205"/>
        <w:gridCol w:w="5220"/>
      </w:tblGrid>
      <w:tr w:rsidR="00EE760A" w:rsidRPr="00EE760A" w14:paraId="7C13E5AD" w14:textId="77777777" w:rsidTr="009D22A0">
        <w:trPr>
          <w:trHeight w:val="20"/>
        </w:trPr>
        <w:tc>
          <w:tcPr>
            <w:tcW w:w="8425" w:type="dxa"/>
            <w:gridSpan w:val="2"/>
            <w:tcBorders>
              <w:top w:val="single" w:sz="8" w:space="0" w:color="auto"/>
              <w:left w:val="single" w:sz="8" w:space="0" w:color="auto"/>
              <w:bottom w:val="single" w:sz="8" w:space="0" w:color="auto"/>
              <w:right w:val="single" w:sz="8" w:space="0" w:color="auto"/>
            </w:tcBorders>
            <w:tcMar>
              <w:top w:w="58" w:type="dxa"/>
              <w:left w:w="58" w:type="dxa"/>
              <w:bottom w:w="58" w:type="dxa"/>
              <w:right w:w="58" w:type="dxa"/>
            </w:tcMar>
            <w:hideMark/>
          </w:tcPr>
          <w:p w14:paraId="708D6977" w14:textId="77777777" w:rsidR="00EE760A" w:rsidRPr="00EE760A" w:rsidRDefault="00EE760A" w:rsidP="00EE760A">
            <w:pPr>
              <w:spacing w:line="20" w:lineRule="atLeast"/>
              <w:jc w:val="center"/>
              <w:rPr>
                <w:rFonts w:ascii="Arial" w:hAnsi="Arial" w:cs="Arial"/>
                <w:sz w:val="24"/>
                <w:szCs w:val="24"/>
              </w:rPr>
            </w:pPr>
            <w:r w:rsidRPr="00EE760A">
              <w:rPr>
                <w:rFonts w:ascii="Arial" w:hAnsi="Arial" w:cs="Arial"/>
                <w:b/>
                <w:bCs/>
                <w:sz w:val="24"/>
                <w:szCs w:val="24"/>
              </w:rPr>
              <w:t>B-1 Zone On-Street/Off-Street Parking and Off-Street Loading</w:t>
            </w:r>
          </w:p>
        </w:tc>
      </w:tr>
      <w:tr w:rsidR="00EE760A" w:rsidRPr="00EE760A" w14:paraId="46B1C341"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225F09F9" w14:textId="77777777" w:rsidR="00EE760A" w:rsidRPr="00EE760A" w:rsidRDefault="00EE760A" w:rsidP="00EE760A">
            <w:pPr>
              <w:spacing w:line="20" w:lineRule="atLeast"/>
              <w:rPr>
                <w:rFonts w:ascii="Arial" w:hAnsi="Arial" w:cs="Arial"/>
                <w:sz w:val="24"/>
                <w:szCs w:val="24"/>
              </w:rPr>
            </w:pPr>
            <w:r w:rsidRPr="00EE760A">
              <w:rPr>
                <w:rFonts w:ascii="Arial" w:hAnsi="Arial" w:cs="Arial"/>
                <w:b/>
                <w:bCs/>
                <w:sz w:val="24"/>
                <w:szCs w:val="24"/>
              </w:rPr>
              <w:t>Use</w:t>
            </w:r>
          </w:p>
        </w:tc>
        <w:tc>
          <w:tcPr>
            <w:tcW w:w="5220" w:type="dxa"/>
            <w:tcBorders>
              <w:top w:val="nil"/>
              <w:left w:val="nil"/>
              <w:bottom w:val="single" w:sz="8" w:space="0" w:color="auto"/>
              <w:right w:val="single" w:sz="8" w:space="0" w:color="auto"/>
            </w:tcBorders>
            <w:tcMar>
              <w:top w:w="58" w:type="dxa"/>
              <w:left w:w="58" w:type="dxa"/>
              <w:bottom w:w="58" w:type="dxa"/>
              <w:right w:w="58" w:type="dxa"/>
            </w:tcMar>
            <w:hideMark/>
          </w:tcPr>
          <w:p w14:paraId="330E4D21" w14:textId="77777777" w:rsidR="00EE760A" w:rsidRPr="00EE760A" w:rsidRDefault="00EE760A" w:rsidP="00EE760A">
            <w:pPr>
              <w:spacing w:line="20" w:lineRule="atLeast"/>
              <w:rPr>
                <w:rFonts w:ascii="Arial" w:hAnsi="Arial" w:cs="Arial"/>
                <w:sz w:val="24"/>
                <w:szCs w:val="24"/>
              </w:rPr>
            </w:pPr>
            <w:r w:rsidRPr="00EE760A">
              <w:rPr>
                <w:rFonts w:ascii="Arial" w:hAnsi="Arial" w:cs="Arial"/>
                <w:b/>
                <w:bCs/>
                <w:sz w:val="24"/>
                <w:szCs w:val="24"/>
              </w:rPr>
              <w:t>Minimum Parking</w:t>
            </w:r>
          </w:p>
        </w:tc>
      </w:tr>
      <w:tr w:rsidR="00EE760A" w:rsidRPr="00EE760A" w14:paraId="7EE51F7B"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2C9C6D68"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Hotels and motels</w:t>
            </w:r>
          </w:p>
        </w:tc>
        <w:tc>
          <w:tcPr>
            <w:tcW w:w="5220" w:type="dxa"/>
            <w:tcBorders>
              <w:top w:val="nil"/>
              <w:left w:val="nil"/>
              <w:bottom w:val="single" w:sz="8" w:space="0" w:color="auto"/>
              <w:right w:val="single" w:sz="8" w:space="0" w:color="auto"/>
            </w:tcBorders>
            <w:noWrap/>
            <w:tcMar>
              <w:top w:w="58" w:type="dxa"/>
              <w:left w:w="58" w:type="dxa"/>
              <w:bottom w:w="58" w:type="dxa"/>
              <w:right w:w="58" w:type="dxa"/>
            </w:tcMar>
            <w:hideMark/>
          </w:tcPr>
          <w:p w14:paraId="081DEBA0"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1 per bedroom, plus 0.5 per employee on the highest shift.</w:t>
            </w:r>
          </w:p>
        </w:tc>
      </w:tr>
      <w:tr w:rsidR="00EE760A" w:rsidRPr="00EE760A" w14:paraId="1C917D73" w14:textId="77777777" w:rsidTr="009D22A0">
        <w:trPr>
          <w:trHeight w:val="20"/>
        </w:trPr>
        <w:tc>
          <w:tcPr>
            <w:tcW w:w="3205"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36F5A107"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Dwelling Units</w:t>
            </w:r>
          </w:p>
        </w:tc>
        <w:tc>
          <w:tcPr>
            <w:tcW w:w="5220" w:type="dxa"/>
            <w:tcBorders>
              <w:top w:val="nil"/>
              <w:left w:val="nil"/>
              <w:bottom w:val="single" w:sz="8" w:space="0" w:color="auto"/>
              <w:right w:val="single" w:sz="8" w:space="0" w:color="auto"/>
            </w:tcBorders>
            <w:tcMar>
              <w:top w:w="58" w:type="dxa"/>
              <w:left w:w="58" w:type="dxa"/>
              <w:bottom w:w="58" w:type="dxa"/>
              <w:right w:w="58" w:type="dxa"/>
            </w:tcMar>
            <w:hideMark/>
          </w:tcPr>
          <w:p w14:paraId="082F6063" w14:textId="77777777" w:rsidR="00EE760A" w:rsidRPr="00EE760A" w:rsidRDefault="00EE760A" w:rsidP="00EE760A">
            <w:pPr>
              <w:spacing w:line="20" w:lineRule="atLeast"/>
              <w:rPr>
                <w:rFonts w:ascii="Arial" w:hAnsi="Arial" w:cs="Arial"/>
                <w:sz w:val="24"/>
                <w:szCs w:val="24"/>
              </w:rPr>
            </w:pPr>
            <w:r w:rsidRPr="00EE760A">
              <w:rPr>
                <w:rFonts w:ascii="Arial" w:hAnsi="Arial" w:cs="Arial"/>
                <w:sz w:val="24"/>
                <w:szCs w:val="24"/>
              </w:rPr>
              <w:t>As required by RSIS.  At all times there must be at least one dedicated parking space per dwelling unit.</w:t>
            </w:r>
          </w:p>
        </w:tc>
      </w:tr>
    </w:tbl>
    <w:p w14:paraId="14866332" w14:textId="77777777" w:rsidR="00EE760A" w:rsidRPr="00EE760A" w:rsidRDefault="00EE760A" w:rsidP="00EE760A">
      <w:pPr>
        <w:jc w:val="both"/>
        <w:rPr>
          <w:rFonts w:ascii="Arial" w:hAnsi="Arial" w:cs="Arial"/>
          <w:bCs/>
          <w:sz w:val="22"/>
          <w:szCs w:val="22"/>
        </w:rPr>
      </w:pPr>
    </w:p>
    <w:p w14:paraId="02983468" w14:textId="77777777" w:rsidR="00EE760A" w:rsidRPr="00EE760A" w:rsidRDefault="00EE760A" w:rsidP="00EE760A">
      <w:pPr>
        <w:jc w:val="both"/>
        <w:rPr>
          <w:rFonts w:ascii="Arial" w:hAnsi="Arial" w:cs="Arial"/>
          <w:bCs/>
          <w:sz w:val="22"/>
          <w:szCs w:val="22"/>
        </w:rPr>
      </w:pPr>
      <w:r w:rsidRPr="00EE760A">
        <w:rPr>
          <w:rFonts w:ascii="Arial" w:hAnsi="Arial" w:cs="Arial"/>
          <w:bCs/>
          <w:sz w:val="22"/>
          <w:szCs w:val="22"/>
        </w:rPr>
        <w:tab/>
        <w:t>All other portions of this Chapter of the Code remain unchanged.</w:t>
      </w:r>
    </w:p>
    <w:p w14:paraId="241F38F3" w14:textId="77777777" w:rsidR="00EE760A" w:rsidRPr="00EE760A" w:rsidRDefault="00EE760A" w:rsidP="00EE760A">
      <w:pPr>
        <w:jc w:val="both"/>
        <w:rPr>
          <w:rFonts w:ascii="Arial" w:hAnsi="Arial" w:cs="Arial"/>
          <w:bCs/>
          <w:color w:val="000000"/>
          <w:sz w:val="22"/>
          <w:szCs w:val="22"/>
        </w:rPr>
      </w:pPr>
    </w:p>
    <w:p w14:paraId="5CD87A79" w14:textId="77777777" w:rsidR="00EE760A" w:rsidRPr="00EE760A" w:rsidRDefault="00EE760A" w:rsidP="00EE760A">
      <w:pPr>
        <w:jc w:val="both"/>
        <w:rPr>
          <w:rFonts w:ascii="Arial" w:hAnsi="Arial" w:cs="Arial"/>
          <w:bCs/>
          <w:sz w:val="22"/>
          <w:szCs w:val="22"/>
        </w:rPr>
      </w:pPr>
      <w:r w:rsidRPr="00EE760A">
        <w:rPr>
          <w:rFonts w:ascii="Arial" w:hAnsi="Arial" w:cs="Arial"/>
          <w:b/>
          <w:bCs/>
          <w:sz w:val="22"/>
          <w:szCs w:val="22"/>
        </w:rPr>
        <w:tab/>
        <w:t>SECTION 2.</w:t>
      </w:r>
      <w:r w:rsidRPr="00EE760A">
        <w:rPr>
          <w:rFonts w:ascii="Arial" w:hAnsi="Arial" w:cs="Arial"/>
          <w:b/>
          <w:bCs/>
          <w:sz w:val="22"/>
          <w:szCs w:val="22"/>
        </w:rPr>
        <w:tab/>
      </w:r>
      <w:r w:rsidRPr="00EE760A">
        <w:rPr>
          <w:rFonts w:ascii="Arial" w:hAnsi="Arial" w:cs="Arial"/>
          <w:bCs/>
          <w:sz w:val="22"/>
          <w:szCs w:val="22"/>
        </w:rPr>
        <w:t>Chapter 92 “Zoning”, Section 92-55.1, Subsection D “Development Standards” shall be amended to read as follows:</w:t>
      </w:r>
    </w:p>
    <w:p w14:paraId="77DF6DA3" w14:textId="77777777" w:rsidR="00EE760A" w:rsidRPr="00EE760A" w:rsidRDefault="00EE760A" w:rsidP="00EE760A">
      <w:pPr>
        <w:jc w:val="both"/>
        <w:rPr>
          <w:rFonts w:ascii="Arial" w:hAnsi="Arial" w:cs="Arial"/>
          <w:b/>
          <w:bCs/>
          <w:color w:val="000000"/>
          <w:sz w:val="22"/>
          <w:szCs w:val="22"/>
        </w:rPr>
      </w:pPr>
    </w:p>
    <w:p w14:paraId="517E05D1" w14:textId="77777777" w:rsidR="00EE760A" w:rsidRPr="00EE760A" w:rsidRDefault="00EE760A" w:rsidP="00EE760A">
      <w:pPr>
        <w:jc w:val="both"/>
        <w:rPr>
          <w:rFonts w:ascii="Arial" w:hAnsi="Arial" w:cs="Arial"/>
          <w:color w:val="000000"/>
          <w:sz w:val="24"/>
          <w:szCs w:val="24"/>
        </w:rPr>
      </w:pPr>
      <w:r w:rsidRPr="00EE760A">
        <w:rPr>
          <w:rFonts w:ascii="Arial" w:hAnsi="Arial" w:cs="Arial"/>
          <w:color w:val="000000"/>
          <w:sz w:val="24"/>
          <w:szCs w:val="24"/>
        </w:rPr>
        <w:lastRenderedPageBreak/>
        <w:tab/>
        <w:t xml:space="preserve">(4) (1) Parking, except in the Town Center District between Van Dam Avenue and </w:t>
      </w:r>
      <w:proofErr w:type="spellStart"/>
      <w:r w:rsidRPr="00EE760A">
        <w:rPr>
          <w:rFonts w:ascii="Arial" w:hAnsi="Arial" w:cs="Arial"/>
          <w:color w:val="000000"/>
          <w:sz w:val="24"/>
          <w:szCs w:val="24"/>
        </w:rPr>
        <w:t>Glenwild</w:t>
      </w:r>
      <w:proofErr w:type="spellEnd"/>
      <w:r w:rsidRPr="00EE760A">
        <w:rPr>
          <w:rFonts w:ascii="Arial" w:hAnsi="Arial" w:cs="Arial"/>
          <w:color w:val="000000"/>
          <w:sz w:val="24"/>
          <w:szCs w:val="24"/>
        </w:rPr>
        <w:t xml:space="preserve"> Avenue, (see § 92-22A to 92-22D(5)) shall be provided in the following ratios, provided that where the application of the required parking ratio yields a fraction of a space, the number of parking spaces required shall be rounded up to the next whole space:</w:t>
      </w:r>
    </w:p>
    <w:p w14:paraId="6AB209A6" w14:textId="77777777" w:rsidR="00EE760A" w:rsidRPr="00EE760A" w:rsidRDefault="00EE760A" w:rsidP="00EE760A">
      <w:pPr>
        <w:jc w:val="both"/>
        <w:rPr>
          <w:rFonts w:ascii="Arial" w:hAnsi="Arial" w:cs="Arial"/>
          <w:color w:val="000000"/>
          <w:sz w:val="24"/>
          <w:szCs w:val="24"/>
        </w:rPr>
      </w:pPr>
    </w:p>
    <w:p w14:paraId="4B2926A1" w14:textId="77777777" w:rsidR="00EE760A" w:rsidRPr="00EE760A" w:rsidRDefault="00EE760A" w:rsidP="00EE760A">
      <w:pPr>
        <w:numPr>
          <w:ilvl w:val="0"/>
          <w:numId w:val="28"/>
        </w:numPr>
        <w:jc w:val="both"/>
        <w:rPr>
          <w:rFonts w:ascii="Arial" w:hAnsi="Arial" w:cs="Arial"/>
          <w:color w:val="000000"/>
          <w:sz w:val="24"/>
          <w:szCs w:val="24"/>
        </w:rPr>
      </w:pPr>
      <w:r w:rsidRPr="00EE760A">
        <w:rPr>
          <w:rFonts w:ascii="Arial" w:hAnsi="Arial" w:cs="Arial"/>
          <w:color w:val="000000"/>
          <w:sz w:val="24"/>
          <w:szCs w:val="24"/>
        </w:rPr>
        <w:t>Retail and service business uses as listed at paragraph A(1)-A(4), A(6) and A(7) above shall provide parking at the rate of one space per each 300 square feet of gross floor area except as specifically provided to the contrary below.</w:t>
      </w:r>
    </w:p>
    <w:p w14:paraId="04BBDBF6" w14:textId="77777777" w:rsidR="00EE760A" w:rsidRPr="00EE760A" w:rsidRDefault="00EE760A" w:rsidP="00EE760A">
      <w:pPr>
        <w:numPr>
          <w:ilvl w:val="0"/>
          <w:numId w:val="28"/>
        </w:numPr>
        <w:jc w:val="both"/>
        <w:rPr>
          <w:rFonts w:ascii="Arial" w:hAnsi="Arial" w:cs="Arial"/>
          <w:color w:val="000000"/>
          <w:sz w:val="24"/>
          <w:szCs w:val="24"/>
        </w:rPr>
      </w:pPr>
      <w:r w:rsidRPr="00EE760A">
        <w:rPr>
          <w:rFonts w:ascii="Arial" w:hAnsi="Arial" w:cs="Arial"/>
          <w:color w:val="000000"/>
          <w:sz w:val="24"/>
          <w:szCs w:val="24"/>
        </w:rPr>
        <w:t>All residential uses shall provide parking as required by the RSIS, except that the Board may consider approval of a shared parking arrangement if the nature of the uses on the site is such that there will not be overlapping demand for the shared parking spaces. At all times there must be at least one dedicated parking space per dwelling unit.</w:t>
      </w:r>
    </w:p>
    <w:p w14:paraId="35F22E4E" w14:textId="77777777" w:rsidR="00EE760A" w:rsidRPr="00EE760A" w:rsidRDefault="00EE760A" w:rsidP="00EE760A">
      <w:pPr>
        <w:numPr>
          <w:ilvl w:val="0"/>
          <w:numId w:val="28"/>
        </w:numPr>
        <w:jc w:val="both"/>
        <w:rPr>
          <w:rFonts w:ascii="Arial" w:hAnsi="Arial" w:cs="Arial"/>
          <w:color w:val="000000"/>
          <w:sz w:val="24"/>
          <w:szCs w:val="24"/>
        </w:rPr>
      </w:pPr>
      <w:r w:rsidRPr="00EE760A">
        <w:rPr>
          <w:rFonts w:ascii="Arial" w:hAnsi="Arial" w:cs="Arial"/>
          <w:color w:val="000000"/>
          <w:sz w:val="24"/>
          <w:szCs w:val="24"/>
        </w:rPr>
        <w:t>Eating and drinking establishments and houses of worship shall provide parking at the rate of one (1) space for each three (3) seats for a minimum of five (5) seats.</w:t>
      </w:r>
    </w:p>
    <w:p w14:paraId="26E73A2F" w14:textId="77777777" w:rsidR="00EE760A" w:rsidRPr="00EE760A" w:rsidRDefault="00EE760A" w:rsidP="00EE760A">
      <w:pPr>
        <w:numPr>
          <w:ilvl w:val="0"/>
          <w:numId w:val="28"/>
        </w:numPr>
        <w:jc w:val="both"/>
        <w:rPr>
          <w:rFonts w:ascii="Arial" w:hAnsi="Arial" w:cs="Arial"/>
          <w:color w:val="000000"/>
          <w:sz w:val="24"/>
          <w:szCs w:val="24"/>
        </w:rPr>
      </w:pPr>
      <w:r w:rsidRPr="00EE760A">
        <w:rPr>
          <w:rFonts w:ascii="Arial" w:hAnsi="Arial" w:cs="Arial"/>
          <w:color w:val="000000"/>
          <w:sz w:val="24"/>
          <w:szCs w:val="24"/>
        </w:rPr>
        <w:t>Nursery schools or child care centers shall provide parking at the rate of one (1) space per employee plus one (1) space per each ten (10) children of licensed capacity, except that a child care center located wholly within a building containing other business uses shall not be required to provide any parking.</w:t>
      </w:r>
    </w:p>
    <w:p w14:paraId="0FAFDA5E" w14:textId="77777777" w:rsidR="00EE760A" w:rsidRPr="00EE760A" w:rsidRDefault="00EE760A" w:rsidP="00EE760A">
      <w:pPr>
        <w:numPr>
          <w:ilvl w:val="0"/>
          <w:numId w:val="28"/>
        </w:numPr>
        <w:jc w:val="both"/>
        <w:rPr>
          <w:rFonts w:ascii="Arial" w:hAnsi="Arial" w:cs="Arial"/>
          <w:color w:val="000000"/>
          <w:sz w:val="24"/>
          <w:szCs w:val="24"/>
        </w:rPr>
      </w:pPr>
      <w:r w:rsidRPr="00EE760A">
        <w:rPr>
          <w:rFonts w:ascii="Arial" w:hAnsi="Arial" w:cs="Arial"/>
          <w:color w:val="000000"/>
          <w:sz w:val="24"/>
          <w:szCs w:val="24"/>
        </w:rPr>
        <w:t>Kennels or animal day care centers shall provide parking at the rate of one (1) space per employee plus one (1) space for each ten (10) animals of capacity.</w:t>
      </w:r>
    </w:p>
    <w:p w14:paraId="685911F3" w14:textId="77777777" w:rsidR="00EE760A" w:rsidRPr="00EE760A" w:rsidRDefault="00EE760A" w:rsidP="00EE760A">
      <w:pPr>
        <w:numPr>
          <w:ilvl w:val="0"/>
          <w:numId w:val="28"/>
        </w:numPr>
        <w:jc w:val="both"/>
        <w:rPr>
          <w:rFonts w:ascii="Arial" w:hAnsi="Arial" w:cs="Arial"/>
          <w:color w:val="000000"/>
          <w:sz w:val="24"/>
          <w:szCs w:val="24"/>
        </w:rPr>
      </w:pPr>
      <w:r w:rsidRPr="00EE760A">
        <w:rPr>
          <w:rFonts w:ascii="Arial" w:hAnsi="Arial" w:cs="Arial"/>
          <w:color w:val="000000"/>
          <w:sz w:val="24"/>
          <w:szCs w:val="24"/>
        </w:rPr>
        <w:t>Veterinary offices and animal hospitals shall provide parking at the rate of four (4) spaces per veterinarian in addition to required kennel spaces as set forth in paragraph e. above.</w:t>
      </w:r>
    </w:p>
    <w:p w14:paraId="3C129442" w14:textId="77777777" w:rsidR="00EE760A" w:rsidRPr="00EE760A" w:rsidRDefault="00EE760A" w:rsidP="00EE760A">
      <w:pPr>
        <w:numPr>
          <w:ilvl w:val="0"/>
          <w:numId w:val="28"/>
        </w:numPr>
        <w:jc w:val="both"/>
        <w:rPr>
          <w:rFonts w:ascii="Arial" w:hAnsi="Arial" w:cs="Arial"/>
          <w:color w:val="000000"/>
          <w:sz w:val="24"/>
          <w:szCs w:val="24"/>
        </w:rPr>
      </w:pPr>
      <w:r w:rsidRPr="00EE760A">
        <w:rPr>
          <w:rFonts w:ascii="Arial" w:hAnsi="Arial" w:cs="Arial"/>
          <w:color w:val="000000"/>
          <w:sz w:val="24"/>
          <w:szCs w:val="24"/>
        </w:rPr>
        <w:t>Hotels and motels shall provide parking at the rate of one (1) space per guest room plus .5 spaces per employee.</w:t>
      </w:r>
    </w:p>
    <w:p w14:paraId="2FCE80EB" w14:textId="77777777" w:rsidR="00EE760A" w:rsidRPr="00EE760A" w:rsidRDefault="00EE760A" w:rsidP="00EE760A">
      <w:pPr>
        <w:numPr>
          <w:ilvl w:val="0"/>
          <w:numId w:val="28"/>
        </w:numPr>
        <w:jc w:val="both"/>
        <w:rPr>
          <w:rFonts w:ascii="Arial" w:hAnsi="Arial" w:cs="Arial"/>
          <w:color w:val="000000"/>
          <w:sz w:val="24"/>
          <w:szCs w:val="24"/>
        </w:rPr>
      </w:pPr>
      <w:r w:rsidRPr="00EE760A">
        <w:rPr>
          <w:rFonts w:ascii="Arial" w:hAnsi="Arial" w:cs="Arial"/>
          <w:color w:val="000000"/>
          <w:sz w:val="24"/>
          <w:szCs w:val="24"/>
        </w:rPr>
        <w:t>Banks shall provide parking at the rate of one space for each three hundred (300) square feet of floor area plus sufficient room for at least five (5) cars to be queued at each drive-up window or ATM machine.</w:t>
      </w:r>
    </w:p>
    <w:p w14:paraId="20348227" w14:textId="77777777" w:rsidR="00EE760A" w:rsidRPr="00EE760A" w:rsidRDefault="00EE760A" w:rsidP="00EE760A">
      <w:pPr>
        <w:jc w:val="both"/>
        <w:rPr>
          <w:rFonts w:ascii="Arial" w:hAnsi="Arial" w:cs="Arial"/>
          <w:b/>
          <w:bCs/>
          <w:color w:val="000000"/>
          <w:sz w:val="22"/>
          <w:szCs w:val="22"/>
        </w:rPr>
      </w:pPr>
    </w:p>
    <w:p w14:paraId="1971D049" w14:textId="77777777" w:rsidR="00EE760A" w:rsidRPr="00EE760A" w:rsidRDefault="00EE760A" w:rsidP="00EE760A">
      <w:pPr>
        <w:jc w:val="both"/>
        <w:rPr>
          <w:rFonts w:ascii="Arial" w:hAnsi="Arial" w:cs="Arial"/>
          <w:bCs/>
          <w:color w:val="000000"/>
          <w:sz w:val="22"/>
          <w:szCs w:val="22"/>
        </w:rPr>
      </w:pPr>
      <w:r w:rsidRPr="00EE760A">
        <w:rPr>
          <w:rFonts w:ascii="Arial" w:hAnsi="Arial" w:cs="Arial"/>
          <w:b/>
          <w:bCs/>
          <w:color w:val="000000"/>
          <w:sz w:val="22"/>
          <w:szCs w:val="22"/>
        </w:rPr>
        <w:tab/>
      </w:r>
      <w:r w:rsidRPr="00EE760A">
        <w:rPr>
          <w:rFonts w:ascii="Arial" w:hAnsi="Arial" w:cs="Arial"/>
          <w:bCs/>
          <w:color w:val="000000"/>
          <w:sz w:val="22"/>
          <w:szCs w:val="22"/>
        </w:rPr>
        <w:t xml:space="preserve">(4) (2) Parking in the Town Center District between Van Dam Avenue and </w:t>
      </w:r>
      <w:proofErr w:type="spellStart"/>
      <w:r w:rsidRPr="00EE760A">
        <w:rPr>
          <w:rFonts w:ascii="Arial" w:hAnsi="Arial" w:cs="Arial"/>
          <w:bCs/>
          <w:color w:val="000000"/>
          <w:sz w:val="22"/>
          <w:szCs w:val="22"/>
        </w:rPr>
        <w:t>Glenwild</w:t>
      </w:r>
      <w:proofErr w:type="spellEnd"/>
      <w:r w:rsidRPr="00EE760A">
        <w:rPr>
          <w:rFonts w:ascii="Arial" w:hAnsi="Arial" w:cs="Arial"/>
          <w:bCs/>
          <w:color w:val="000000"/>
          <w:sz w:val="22"/>
          <w:szCs w:val="22"/>
        </w:rPr>
        <w:t xml:space="preserve"> Avenue (see § 92-22A to 92-22D(5)) shall be provided in the following ratios, provided that where the application of the required parking ratio yields a fraction of a space, the number of parking spaces required shall be rounded up to the next whole space:</w:t>
      </w:r>
    </w:p>
    <w:p w14:paraId="3E504A40" w14:textId="77777777" w:rsidR="00EE760A" w:rsidRPr="00EE760A" w:rsidRDefault="00EE760A" w:rsidP="00EE760A">
      <w:pPr>
        <w:jc w:val="both"/>
        <w:rPr>
          <w:rFonts w:ascii="Arial" w:hAnsi="Arial" w:cs="Arial"/>
          <w:bCs/>
          <w:color w:val="000000"/>
          <w:sz w:val="22"/>
          <w:szCs w:val="22"/>
        </w:rPr>
      </w:pPr>
    </w:p>
    <w:p w14:paraId="293D48E7" w14:textId="77777777" w:rsidR="00EE760A" w:rsidRPr="00EE760A" w:rsidRDefault="00EE760A" w:rsidP="00EE760A">
      <w:pPr>
        <w:numPr>
          <w:ilvl w:val="0"/>
          <w:numId w:val="29"/>
        </w:numPr>
        <w:jc w:val="both"/>
        <w:rPr>
          <w:rFonts w:ascii="Arial" w:hAnsi="Arial" w:cs="Arial"/>
          <w:color w:val="000000"/>
          <w:sz w:val="24"/>
          <w:szCs w:val="24"/>
        </w:rPr>
      </w:pPr>
      <w:r w:rsidRPr="00EE760A">
        <w:rPr>
          <w:rFonts w:ascii="Arial" w:hAnsi="Arial" w:cs="Arial"/>
          <w:color w:val="000000"/>
          <w:sz w:val="24"/>
          <w:szCs w:val="24"/>
        </w:rPr>
        <w:t>All residential uses shall provide parking as required by the RSIS, except that the Board may consider approval of a shared parking arrangement if the nature of the uses on the site is such that there will not be overlapping demand for the shared parking spaces. At all times there must be at least one dedicated parking space per dwelling unit.</w:t>
      </w:r>
    </w:p>
    <w:p w14:paraId="2F227C9E" w14:textId="77777777" w:rsidR="00EE760A" w:rsidRPr="00EE760A" w:rsidRDefault="00EE760A" w:rsidP="00EE760A">
      <w:pPr>
        <w:numPr>
          <w:ilvl w:val="0"/>
          <w:numId w:val="29"/>
        </w:numPr>
        <w:jc w:val="both"/>
        <w:rPr>
          <w:rFonts w:ascii="Arial" w:hAnsi="Arial" w:cs="Arial"/>
          <w:bCs/>
          <w:color w:val="000000"/>
          <w:sz w:val="22"/>
          <w:szCs w:val="22"/>
        </w:rPr>
      </w:pPr>
      <w:r w:rsidRPr="00EE760A">
        <w:rPr>
          <w:rFonts w:ascii="Arial" w:hAnsi="Arial" w:cs="Arial"/>
          <w:color w:val="000000"/>
          <w:sz w:val="24"/>
          <w:szCs w:val="24"/>
        </w:rPr>
        <w:t>Hotels and motels shall provide parking at the rate of one (1) space per guest room plus .5 spaces per employee.</w:t>
      </w:r>
    </w:p>
    <w:p w14:paraId="591383CD" w14:textId="77777777" w:rsidR="00EE760A" w:rsidRPr="00EE760A" w:rsidRDefault="00EE760A" w:rsidP="00EE760A">
      <w:pPr>
        <w:numPr>
          <w:ilvl w:val="0"/>
          <w:numId w:val="29"/>
        </w:numPr>
        <w:jc w:val="both"/>
        <w:rPr>
          <w:rFonts w:ascii="Arial" w:hAnsi="Arial" w:cs="Arial"/>
          <w:bCs/>
          <w:color w:val="000000"/>
          <w:sz w:val="22"/>
          <w:szCs w:val="22"/>
        </w:rPr>
      </w:pPr>
      <w:r w:rsidRPr="00EE760A">
        <w:rPr>
          <w:rFonts w:ascii="Arial" w:hAnsi="Arial" w:cs="Arial"/>
          <w:color w:val="000000"/>
          <w:sz w:val="24"/>
          <w:szCs w:val="24"/>
        </w:rPr>
        <w:t>Banks shall provide sufficient room for at least five (5) cars to be queued at each drive-up window or drive-up ATM machine.</w:t>
      </w:r>
    </w:p>
    <w:p w14:paraId="5CB43779" w14:textId="77777777" w:rsidR="00EE760A" w:rsidRPr="00EE760A" w:rsidRDefault="00EE760A" w:rsidP="00EE760A">
      <w:pPr>
        <w:jc w:val="both"/>
        <w:rPr>
          <w:rFonts w:ascii="Arial" w:hAnsi="Arial" w:cs="Arial"/>
          <w:bCs/>
          <w:color w:val="000000"/>
          <w:sz w:val="22"/>
          <w:szCs w:val="22"/>
        </w:rPr>
      </w:pPr>
    </w:p>
    <w:p w14:paraId="08C0FB4C" w14:textId="77777777" w:rsidR="00EE760A" w:rsidRPr="00EE760A" w:rsidRDefault="00EE760A" w:rsidP="00EE760A">
      <w:pPr>
        <w:jc w:val="both"/>
        <w:rPr>
          <w:rFonts w:ascii="Arial" w:hAnsi="Arial" w:cs="Arial"/>
          <w:bCs/>
          <w:sz w:val="22"/>
          <w:szCs w:val="22"/>
        </w:rPr>
      </w:pPr>
      <w:r w:rsidRPr="00EE760A">
        <w:rPr>
          <w:rFonts w:ascii="Arial" w:hAnsi="Arial" w:cs="Arial"/>
          <w:bCs/>
          <w:sz w:val="22"/>
          <w:szCs w:val="22"/>
        </w:rPr>
        <w:tab/>
        <w:t>All other portions of this Chapter of the Code remain unchanged.</w:t>
      </w:r>
    </w:p>
    <w:p w14:paraId="6E753A05" w14:textId="77777777" w:rsidR="00EE760A" w:rsidRPr="00EE760A" w:rsidRDefault="00EE760A" w:rsidP="00EE760A">
      <w:pPr>
        <w:jc w:val="both"/>
        <w:rPr>
          <w:rFonts w:ascii="Arial" w:hAnsi="Arial" w:cs="Arial"/>
          <w:b/>
          <w:bCs/>
          <w:sz w:val="22"/>
          <w:szCs w:val="22"/>
        </w:rPr>
      </w:pPr>
    </w:p>
    <w:p w14:paraId="223FC07D" w14:textId="77777777" w:rsidR="00EE760A" w:rsidRPr="00EE760A" w:rsidRDefault="00EE760A" w:rsidP="00EE760A">
      <w:pPr>
        <w:ind w:firstLine="720"/>
        <w:jc w:val="both"/>
        <w:rPr>
          <w:rFonts w:ascii="Arial" w:hAnsi="Arial" w:cs="Arial"/>
          <w:bCs/>
          <w:sz w:val="22"/>
          <w:szCs w:val="22"/>
        </w:rPr>
      </w:pPr>
      <w:r w:rsidRPr="00EE760A">
        <w:rPr>
          <w:rFonts w:ascii="Arial" w:hAnsi="Arial" w:cs="Arial"/>
          <w:b/>
          <w:bCs/>
          <w:sz w:val="22"/>
          <w:szCs w:val="22"/>
        </w:rPr>
        <w:t>SECTION 3.</w:t>
      </w:r>
      <w:r w:rsidRPr="00EE760A">
        <w:rPr>
          <w:rFonts w:ascii="Arial" w:hAnsi="Arial" w:cs="Arial"/>
          <w:bCs/>
          <w:sz w:val="22"/>
          <w:szCs w:val="22"/>
        </w:rPr>
        <w:t xml:space="preserve"> All ordinances or parts of ordinances of the Borough of Bloomingdale inconsistent herewith are repealed to the extent of such inconsistency.</w:t>
      </w:r>
    </w:p>
    <w:p w14:paraId="02C839D4" w14:textId="77777777" w:rsidR="00EE760A" w:rsidRPr="00EE760A" w:rsidRDefault="00EE760A" w:rsidP="00EE760A">
      <w:pPr>
        <w:ind w:firstLine="720"/>
        <w:jc w:val="both"/>
        <w:rPr>
          <w:rFonts w:ascii="Arial" w:hAnsi="Arial" w:cs="Arial"/>
          <w:bCs/>
          <w:sz w:val="22"/>
          <w:szCs w:val="22"/>
        </w:rPr>
      </w:pPr>
    </w:p>
    <w:p w14:paraId="565F3941" w14:textId="77777777" w:rsidR="00EE760A" w:rsidRPr="00EE760A" w:rsidRDefault="00EE760A" w:rsidP="00EE760A">
      <w:pPr>
        <w:ind w:firstLine="720"/>
        <w:jc w:val="both"/>
        <w:rPr>
          <w:rFonts w:ascii="Arial" w:hAnsi="Arial" w:cs="Arial"/>
          <w:bCs/>
          <w:sz w:val="22"/>
          <w:szCs w:val="22"/>
        </w:rPr>
      </w:pPr>
      <w:r w:rsidRPr="00EE760A">
        <w:rPr>
          <w:rFonts w:ascii="Arial" w:hAnsi="Arial" w:cs="Arial"/>
          <w:b/>
          <w:bCs/>
          <w:sz w:val="22"/>
          <w:szCs w:val="22"/>
        </w:rPr>
        <w:t>SECTION 4.</w:t>
      </w:r>
      <w:r w:rsidRPr="00EE760A">
        <w:rPr>
          <w:rFonts w:ascii="Arial" w:hAnsi="Arial" w:cs="Arial"/>
          <w:b/>
          <w:bCs/>
          <w:sz w:val="22"/>
          <w:szCs w:val="22"/>
        </w:rPr>
        <w:tab/>
      </w:r>
      <w:r w:rsidRPr="00EE760A">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1E245825" w14:textId="77777777" w:rsidR="00EE760A" w:rsidRPr="00EE760A" w:rsidRDefault="00EE760A" w:rsidP="00EE760A">
      <w:pPr>
        <w:ind w:firstLine="720"/>
        <w:jc w:val="both"/>
        <w:rPr>
          <w:rFonts w:ascii="Arial" w:hAnsi="Arial" w:cs="Arial"/>
          <w:bCs/>
          <w:sz w:val="22"/>
          <w:szCs w:val="22"/>
        </w:rPr>
      </w:pPr>
    </w:p>
    <w:p w14:paraId="735652A3" w14:textId="77777777" w:rsidR="00EE760A" w:rsidRPr="00EE760A" w:rsidRDefault="00EE760A" w:rsidP="00EE760A">
      <w:pPr>
        <w:ind w:firstLine="720"/>
        <w:jc w:val="both"/>
        <w:rPr>
          <w:rFonts w:ascii="Arial" w:hAnsi="Arial" w:cs="Arial"/>
          <w:bCs/>
          <w:sz w:val="22"/>
          <w:szCs w:val="22"/>
        </w:rPr>
      </w:pPr>
      <w:r w:rsidRPr="00EE760A">
        <w:rPr>
          <w:rFonts w:ascii="Arial" w:hAnsi="Arial" w:cs="Arial"/>
          <w:b/>
          <w:bCs/>
          <w:sz w:val="22"/>
          <w:szCs w:val="22"/>
        </w:rPr>
        <w:t>SECTION 5.</w:t>
      </w:r>
      <w:r w:rsidRPr="00EE760A">
        <w:rPr>
          <w:rFonts w:ascii="Arial" w:hAnsi="Arial" w:cs="Arial"/>
          <w:bCs/>
          <w:sz w:val="22"/>
          <w:szCs w:val="22"/>
        </w:rPr>
        <w:t xml:space="preserve"> This law shall take effect immediately upon final passage, approval and publication as required by law.</w:t>
      </w:r>
    </w:p>
    <w:p w14:paraId="6E1BC9F9" w14:textId="77777777" w:rsidR="00EE760A" w:rsidRDefault="00EE760A" w:rsidP="00377BE8">
      <w:pPr>
        <w:tabs>
          <w:tab w:val="left" w:pos="-1440"/>
          <w:tab w:val="left" w:pos="-720"/>
          <w:tab w:val="left" w:pos="1440"/>
          <w:tab w:val="left" w:pos="4608"/>
        </w:tabs>
        <w:suppressAutoHyphens/>
        <w:ind w:right="1440"/>
        <w:rPr>
          <w:snapToGrid w:val="0"/>
          <w:sz w:val="24"/>
          <w:szCs w:val="24"/>
        </w:rPr>
      </w:pPr>
    </w:p>
    <w:p w14:paraId="69706BE0" w14:textId="0881C200" w:rsidR="0038042B" w:rsidRPr="0038042B" w:rsidRDefault="0038042B" w:rsidP="0038042B">
      <w:pPr>
        <w:tabs>
          <w:tab w:val="left" w:pos="-1440"/>
          <w:tab w:val="left" w:pos="-720"/>
          <w:tab w:val="left" w:pos="1440"/>
          <w:tab w:val="left" w:pos="4608"/>
        </w:tabs>
        <w:suppressAutoHyphens/>
        <w:rPr>
          <w:snapToGrid w:val="0"/>
          <w:sz w:val="24"/>
          <w:szCs w:val="24"/>
        </w:rPr>
      </w:pPr>
      <w:r w:rsidRPr="0038042B">
        <w:rPr>
          <w:snapToGrid w:val="0"/>
          <w:sz w:val="24"/>
          <w:szCs w:val="24"/>
        </w:rPr>
        <w:t xml:space="preserve">At this time </w:t>
      </w:r>
      <w:r w:rsidR="00EE760A">
        <w:rPr>
          <w:snapToGrid w:val="0"/>
          <w:sz w:val="24"/>
          <w:szCs w:val="24"/>
        </w:rPr>
        <w:t>SONDERMEYER</w:t>
      </w:r>
      <w:r w:rsidRPr="0038042B">
        <w:rPr>
          <w:snapToGrid w:val="0"/>
          <w:sz w:val="24"/>
          <w:szCs w:val="24"/>
        </w:rPr>
        <w:t xml:space="preserve"> made a motion to open the Public Hearing for comment; </w:t>
      </w:r>
      <w:r>
        <w:rPr>
          <w:snapToGrid w:val="0"/>
          <w:sz w:val="24"/>
          <w:szCs w:val="24"/>
        </w:rPr>
        <w:t>s</w:t>
      </w:r>
      <w:r w:rsidRPr="0038042B">
        <w:rPr>
          <w:snapToGrid w:val="0"/>
          <w:sz w:val="24"/>
          <w:szCs w:val="24"/>
        </w:rPr>
        <w:t xml:space="preserve">econded by </w:t>
      </w:r>
      <w:r w:rsidR="00EE760A">
        <w:rPr>
          <w:snapToGrid w:val="0"/>
          <w:sz w:val="24"/>
          <w:szCs w:val="24"/>
        </w:rPr>
        <w:t>COSTA</w:t>
      </w:r>
      <w:r w:rsidRPr="0038042B">
        <w:rPr>
          <w:snapToGrid w:val="0"/>
          <w:sz w:val="24"/>
          <w:szCs w:val="24"/>
        </w:rPr>
        <w:t xml:space="preserve"> and carried on a voice vote all voting AYE.</w:t>
      </w:r>
    </w:p>
    <w:p w14:paraId="18E76B69" w14:textId="77777777" w:rsidR="0038042B" w:rsidRPr="0038042B" w:rsidRDefault="0038042B" w:rsidP="0038042B">
      <w:pPr>
        <w:tabs>
          <w:tab w:val="left" w:pos="-1440"/>
          <w:tab w:val="left" w:pos="-720"/>
          <w:tab w:val="left" w:pos="1440"/>
          <w:tab w:val="left" w:pos="4608"/>
        </w:tabs>
        <w:suppressAutoHyphens/>
        <w:ind w:right="1440"/>
        <w:rPr>
          <w:snapToGrid w:val="0"/>
          <w:sz w:val="24"/>
          <w:szCs w:val="24"/>
        </w:rPr>
      </w:pPr>
    </w:p>
    <w:p w14:paraId="0110585D" w14:textId="64C69B20" w:rsidR="0038042B" w:rsidRDefault="0038042B" w:rsidP="0038042B">
      <w:pPr>
        <w:tabs>
          <w:tab w:val="left" w:pos="-1440"/>
          <w:tab w:val="left" w:pos="-720"/>
          <w:tab w:val="left" w:pos="1440"/>
          <w:tab w:val="left" w:pos="4608"/>
        </w:tabs>
        <w:suppressAutoHyphens/>
        <w:rPr>
          <w:snapToGrid w:val="0"/>
          <w:sz w:val="24"/>
          <w:szCs w:val="24"/>
        </w:rPr>
      </w:pPr>
      <w:r w:rsidRPr="0038042B">
        <w:rPr>
          <w:snapToGrid w:val="0"/>
          <w:sz w:val="24"/>
          <w:szCs w:val="24"/>
        </w:rPr>
        <w:lastRenderedPageBreak/>
        <w:t xml:space="preserve">Since there was no one who wished to comment </w:t>
      </w:r>
      <w:r w:rsidR="00EE760A">
        <w:rPr>
          <w:snapToGrid w:val="0"/>
          <w:sz w:val="24"/>
          <w:szCs w:val="24"/>
        </w:rPr>
        <w:t>COSTA</w:t>
      </w:r>
      <w:r w:rsidRPr="0038042B">
        <w:rPr>
          <w:snapToGrid w:val="0"/>
          <w:sz w:val="24"/>
          <w:szCs w:val="24"/>
        </w:rPr>
        <w:t xml:space="preserve"> made a motion to </w:t>
      </w:r>
      <w:r>
        <w:rPr>
          <w:snapToGrid w:val="0"/>
          <w:sz w:val="24"/>
          <w:szCs w:val="24"/>
        </w:rPr>
        <w:t>c</w:t>
      </w:r>
      <w:r w:rsidRPr="0038042B">
        <w:rPr>
          <w:snapToGrid w:val="0"/>
          <w:sz w:val="24"/>
          <w:szCs w:val="24"/>
        </w:rPr>
        <w:t xml:space="preserve">lose the Public Hearing; seconded by </w:t>
      </w:r>
      <w:r w:rsidR="00EE760A">
        <w:rPr>
          <w:snapToGrid w:val="0"/>
          <w:sz w:val="24"/>
          <w:szCs w:val="24"/>
        </w:rPr>
        <w:t>YAZDI</w:t>
      </w:r>
      <w:r w:rsidRPr="0038042B">
        <w:rPr>
          <w:snapToGrid w:val="0"/>
          <w:sz w:val="24"/>
          <w:szCs w:val="24"/>
        </w:rPr>
        <w:t xml:space="preserve"> and carried on a voice vote all voting AYE.</w:t>
      </w:r>
    </w:p>
    <w:p w14:paraId="3239F464" w14:textId="77777777" w:rsidR="00EE760A" w:rsidRDefault="00EE760A" w:rsidP="0038042B">
      <w:pPr>
        <w:tabs>
          <w:tab w:val="left" w:pos="-1440"/>
          <w:tab w:val="left" w:pos="-720"/>
          <w:tab w:val="left" w:pos="1440"/>
          <w:tab w:val="left" w:pos="4608"/>
        </w:tabs>
        <w:suppressAutoHyphens/>
        <w:rPr>
          <w:snapToGrid w:val="0"/>
          <w:sz w:val="24"/>
          <w:szCs w:val="24"/>
        </w:rPr>
      </w:pPr>
    </w:p>
    <w:p w14:paraId="74616B07" w14:textId="2714A9B9" w:rsidR="00EE760A" w:rsidRPr="00EE760A" w:rsidRDefault="00EE760A" w:rsidP="0038042B">
      <w:pPr>
        <w:tabs>
          <w:tab w:val="left" w:pos="-1440"/>
          <w:tab w:val="left" w:pos="-720"/>
          <w:tab w:val="left" w:pos="1440"/>
          <w:tab w:val="left" w:pos="4608"/>
        </w:tabs>
        <w:suppressAutoHyphens/>
        <w:rPr>
          <w:b/>
          <w:snapToGrid w:val="0"/>
          <w:sz w:val="24"/>
          <w:szCs w:val="24"/>
          <w:u w:val="single"/>
        </w:rPr>
      </w:pPr>
      <w:r w:rsidRPr="00EE760A">
        <w:rPr>
          <w:b/>
          <w:snapToGrid w:val="0"/>
          <w:sz w:val="24"/>
          <w:szCs w:val="24"/>
          <w:u w:val="single"/>
        </w:rPr>
        <w:t>Discussion:</w:t>
      </w:r>
    </w:p>
    <w:p w14:paraId="5853EF6A" w14:textId="52EAEF9B" w:rsidR="00EE760A" w:rsidRPr="00EE760A" w:rsidRDefault="00EE760A" w:rsidP="0038042B">
      <w:pPr>
        <w:tabs>
          <w:tab w:val="left" w:pos="-1440"/>
          <w:tab w:val="left" w:pos="-720"/>
          <w:tab w:val="left" w:pos="1440"/>
          <w:tab w:val="left" w:pos="4608"/>
        </w:tabs>
        <w:suppressAutoHyphens/>
        <w:rPr>
          <w:i/>
          <w:snapToGrid w:val="0"/>
          <w:sz w:val="24"/>
          <w:szCs w:val="24"/>
        </w:rPr>
      </w:pPr>
      <w:r w:rsidRPr="00EE760A">
        <w:rPr>
          <w:i/>
          <w:snapToGrid w:val="0"/>
          <w:sz w:val="24"/>
          <w:szCs w:val="24"/>
        </w:rPr>
        <w:t>Mayor mentioned a typographical error in the legal notice for this ordinance as introduced. Upon final adoption section 1.2 will read ‘Town Center District’ as oppose</w:t>
      </w:r>
      <w:r w:rsidR="00CC4F71">
        <w:rPr>
          <w:i/>
          <w:snapToGrid w:val="0"/>
          <w:sz w:val="24"/>
          <w:szCs w:val="24"/>
        </w:rPr>
        <w:t>d</w:t>
      </w:r>
      <w:r w:rsidRPr="00EE760A">
        <w:rPr>
          <w:i/>
          <w:snapToGrid w:val="0"/>
          <w:sz w:val="24"/>
          <w:szCs w:val="24"/>
        </w:rPr>
        <w:t xml:space="preserve"> to ‘Towns Center District’.</w:t>
      </w:r>
    </w:p>
    <w:p w14:paraId="6B1AAA9E" w14:textId="77777777" w:rsidR="0038042B" w:rsidRPr="0038042B" w:rsidRDefault="0038042B" w:rsidP="0038042B">
      <w:pPr>
        <w:tabs>
          <w:tab w:val="left" w:pos="-1440"/>
          <w:tab w:val="left" w:pos="-720"/>
          <w:tab w:val="left" w:pos="1440"/>
          <w:tab w:val="left" w:pos="4608"/>
        </w:tabs>
        <w:suppressAutoHyphens/>
        <w:ind w:right="1440"/>
        <w:rPr>
          <w:b/>
          <w:snapToGrid w:val="0"/>
          <w:sz w:val="24"/>
          <w:szCs w:val="24"/>
          <w:u w:val="single"/>
        </w:rPr>
      </w:pPr>
    </w:p>
    <w:p w14:paraId="7910707F" w14:textId="303D1712" w:rsidR="0038042B" w:rsidRDefault="0038042B" w:rsidP="0038042B">
      <w:pPr>
        <w:tabs>
          <w:tab w:val="left" w:pos="-720"/>
          <w:tab w:val="left" w:pos="1440"/>
          <w:tab w:val="left" w:pos="4608"/>
        </w:tabs>
        <w:suppressAutoHyphens/>
        <w:rPr>
          <w:snapToGrid w:val="0"/>
          <w:sz w:val="24"/>
          <w:szCs w:val="24"/>
        </w:rPr>
      </w:pPr>
      <w:r w:rsidRPr="0038042B">
        <w:rPr>
          <w:snapToGrid w:val="0"/>
          <w:sz w:val="24"/>
          <w:szCs w:val="24"/>
        </w:rPr>
        <w:t xml:space="preserve">Councilman </w:t>
      </w:r>
      <w:r w:rsidR="00CC4F71">
        <w:rPr>
          <w:snapToGrid w:val="0"/>
          <w:sz w:val="24"/>
          <w:szCs w:val="24"/>
        </w:rPr>
        <w:t>YAZDI</w:t>
      </w:r>
      <w:r w:rsidRPr="0038042B">
        <w:rPr>
          <w:snapToGrid w:val="0"/>
          <w:sz w:val="24"/>
          <w:szCs w:val="24"/>
        </w:rPr>
        <w:t xml:space="preserve"> moved for the adoption of this Ordinance; seconded by </w:t>
      </w:r>
      <w:r w:rsidR="00CC4F71">
        <w:rPr>
          <w:snapToGrid w:val="0"/>
          <w:sz w:val="24"/>
          <w:szCs w:val="24"/>
        </w:rPr>
        <w:t>HUDSON</w:t>
      </w:r>
      <w:r w:rsidRPr="0038042B">
        <w:rPr>
          <w:snapToGrid w:val="0"/>
          <w:sz w:val="24"/>
          <w:szCs w:val="24"/>
        </w:rPr>
        <w:t xml:space="preserve"> and carried per the following roll call vote: D’AMATO (YES), DELLARIPA (YES), </w:t>
      </w:r>
      <w:r w:rsidR="00CC4F71">
        <w:rPr>
          <w:snapToGrid w:val="0"/>
          <w:sz w:val="24"/>
          <w:szCs w:val="24"/>
        </w:rPr>
        <w:t xml:space="preserve">HUDSON (YES), SONDERMEYER (YES), </w:t>
      </w:r>
      <w:r w:rsidRPr="0038042B">
        <w:rPr>
          <w:snapToGrid w:val="0"/>
          <w:sz w:val="24"/>
          <w:szCs w:val="24"/>
        </w:rPr>
        <w:t>YAZDI (YES), COSTA (YES)</w:t>
      </w:r>
    </w:p>
    <w:p w14:paraId="71A455F9" w14:textId="77777777" w:rsidR="00CC4F71" w:rsidRDefault="00CC4F71" w:rsidP="0038042B">
      <w:pPr>
        <w:tabs>
          <w:tab w:val="left" w:pos="-720"/>
          <w:tab w:val="left" w:pos="1440"/>
          <w:tab w:val="left" w:pos="4608"/>
        </w:tabs>
        <w:suppressAutoHyphens/>
        <w:rPr>
          <w:snapToGrid w:val="0"/>
          <w:sz w:val="24"/>
          <w:szCs w:val="24"/>
        </w:rPr>
      </w:pPr>
    </w:p>
    <w:p w14:paraId="69F5AAA8" w14:textId="6DD3417F" w:rsidR="00CC4F71" w:rsidRPr="00687E6A" w:rsidRDefault="00CC4F71" w:rsidP="00CC4F71">
      <w:pPr>
        <w:pStyle w:val="ListParagraph"/>
        <w:numPr>
          <w:ilvl w:val="0"/>
          <w:numId w:val="18"/>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Pr>
          <w:i/>
          <w:snapToGrid w:val="0"/>
          <w:sz w:val="24"/>
          <w:szCs w:val="24"/>
        </w:rPr>
        <w:t>28</w:t>
      </w:r>
      <w:r w:rsidRPr="00D309C7">
        <w:rPr>
          <w:i/>
          <w:snapToGrid w:val="0"/>
          <w:sz w:val="24"/>
          <w:szCs w:val="24"/>
        </w:rPr>
        <w:t>-2018:</w:t>
      </w:r>
      <w:r>
        <w:rPr>
          <w:i/>
          <w:snapToGrid w:val="0"/>
          <w:sz w:val="24"/>
          <w:szCs w:val="24"/>
        </w:rPr>
        <w:t xml:space="preserve"> Amend</w:t>
      </w:r>
      <w:r w:rsidRPr="00D309C7">
        <w:rPr>
          <w:i/>
          <w:snapToGrid w:val="0"/>
          <w:sz w:val="24"/>
          <w:szCs w:val="24"/>
        </w:rPr>
        <w:t xml:space="preserve"> </w:t>
      </w:r>
      <w:proofErr w:type="spellStart"/>
      <w:r>
        <w:rPr>
          <w:i/>
          <w:snapToGrid w:val="0"/>
          <w:sz w:val="24"/>
          <w:szCs w:val="24"/>
        </w:rPr>
        <w:t>Ch</w:t>
      </w:r>
      <w:proofErr w:type="spellEnd"/>
      <w:r>
        <w:rPr>
          <w:i/>
          <w:snapToGrid w:val="0"/>
          <w:sz w:val="24"/>
          <w:szCs w:val="24"/>
        </w:rPr>
        <w:t xml:space="preserve"> 7-11 (Parking)</w:t>
      </w:r>
    </w:p>
    <w:p w14:paraId="10A0E1F9" w14:textId="77777777" w:rsidR="00CC4F71" w:rsidRDefault="00CC4F71" w:rsidP="00CC4F71">
      <w:pPr>
        <w:pStyle w:val="ListParagraph"/>
        <w:overflowPunct w:val="0"/>
        <w:autoSpaceDE w:val="0"/>
        <w:autoSpaceDN w:val="0"/>
        <w:adjustRightInd w:val="0"/>
        <w:rPr>
          <w:snapToGrid w:val="0"/>
          <w:sz w:val="24"/>
          <w:szCs w:val="24"/>
        </w:rPr>
      </w:pPr>
    </w:p>
    <w:p w14:paraId="0709D95D" w14:textId="19D19ACB" w:rsidR="00CC4F71" w:rsidRPr="00D309C7" w:rsidRDefault="00681B03" w:rsidP="00681B03">
      <w:pPr>
        <w:jc w:val="both"/>
        <w:rPr>
          <w:b/>
          <w:bCs/>
          <w:snapToGrid w:val="0"/>
          <w:sz w:val="24"/>
          <w:szCs w:val="24"/>
        </w:rPr>
      </w:pPr>
      <w:r w:rsidRPr="00681B03">
        <w:rPr>
          <w:rFonts w:ascii="Arial" w:hAnsi="Arial" w:cs="Arial"/>
          <w:b/>
          <w:caps/>
          <w:color w:val="000002"/>
          <w:sz w:val="22"/>
          <w:szCs w:val="22"/>
        </w:rPr>
        <w:t xml:space="preserve">AN ORDINANCE OF THE BOROUGH OF BLOOMINGDALE, IN THE COUNTY OF PASSAIC AND STATE OF NEW JERSEY, </w:t>
      </w:r>
      <w:r w:rsidRPr="00681B03">
        <w:rPr>
          <w:rFonts w:ascii="Arial" w:hAnsi="Arial" w:cs="Arial"/>
          <w:b/>
          <w:bCs/>
          <w:caps/>
          <w:sz w:val="22"/>
          <w:szCs w:val="22"/>
        </w:rPr>
        <w:t xml:space="preserve">amending chapter 7 “TRAFFIC”, PART I “ON STREET TRAFFIC”, Section 7-11 “PARKING PROHIBITED AT ALL TIMES ON CERTAIN STREETS” AND SECTION 7-13.1 “PARKING TIME LIMITED ON CERTAIN STREETS” of the Code of the Borough of Bloomingdale </w:t>
      </w:r>
      <w:r w:rsidR="00CC4F71" w:rsidRPr="00D309C7">
        <w:rPr>
          <w:snapToGrid w:val="0"/>
          <w:sz w:val="24"/>
          <w:szCs w:val="24"/>
        </w:rPr>
        <w:t>was given second and final reading and considered for adoption.</w:t>
      </w:r>
    </w:p>
    <w:p w14:paraId="1FE47857" w14:textId="77777777" w:rsidR="00CC4F71" w:rsidRPr="007D3146" w:rsidRDefault="00CC4F71" w:rsidP="00CC4F71">
      <w:pPr>
        <w:pStyle w:val="ListParagraph"/>
        <w:overflowPunct w:val="0"/>
        <w:autoSpaceDE w:val="0"/>
        <w:autoSpaceDN w:val="0"/>
        <w:adjustRightInd w:val="0"/>
        <w:rPr>
          <w:snapToGrid w:val="0"/>
          <w:sz w:val="24"/>
          <w:szCs w:val="24"/>
        </w:rPr>
      </w:pPr>
    </w:p>
    <w:p w14:paraId="1AE953E3" w14:textId="77777777" w:rsidR="00CC4F71" w:rsidRPr="007D3146" w:rsidRDefault="00CC4F71" w:rsidP="00CC4F71">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0443DA60" w14:textId="77777777" w:rsidR="00CC4F71" w:rsidRPr="007D3146" w:rsidRDefault="00CC4F71" w:rsidP="00CC4F71">
      <w:pPr>
        <w:pStyle w:val="ListParagraph"/>
        <w:overflowPunct w:val="0"/>
        <w:autoSpaceDE w:val="0"/>
        <w:autoSpaceDN w:val="0"/>
        <w:adjustRightInd w:val="0"/>
        <w:rPr>
          <w:snapToGrid w:val="0"/>
          <w:sz w:val="24"/>
          <w:szCs w:val="24"/>
        </w:rPr>
      </w:pPr>
    </w:p>
    <w:p w14:paraId="3A1D3D1D" w14:textId="4AFE6CF2" w:rsidR="00CC4F71" w:rsidRPr="007D3146" w:rsidRDefault="00CC4F71" w:rsidP="00CC4F71">
      <w:pPr>
        <w:overflowPunct w:val="0"/>
        <w:autoSpaceDE w:val="0"/>
        <w:autoSpaceDN w:val="0"/>
        <w:adjustRightInd w:val="0"/>
        <w:rPr>
          <w:snapToGrid w:val="0"/>
          <w:sz w:val="24"/>
          <w:szCs w:val="24"/>
        </w:rPr>
      </w:pPr>
      <w:r w:rsidRPr="007D3146">
        <w:rPr>
          <w:snapToGrid w:val="0"/>
          <w:sz w:val="24"/>
          <w:szCs w:val="24"/>
        </w:rPr>
        <w:t xml:space="preserve">Councilman </w:t>
      </w:r>
      <w:r w:rsidR="00575693">
        <w:rPr>
          <w:snapToGrid w:val="0"/>
          <w:sz w:val="24"/>
          <w:szCs w:val="24"/>
        </w:rPr>
        <w:t>COSTA</w:t>
      </w:r>
      <w:r w:rsidRPr="007D3146">
        <w:rPr>
          <w:snapToGrid w:val="0"/>
          <w:sz w:val="24"/>
          <w:szCs w:val="24"/>
        </w:rPr>
        <w:t xml:space="preserve"> moved that the Ordinance be read by title; seconded by </w:t>
      </w:r>
      <w:r w:rsidR="00575693">
        <w:rPr>
          <w:snapToGrid w:val="0"/>
          <w:sz w:val="24"/>
          <w:szCs w:val="24"/>
        </w:rPr>
        <w:t>DELLARIPA</w:t>
      </w:r>
      <w:r w:rsidRPr="007D3146">
        <w:rPr>
          <w:snapToGrid w:val="0"/>
          <w:sz w:val="24"/>
          <w:szCs w:val="24"/>
        </w:rPr>
        <w:t xml:space="preserve"> and carried on voice vote – all members voting AYE</w:t>
      </w:r>
      <w:r w:rsidRPr="00434B50">
        <w:rPr>
          <w:snapToGrid w:val="0"/>
          <w:color w:val="FF0000"/>
          <w:sz w:val="24"/>
          <w:szCs w:val="24"/>
        </w:rPr>
        <w:br/>
      </w:r>
    </w:p>
    <w:p w14:paraId="0EBE49C5" w14:textId="77777777" w:rsidR="00CC4F71" w:rsidRDefault="00CC4F71" w:rsidP="00CC4F71">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2BFB0E6C" w14:textId="77777777" w:rsidR="00575693" w:rsidRDefault="00575693" w:rsidP="00CC4F71">
      <w:pPr>
        <w:tabs>
          <w:tab w:val="left" w:pos="-1440"/>
          <w:tab w:val="left" w:pos="-720"/>
          <w:tab w:val="left" w:pos="1440"/>
          <w:tab w:val="left" w:pos="4608"/>
        </w:tabs>
        <w:suppressAutoHyphens/>
        <w:ind w:right="1440"/>
        <w:rPr>
          <w:snapToGrid w:val="0"/>
          <w:sz w:val="24"/>
          <w:szCs w:val="24"/>
        </w:rPr>
      </w:pPr>
    </w:p>
    <w:p w14:paraId="28C639D7" w14:textId="77777777" w:rsidR="00575693" w:rsidRPr="00575693" w:rsidRDefault="00575693" w:rsidP="00575693">
      <w:pPr>
        <w:jc w:val="center"/>
        <w:rPr>
          <w:rFonts w:ascii="Arial" w:hAnsi="Arial" w:cs="Arial"/>
          <w:b/>
          <w:sz w:val="22"/>
          <w:szCs w:val="22"/>
        </w:rPr>
      </w:pPr>
    </w:p>
    <w:p w14:paraId="57A5B39D" w14:textId="77777777" w:rsidR="00575693" w:rsidRPr="00575693" w:rsidRDefault="00575693" w:rsidP="00575693">
      <w:pPr>
        <w:jc w:val="center"/>
        <w:rPr>
          <w:rFonts w:ascii="Arial" w:hAnsi="Arial" w:cs="Arial"/>
          <w:b/>
          <w:sz w:val="22"/>
          <w:szCs w:val="22"/>
        </w:rPr>
      </w:pPr>
      <w:r w:rsidRPr="00575693">
        <w:rPr>
          <w:rFonts w:ascii="Arial" w:hAnsi="Arial" w:cs="Arial"/>
          <w:b/>
          <w:sz w:val="22"/>
          <w:szCs w:val="22"/>
        </w:rPr>
        <w:t>ORDINANCE NO. 28-2018</w:t>
      </w:r>
    </w:p>
    <w:p w14:paraId="0AE864F5" w14:textId="77777777" w:rsidR="00575693" w:rsidRPr="00575693" w:rsidRDefault="00575693" w:rsidP="00575693">
      <w:pPr>
        <w:jc w:val="center"/>
        <w:rPr>
          <w:rFonts w:ascii="Arial" w:hAnsi="Arial" w:cs="Arial"/>
          <w:b/>
          <w:sz w:val="22"/>
          <w:szCs w:val="22"/>
        </w:rPr>
      </w:pPr>
      <w:r w:rsidRPr="00575693">
        <w:rPr>
          <w:rFonts w:ascii="Arial" w:hAnsi="Arial" w:cs="Arial"/>
          <w:b/>
          <w:sz w:val="22"/>
          <w:szCs w:val="22"/>
        </w:rPr>
        <w:t>OF THE GOVERNING BODY</w:t>
      </w:r>
    </w:p>
    <w:p w14:paraId="1075B318" w14:textId="77777777" w:rsidR="00575693" w:rsidRPr="00575693" w:rsidRDefault="00575693" w:rsidP="00575693">
      <w:pPr>
        <w:jc w:val="center"/>
        <w:rPr>
          <w:rFonts w:ascii="Arial" w:hAnsi="Arial" w:cs="Arial"/>
          <w:b/>
          <w:sz w:val="22"/>
          <w:szCs w:val="22"/>
        </w:rPr>
      </w:pPr>
      <w:r w:rsidRPr="00575693">
        <w:rPr>
          <w:rFonts w:ascii="Arial" w:hAnsi="Arial" w:cs="Arial"/>
          <w:b/>
          <w:sz w:val="22"/>
          <w:szCs w:val="22"/>
        </w:rPr>
        <w:t>OF THE BOROUGH OF BLOOMINGDALE</w:t>
      </w:r>
    </w:p>
    <w:p w14:paraId="0E645A04" w14:textId="77777777" w:rsidR="00575693" w:rsidRPr="00575693" w:rsidRDefault="00575693" w:rsidP="00575693">
      <w:pPr>
        <w:rPr>
          <w:rFonts w:ascii="Arial" w:hAnsi="Arial" w:cs="Arial"/>
          <w:b/>
          <w:sz w:val="22"/>
          <w:szCs w:val="22"/>
        </w:rPr>
      </w:pPr>
    </w:p>
    <w:p w14:paraId="3ADE0B11" w14:textId="77777777" w:rsidR="00575693" w:rsidRPr="00575693" w:rsidRDefault="00575693" w:rsidP="00575693">
      <w:pPr>
        <w:jc w:val="both"/>
        <w:rPr>
          <w:rFonts w:ascii="Arial" w:hAnsi="Arial" w:cs="Arial"/>
          <w:b/>
          <w:bCs/>
          <w:caps/>
          <w:sz w:val="22"/>
          <w:szCs w:val="22"/>
        </w:rPr>
      </w:pPr>
      <w:r w:rsidRPr="00575693">
        <w:rPr>
          <w:rFonts w:ascii="Arial" w:hAnsi="Arial" w:cs="Arial"/>
          <w:b/>
          <w:caps/>
          <w:color w:val="000002"/>
          <w:sz w:val="22"/>
          <w:szCs w:val="22"/>
        </w:rPr>
        <w:t xml:space="preserve">AN ORDINANCE OF THE BOROUGH OF BLOOMINGDALE, IN THE COUNTY OF PASSAIC AND STATE OF NEW JERSEY, </w:t>
      </w:r>
      <w:r w:rsidRPr="00575693">
        <w:rPr>
          <w:rFonts w:ascii="Arial" w:hAnsi="Arial" w:cs="Arial"/>
          <w:b/>
          <w:bCs/>
          <w:caps/>
          <w:sz w:val="22"/>
          <w:szCs w:val="22"/>
        </w:rPr>
        <w:t xml:space="preserve">amending chapter 7 “TRAFFIC”, PART I “ON STREET TRAFFIC”, Section 7-11 “PARKING PROHIBITED AT ALL TIMES ON CERTAIN STREETS” AND SECTION 7-13.1 “PARKING TIME LIMITED ON CERTAIN STREETS” of the Code of the Borough of Bloomingdale </w:t>
      </w:r>
    </w:p>
    <w:p w14:paraId="735B6D2E" w14:textId="77777777" w:rsidR="00575693" w:rsidRPr="00575693" w:rsidRDefault="00575693" w:rsidP="00575693">
      <w:pPr>
        <w:jc w:val="both"/>
        <w:rPr>
          <w:rFonts w:ascii="Arial" w:hAnsi="Arial" w:cs="Arial"/>
          <w:b/>
          <w:sz w:val="22"/>
          <w:szCs w:val="22"/>
        </w:rPr>
      </w:pPr>
    </w:p>
    <w:p w14:paraId="15786E08" w14:textId="77777777" w:rsidR="00575693" w:rsidRPr="00575693" w:rsidRDefault="00575693" w:rsidP="00575693">
      <w:pPr>
        <w:jc w:val="both"/>
        <w:rPr>
          <w:rFonts w:ascii="Arial" w:hAnsi="Arial" w:cs="Arial"/>
          <w:bCs/>
          <w:sz w:val="22"/>
          <w:szCs w:val="22"/>
        </w:rPr>
      </w:pPr>
      <w:r w:rsidRPr="00575693">
        <w:rPr>
          <w:rFonts w:ascii="Arial" w:hAnsi="Arial" w:cs="Arial"/>
          <w:b/>
          <w:bCs/>
          <w:sz w:val="22"/>
          <w:szCs w:val="22"/>
        </w:rPr>
        <w:tab/>
        <w:t>WHEREAS</w:t>
      </w:r>
      <w:r w:rsidRPr="00575693">
        <w:rPr>
          <w:rFonts w:ascii="Arial" w:hAnsi="Arial" w:cs="Arial"/>
          <w:bCs/>
          <w:sz w:val="22"/>
          <w:szCs w:val="22"/>
        </w:rPr>
        <w:t>, the Borough Code contains a section regulating on street traffic and turning prohibitions; and</w:t>
      </w:r>
    </w:p>
    <w:p w14:paraId="4821E72C" w14:textId="77777777" w:rsidR="00575693" w:rsidRPr="00575693" w:rsidRDefault="00575693" w:rsidP="00575693">
      <w:pPr>
        <w:jc w:val="both"/>
        <w:rPr>
          <w:rFonts w:ascii="Arial" w:hAnsi="Arial" w:cs="Arial"/>
          <w:bCs/>
          <w:sz w:val="22"/>
          <w:szCs w:val="22"/>
        </w:rPr>
      </w:pPr>
    </w:p>
    <w:p w14:paraId="57AE5AA6" w14:textId="77777777" w:rsidR="00575693" w:rsidRPr="00575693" w:rsidRDefault="00575693" w:rsidP="00575693">
      <w:pPr>
        <w:jc w:val="both"/>
        <w:rPr>
          <w:rFonts w:ascii="Arial" w:hAnsi="Arial" w:cs="Arial"/>
          <w:bCs/>
          <w:sz w:val="22"/>
          <w:szCs w:val="22"/>
        </w:rPr>
      </w:pPr>
      <w:r w:rsidRPr="00575693">
        <w:rPr>
          <w:rFonts w:ascii="Arial" w:hAnsi="Arial" w:cs="Arial"/>
          <w:b/>
          <w:bCs/>
          <w:sz w:val="22"/>
          <w:szCs w:val="22"/>
        </w:rPr>
        <w:tab/>
        <w:t>WHEREAS</w:t>
      </w:r>
      <w:r w:rsidRPr="00575693">
        <w:rPr>
          <w:rFonts w:ascii="Arial" w:hAnsi="Arial" w:cs="Arial"/>
          <w:bCs/>
          <w:sz w:val="22"/>
          <w:szCs w:val="22"/>
        </w:rPr>
        <w:t>, the Chief of Police of the Bloomindale Borough Police Department, the Borough Council and the Borough Ordinance Committee have reviewed the current Code and determined that it is necessary to amend the Code section to adjust traffic restrictions in certain areas of the Borough; and</w:t>
      </w:r>
    </w:p>
    <w:p w14:paraId="56D88013" w14:textId="77777777" w:rsidR="00575693" w:rsidRPr="00575693" w:rsidRDefault="00575693" w:rsidP="00575693">
      <w:pPr>
        <w:jc w:val="both"/>
        <w:rPr>
          <w:rFonts w:ascii="Arial" w:hAnsi="Arial" w:cs="Arial"/>
          <w:b/>
          <w:bCs/>
          <w:sz w:val="22"/>
          <w:szCs w:val="22"/>
        </w:rPr>
      </w:pPr>
    </w:p>
    <w:p w14:paraId="4AB636B6" w14:textId="77777777" w:rsidR="00575693" w:rsidRPr="00575693" w:rsidRDefault="00575693" w:rsidP="00575693">
      <w:pPr>
        <w:jc w:val="both"/>
        <w:rPr>
          <w:rFonts w:ascii="Arial" w:hAnsi="Arial" w:cs="Arial"/>
          <w:bCs/>
          <w:sz w:val="22"/>
          <w:szCs w:val="22"/>
        </w:rPr>
      </w:pPr>
      <w:r w:rsidRPr="00575693">
        <w:rPr>
          <w:rFonts w:ascii="Arial" w:hAnsi="Arial" w:cs="Arial"/>
          <w:b/>
          <w:bCs/>
          <w:sz w:val="22"/>
          <w:szCs w:val="22"/>
        </w:rPr>
        <w:tab/>
        <w:t>NOW THEREFORE BE IT ORDAINED</w:t>
      </w:r>
      <w:r w:rsidRPr="00575693">
        <w:rPr>
          <w:rFonts w:ascii="Arial" w:hAnsi="Arial" w:cs="Arial"/>
          <w:bCs/>
          <w:sz w:val="22"/>
          <w:szCs w:val="22"/>
        </w:rPr>
        <w:t>, by the Council of the Borough of Bloomingdale, in the County of Passaic, and State of New Jersey, as follows:</w:t>
      </w:r>
    </w:p>
    <w:p w14:paraId="4B5DCDD7" w14:textId="77777777" w:rsidR="00575693" w:rsidRPr="00575693" w:rsidRDefault="00575693" w:rsidP="00575693">
      <w:pPr>
        <w:jc w:val="both"/>
        <w:rPr>
          <w:rFonts w:ascii="Arial" w:hAnsi="Arial" w:cs="Arial"/>
          <w:b/>
          <w:bCs/>
          <w:sz w:val="22"/>
          <w:szCs w:val="22"/>
        </w:rPr>
      </w:pPr>
    </w:p>
    <w:p w14:paraId="68AE9642" w14:textId="77777777" w:rsidR="00575693" w:rsidRPr="00575693" w:rsidRDefault="00575693" w:rsidP="00575693">
      <w:pPr>
        <w:jc w:val="both"/>
        <w:rPr>
          <w:rFonts w:ascii="Arial" w:hAnsi="Arial" w:cs="Arial"/>
          <w:bCs/>
          <w:sz w:val="22"/>
          <w:szCs w:val="22"/>
        </w:rPr>
      </w:pPr>
      <w:r w:rsidRPr="00575693">
        <w:rPr>
          <w:rFonts w:ascii="Arial" w:hAnsi="Arial" w:cs="Arial"/>
          <w:b/>
          <w:bCs/>
          <w:sz w:val="22"/>
          <w:szCs w:val="22"/>
        </w:rPr>
        <w:tab/>
        <w:t>SECTION 1.</w:t>
      </w:r>
      <w:r w:rsidRPr="00575693">
        <w:rPr>
          <w:rFonts w:ascii="Arial" w:hAnsi="Arial" w:cs="Arial"/>
          <w:b/>
          <w:bCs/>
          <w:sz w:val="22"/>
          <w:szCs w:val="22"/>
        </w:rPr>
        <w:tab/>
      </w:r>
      <w:r w:rsidRPr="00575693">
        <w:rPr>
          <w:rFonts w:ascii="Arial" w:hAnsi="Arial" w:cs="Arial"/>
          <w:bCs/>
          <w:sz w:val="22"/>
          <w:szCs w:val="22"/>
        </w:rPr>
        <w:t>Chapter 7 “Traffic”, Part I “On Street Traffic”, Section 7-11 “Parking Prohibited at all Times on Certain Streets” shall be amended to read as follows:</w:t>
      </w:r>
    </w:p>
    <w:p w14:paraId="0CC74410" w14:textId="77777777" w:rsidR="00575693" w:rsidRPr="00575693" w:rsidRDefault="00575693" w:rsidP="00575693">
      <w:pPr>
        <w:jc w:val="both"/>
        <w:rPr>
          <w:rFonts w:ascii="Arial" w:hAnsi="Arial" w:cs="Arial"/>
          <w:bCs/>
          <w:sz w:val="22"/>
          <w:szCs w:val="22"/>
        </w:rPr>
      </w:pPr>
      <w:bookmarkStart w:id="1" w:name="_CPA17"/>
    </w:p>
    <w:p w14:paraId="538AC45F" w14:textId="77777777" w:rsidR="00575693" w:rsidRPr="00575693" w:rsidRDefault="00575693" w:rsidP="00575693">
      <w:pPr>
        <w:jc w:val="both"/>
        <w:rPr>
          <w:rFonts w:ascii="Arial" w:hAnsi="Arial" w:cs="Arial"/>
          <w:b/>
          <w:bCs/>
          <w:color w:val="000000"/>
          <w:sz w:val="22"/>
          <w:szCs w:val="22"/>
        </w:rPr>
      </w:pPr>
      <w:bookmarkStart w:id="2" w:name="_CPA24"/>
      <w:bookmarkEnd w:id="1"/>
      <w:r w:rsidRPr="00575693">
        <w:rPr>
          <w:rFonts w:ascii="Arial" w:hAnsi="Arial" w:cs="Arial"/>
          <w:b/>
          <w:bCs/>
          <w:color w:val="000000"/>
          <w:sz w:val="22"/>
          <w:szCs w:val="22"/>
        </w:rPr>
        <w:tab/>
        <w:t>7-11</w:t>
      </w:r>
      <w:r w:rsidRPr="00575693">
        <w:rPr>
          <w:rFonts w:ascii="Arial" w:hAnsi="Arial" w:cs="Arial"/>
          <w:b/>
          <w:bCs/>
          <w:color w:val="000000"/>
          <w:sz w:val="22"/>
          <w:szCs w:val="22"/>
        </w:rPr>
        <w:tab/>
        <w:t>PARKING PROHIBITED AT ALL TIMES ON CERTAIN STREETS.</w:t>
      </w:r>
    </w:p>
    <w:p w14:paraId="0D9C50F3" w14:textId="77777777" w:rsidR="00575693" w:rsidRPr="00575693" w:rsidRDefault="00575693" w:rsidP="00575693">
      <w:pPr>
        <w:jc w:val="both"/>
        <w:rPr>
          <w:rFonts w:ascii="Arial" w:hAnsi="Arial" w:cs="Arial"/>
          <w:b/>
          <w:bCs/>
          <w:color w:val="000000"/>
          <w:sz w:val="22"/>
          <w:szCs w:val="22"/>
        </w:rPr>
      </w:pPr>
    </w:p>
    <w:p w14:paraId="40DA24FD"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ab/>
        <w:t>No person shall park a vehicle at any time upon any streets or parts thereof described.</w:t>
      </w:r>
    </w:p>
    <w:p w14:paraId="0BC9C5EB" w14:textId="77777777" w:rsidR="00575693" w:rsidRPr="00575693" w:rsidRDefault="00575693" w:rsidP="00575693">
      <w:pPr>
        <w:jc w:val="both"/>
        <w:rPr>
          <w:rFonts w:ascii="Arial" w:hAnsi="Arial" w:cs="Arial"/>
          <w:bCs/>
          <w:color w:val="000000"/>
          <w:sz w:val="22"/>
          <w:szCs w:val="22"/>
        </w:rPr>
      </w:pPr>
    </w:p>
    <w:tbl>
      <w:tblPr>
        <w:tblW w:w="8280" w:type="dxa"/>
        <w:tblInd w:w="442" w:type="dxa"/>
        <w:tblCellMar>
          <w:left w:w="0" w:type="dxa"/>
          <w:right w:w="0" w:type="dxa"/>
        </w:tblCellMar>
        <w:tblLook w:val="04A0" w:firstRow="1" w:lastRow="0" w:firstColumn="1" w:lastColumn="0" w:noHBand="0" w:noVBand="1"/>
      </w:tblPr>
      <w:tblGrid>
        <w:gridCol w:w="3435"/>
        <w:gridCol w:w="7"/>
        <w:gridCol w:w="1529"/>
        <w:gridCol w:w="6"/>
        <w:gridCol w:w="3303"/>
      </w:tblGrid>
      <w:tr w:rsidR="00575693" w:rsidRPr="00575693" w14:paraId="246378A1" w14:textId="77777777" w:rsidTr="009D22A0">
        <w:tc>
          <w:tcPr>
            <w:tcW w:w="34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BA9133"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i/>
                <w:iCs/>
                <w:color w:val="000000"/>
                <w:sz w:val="22"/>
                <w:szCs w:val="22"/>
              </w:rPr>
              <w:t>Name of Street</w:t>
            </w:r>
          </w:p>
        </w:tc>
        <w:tc>
          <w:tcPr>
            <w:tcW w:w="153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E6140A5"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i/>
                <w:iCs/>
                <w:color w:val="000000"/>
                <w:sz w:val="22"/>
                <w:szCs w:val="22"/>
              </w:rPr>
              <w:t>Side</w:t>
            </w:r>
          </w:p>
        </w:tc>
        <w:tc>
          <w:tcPr>
            <w:tcW w:w="33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3F9E219"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i/>
                <w:iCs/>
                <w:color w:val="000000"/>
                <w:sz w:val="22"/>
                <w:szCs w:val="22"/>
              </w:rPr>
              <w:t>Location</w:t>
            </w:r>
          </w:p>
        </w:tc>
      </w:tr>
      <w:tr w:rsidR="00575693" w:rsidRPr="00575693" w14:paraId="4167D071"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177E06"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Bailey Avenue</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B4A753B"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East</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72805C74"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Easterly side of Bailey Avenue for the first 100 feet from the intersection of Hamburg Turnpike</w:t>
            </w:r>
          </w:p>
        </w:tc>
      </w:tr>
      <w:tr w:rsidR="00575693" w:rsidRPr="00575693" w14:paraId="3DFD0B14"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B45418"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Bogue Drive</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F0AFCC8"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North</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339032E3"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the intersection of </w:t>
            </w:r>
            <w:proofErr w:type="spellStart"/>
            <w:r w:rsidRPr="00575693">
              <w:rPr>
                <w:rFonts w:ascii="Arial" w:hAnsi="Arial" w:cs="Arial"/>
                <w:bCs/>
                <w:color w:val="000000"/>
                <w:sz w:val="22"/>
                <w:szCs w:val="22"/>
              </w:rPr>
              <w:t>Glenwild</w:t>
            </w:r>
            <w:proofErr w:type="spellEnd"/>
            <w:r w:rsidRPr="00575693">
              <w:rPr>
                <w:rFonts w:ascii="Arial" w:hAnsi="Arial" w:cs="Arial"/>
                <w:bCs/>
                <w:color w:val="000000"/>
                <w:sz w:val="22"/>
                <w:szCs w:val="22"/>
              </w:rPr>
              <w:t xml:space="preserve"> Avenue on the </w:t>
            </w:r>
            <w:r w:rsidRPr="00575693">
              <w:rPr>
                <w:rFonts w:ascii="Arial" w:hAnsi="Arial" w:cs="Arial"/>
                <w:bCs/>
                <w:color w:val="000000"/>
                <w:sz w:val="22"/>
                <w:szCs w:val="22"/>
              </w:rPr>
              <w:lastRenderedPageBreak/>
              <w:t>northern side of Bogue Drive, continuing in an easterly direction for a distance of 378 feet</w:t>
            </w:r>
          </w:p>
        </w:tc>
      </w:tr>
      <w:tr w:rsidR="00575693" w:rsidRPr="00575693" w14:paraId="003E991C"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9EC539" w14:textId="77777777" w:rsidR="00575693" w:rsidRPr="00575693" w:rsidRDefault="00575693" w:rsidP="00575693">
            <w:pPr>
              <w:jc w:val="both"/>
              <w:rPr>
                <w:rFonts w:ascii="Arial" w:hAnsi="Arial" w:cs="Arial"/>
                <w:bCs/>
                <w:color w:val="000000"/>
                <w:sz w:val="22"/>
                <w:szCs w:val="22"/>
              </w:rPr>
            </w:pPr>
            <w:proofErr w:type="spellStart"/>
            <w:r w:rsidRPr="00575693">
              <w:rPr>
                <w:rFonts w:ascii="Arial" w:hAnsi="Arial" w:cs="Arial"/>
                <w:bCs/>
                <w:color w:val="000000"/>
                <w:sz w:val="22"/>
                <w:szCs w:val="22"/>
              </w:rPr>
              <w:lastRenderedPageBreak/>
              <w:t>Captolene</w:t>
            </w:r>
            <w:proofErr w:type="spellEnd"/>
            <w:r w:rsidRPr="00575693">
              <w:rPr>
                <w:rFonts w:ascii="Arial" w:hAnsi="Arial" w:cs="Arial"/>
                <w:bCs/>
                <w:color w:val="000000"/>
                <w:sz w:val="22"/>
                <w:szCs w:val="22"/>
              </w:rPr>
              <w:t> Avenue</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900F611"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North</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34ECECA0"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Grove Street to </w:t>
            </w:r>
            <w:proofErr w:type="spellStart"/>
            <w:r w:rsidRPr="00575693">
              <w:rPr>
                <w:rFonts w:ascii="Arial" w:hAnsi="Arial" w:cs="Arial"/>
                <w:bCs/>
                <w:color w:val="000000"/>
                <w:sz w:val="22"/>
                <w:szCs w:val="22"/>
              </w:rPr>
              <w:t>GlenwildAvenue</w:t>
            </w:r>
            <w:proofErr w:type="spellEnd"/>
          </w:p>
        </w:tc>
      </w:tr>
      <w:tr w:rsidR="00575693" w:rsidRPr="00575693" w14:paraId="4C85A269"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84789F"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Crane Avenue</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1146779"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North</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06D24AA0"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the point of its intersection with </w:t>
            </w:r>
            <w:proofErr w:type="spellStart"/>
            <w:r w:rsidRPr="00575693">
              <w:rPr>
                <w:rFonts w:ascii="Arial" w:hAnsi="Arial" w:cs="Arial"/>
                <w:bCs/>
                <w:color w:val="000000"/>
                <w:sz w:val="22"/>
                <w:szCs w:val="22"/>
              </w:rPr>
              <w:t>GlenwildAvenue</w:t>
            </w:r>
            <w:proofErr w:type="spellEnd"/>
            <w:r w:rsidRPr="00575693">
              <w:rPr>
                <w:rFonts w:ascii="Arial" w:hAnsi="Arial" w:cs="Arial"/>
                <w:bCs/>
                <w:color w:val="000000"/>
                <w:sz w:val="22"/>
                <w:szCs w:val="22"/>
              </w:rPr>
              <w:t xml:space="preserve"> to a point 50 feet west of </w:t>
            </w:r>
            <w:proofErr w:type="spellStart"/>
            <w:r w:rsidRPr="00575693">
              <w:rPr>
                <w:rFonts w:ascii="Arial" w:hAnsi="Arial" w:cs="Arial"/>
                <w:bCs/>
                <w:color w:val="000000"/>
                <w:sz w:val="22"/>
                <w:szCs w:val="22"/>
              </w:rPr>
              <w:t>Glenwild</w:t>
            </w:r>
            <w:proofErr w:type="spellEnd"/>
            <w:r w:rsidRPr="00575693">
              <w:rPr>
                <w:rFonts w:ascii="Arial" w:hAnsi="Arial" w:cs="Arial"/>
                <w:bCs/>
                <w:color w:val="000000"/>
                <w:sz w:val="22"/>
                <w:szCs w:val="22"/>
              </w:rPr>
              <w:t> Avenue</w:t>
            </w:r>
          </w:p>
        </w:tc>
      </w:tr>
      <w:tr w:rsidR="00575693" w:rsidRPr="00575693" w14:paraId="777DF71C"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B463A9"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Grove Street</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C600D88"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West</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1BF3EAA8"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w:t>
            </w:r>
            <w:proofErr w:type="spellStart"/>
            <w:r w:rsidRPr="00575693">
              <w:rPr>
                <w:rFonts w:ascii="Arial" w:hAnsi="Arial" w:cs="Arial"/>
                <w:bCs/>
                <w:color w:val="000000"/>
                <w:sz w:val="22"/>
                <w:szCs w:val="22"/>
              </w:rPr>
              <w:t>Captolene</w:t>
            </w:r>
            <w:proofErr w:type="spellEnd"/>
            <w:r w:rsidRPr="00575693">
              <w:rPr>
                <w:rFonts w:ascii="Arial" w:hAnsi="Arial" w:cs="Arial"/>
                <w:bCs/>
                <w:color w:val="000000"/>
                <w:sz w:val="22"/>
                <w:szCs w:val="22"/>
              </w:rPr>
              <w:t> Avenue to </w:t>
            </w:r>
            <w:proofErr w:type="spellStart"/>
            <w:r w:rsidRPr="00575693">
              <w:rPr>
                <w:rFonts w:ascii="Arial" w:hAnsi="Arial" w:cs="Arial"/>
                <w:bCs/>
                <w:color w:val="000000"/>
                <w:sz w:val="22"/>
                <w:szCs w:val="22"/>
              </w:rPr>
              <w:t>PleasantView</w:t>
            </w:r>
            <w:proofErr w:type="spellEnd"/>
            <w:r w:rsidRPr="00575693">
              <w:rPr>
                <w:rFonts w:ascii="Arial" w:hAnsi="Arial" w:cs="Arial"/>
                <w:bCs/>
                <w:color w:val="000000"/>
                <w:sz w:val="22"/>
                <w:szCs w:val="22"/>
              </w:rPr>
              <w:t> Avenue</w:t>
            </w:r>
          </w:p>
        </w:tc>
      </w:tr>
      <w:tr w:rsidR="00575693" w:rsidRPr="00575693" w14:paraId="228A4D32"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7DE356"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Hamburg Turnpike</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6871EF4"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a.  East</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58BB3FC5"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Within 25 feet in either direction of the driveway entrance to the property commonly known as 237 Paterson Turnpike otherwise known as Block 19, Lot 2</w:t>
            </w:r>
          </w:p>
        </w:tc>
      </w:tr>
      <w:tr w:rsidR="00575693" w:rsidRPr="00575693" w14:paraId="6F6582BD"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C04ED5"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 </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229D08CA"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  East</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7D66E4D4"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the property line of 107 Hamburg Turnpike to the Southerly side, 103 feet easterly</w:t>
            </w:r>
          </w:p>
        </w:tc>
      </w:tr>
      <w:tr w:rsidR="00575693" w:rsidRPr="00575693" w14:paraId="230244F7"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5571E4"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Hillside Drive</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CFEFA96"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a.  North</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5CE046A0"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the intersection with </w:t>
            </w:r>
            <w:proofErr w:type="spellStart"/>
            <w:r w:rsidRPr="00575693">
              <w:rPr>
                <w:rFonts w:ascii="Arial" w:hAnsi="Arial" w:cs="Arial"/>
                <w:bCs/>
                <w:color w:val="000000"/>
                <w:sz w:val="22"/>
                <w:szCs w:val="22"/>
              </w:rPr>
              <w:t>Glenwild</w:t>
            </w:r>
            <w:proofErr w:type="spellEnd"/>
            <w:r w:rsidRPr="00575693">
              <w:rPr>
                <w:rFonts w:ascii="Arial" w:hAnsi="Arial" w:cs="Arial"/>
                <w:bCs/>
                <w:color w:val="000000"/>
                <w:sz w:val="22"/>
                <w:szCs w:val="22"/>
              </w:rPr>
              <w:t> Avenue proceeding east on Hillside Drive North for a distance of 275 feet to the east side of number 12 Hillside Drive</w:t>
            </w:r>
          </w:p>
        </w:tc>
      </w:tr>
      <w:tr w:rsidR="00575693" w:rsidRPr="00575693" w14:paraId="0938311D"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1C6D3B"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 </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2973E6F"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  Both</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3F430589"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the east side of number 12 Hillside Drive, proceeding east on Hillside Drive North for a distance of 310 feet to the east side of number 24 Hillside Drive</w:t>
            </w:r>
          </w:p>
        </w:tc>
      </w:tr>
      <w:tr w:rsidR="00575693" w:rsidRPr="00575693" w14:paraId="008190AE"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C0DEEE"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 </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1352F8C"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c.  Both</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306DD498"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the east side of number 62 Hillside Drive, proceeding east on Hillside Drive North for a distance of 751 feet to the south side of 93 Hillside Drive</w:t>
            </w:r>
          </w:p>
        </w:tc>
      </w:tr>
      <w:tr w:rsidR="00575693" w:rsidRPr="00575693" w14:paraId="3BC952C2"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98254D"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 </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8DBB665"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d. West</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5FF1013C"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the south side of number 93 Hillside Drive, proceeding south of Hillside Drive East for a distance of 390 feet to the north side of Reeve Avenue Intersection</w:t>
            </w:r>
          </w:p>
        </w:tc>
      </w:tr>
      <w:tr w:rsidR="00575693" w:rsidRPr="00575693" w14:paraId="7A380F41"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78AEE6"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 </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1DA7FE6"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e.  West/ North</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66698C4B"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a point 100 feet south of the south side of number 124 Hillside Drive, proceeding south on Hillside Drive East and west on Hillside Drive South for a distance of 262 feet to a point 70 feet east of the east side of number 134 Hillside Drive</w:t>
            </w:r>
          </w:p>
        </w:tc>
      </w:tr>
      <w:tr w:rsidR="00575693" w:rsidRPr="00575693" w14:paraId="0158C430"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AE3409"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Hillside Drive East</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D0F2E2F"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Both</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2A6BB703"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Proceeding north from the Reeve Avenue extension and continuing on Hillside Drive North to </w:t>
            </w:r>
            <w:proofErr w:type="spellStart"/>
            <w:r w:rsidRPr="00575693">
              <w:rPr>
                <w:rFonts w:ascii="Arial" w:hAnsi="Arial" w:cs="Arial"/>
                <w:bCs/>
                <w:color w:val="000000"/>
                <w:sz w:val="22"/>
                <w:szCs w:val="22"/>
              </w:rPr>
              <w:t>Glenwild</w:t>
            </w:r>
            <w:proofErr w:type="spellEnd"/>
            <w:r w:rsidRPr="00575693">
              <w:rPr>
                <w:rFonts w:ascii="Arial" w:hAnsi="Arial" w:cs="Arial"/>
                <w:bCs/>
                <w:color w:val="000000"/>
                <w:sz w:val="22"/>
                <w:szCs w:val="22"/>
              </w:rPr>
              <w:t> Avenue (Specifically omitted from this section are Hillside Drive East south of the Reeve Avenue extension continuing on Hillside Drive South to its end, all of Hillcrest Avenue and all of Cook Court)</w:t>
            </w:r>
          </w:p>
        </w:tc>
      </w:tr>
      <w:tr w:rsidR="00575693" w:rsidRPr="00575693" w14:paraId="6D4E05C3"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6B0D99"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Leary Avenue</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6F58E36"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East</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055D7494"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Between Main Street and a point one hundred and forty (140) feet northerly thereof</w:t>
            </w:r>
          </w:p>
        </w:tc>
      </w:tr>
      <w:tr w:rsidR="00575693" w:rsidRPr="00575693" w14:paraId="748ED5C9"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400C4A" w14:textId="77777777" w:rsidR="00575693" w:rsidRPr="00575693" w:rsidRDefault="00575693" w:rsidP="00575693">
            <w:pPr>
              <w:jc w:val="both"/>
              <w:rPr>
                <w:rFonts w:ascii="Arial" w:hAnsi="Arial" w:cs="Arial"/>
                <w:bCs/>
                <w:color w:val="000000"/>
                <w:sz w:val="22"/>
                <w:szCs w:val="22"/>
              </w:rPr>
            </w:pP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tcPr>
          <w:p w14:paraId="652455DC"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West</w:t>
            </w:r>
          </w:p>
        </w:tc>
        <w:tc>
          <w:tcPr>
            <w:tcW w:w="3304" w:type="dxa"/>
            <w:tcBorders>
              <w:top w:val="nil"/>
              <w:left w:val="nil"/>
              <w:bottom w:val="single" w:sz="8" w:space="0" w:color="000000"/>
              <w:right w:val="single" w:sz="8" w:space="0" w:color="000000"/>
            </w:tcBorders>
            <w:tcMar>
              <w:top w:w="0" w:type="dxa"/>
              <w:left w:w="108" w:type="dxa"/>
              <w:bottom w:w="0" w:type="dxa"/>
              <w:right w:w="108" w:type="dxa"/>
            </w:tcMar>
          </w:tcPr>
          <w:p w14:paraId="3DFED71A"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Between Main Street and a point two hundred and forty (240) feet northerly thereof</w:t>
            </w:r>
          </w:p>
        </w:tc>
      </w:tr>
      <w:tr w:rsidR="00575693" w:rsidRPr="00575693" w14:paraId="57423CF0"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AC7BF4"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Main Street</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421C03E7"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South</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47CE7A9A"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the westerly corner of the driveway of 53 Main Street, continuing in a westerly direction for a distance of 12 feet</w:t>
            </w:r>
          </w:p>
        </w:tc>
      </w:tr>
      <w:tr w:rsidR="00575693" w:rsidRPr="00575693" w14:paraId="3ED448C6" w14:textId="77777777" w:rsidTr="009D22A0">
        <w:tc>
          <w:tcPr>
            <w:tcW w:w="34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28989C"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Paterson-Hamburg Turnpike</w:t>
            </w:r>
          </w:p>
        </w:tc>
        <w:tc>
          <w:tcPr>
            <w:tcW w:w="153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67734ED8"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a.  South</w:t>
            </w:r>
          </w:p>
        </w:tc>
        <w:tc>
          <w:tcPr>
            <w:tcW w:w="3304" w:type="dxa"/>
            <w:tcBorders>
              <w:top w:val="nil"/>
              <w:left w:val="nil"/>
              <w:bottom w:val="single" w:sz="8" w:space="0" w:color="000000"/>
              <w:right w:val="single" w:sz="8" w:space="0" w:color="000000"/>
            </w:tcBorders>
            <w:tcMar>
              <w:top w:w="0" w:type="dxa"/>
              <w:left w:w="108" w:type="dxa"/>
              <w:bottom w:w="0" w:type="dxa"/>
              <w:right w:w="108" w:type="dxa"/>
            </w:tcMar>
            <w:hideMark/>
          </w:tcPr>
          <w:p w14:paraId="4DA49AD2"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the projection of the westerly </w:t>
            </w:r>
            <w:proofErr w:type="spellStart"/>
            <w:r w:rsidRPr="00575693">
              <w:rPr>
                <w:rFonts w:ascii="Arial" w:hAnsi="Arial" w:cs="Arial"/>
                <w:bCs/>
                <w:color w:val="000000"/>
                <w:sz w:val="22"/>
                <w:szCs w:val="22"/>
              </w:rPr>
              <w:t>curbline</w:t>
            </w:r>
            <w:proofErr w:type="spellEnd"/>
            <w:r w:rsidRPr="00575693">
              <w:rPr>
                <w:rFonts w:ascii="Arial" w:hAnsi="Arial" w:cs="Arial"/>
                <w:bCs/>
                <w:color w:val="000000"/>
                <w:sz w:val="22"/>
                <w:szCs w:val="22"/>
              </w:rPr>
              <w:t> of Union Avenue two hundred (200) feet west along Paterson-Hamburg Turnpike and from the projection of the easterly Union Avenue </w:t>
            </w:r>
            <w:proofErr w:type="spellStart"/>
            <w:r w:rsidRPr="00575693">
              <w:rPr>
                <w:rFonts w:ascii="Arial" w:hAnsi="Arial" w:cs="Arial"/>
                <w:bCs/>
                <w:color w:val="000000"/>
                <w:sz w:val="22"/>
                <w:szCs w:val="22"/>
              </w:rPr>
              <w:t>curbline</w:t>
            </w:r>
            <w:proofErr w:type="spellEnd"/>
            <w:r w:rsidRPr="00575693">
              <w:rPr>
                <w:rFonts w:ascii="Arial" w:hAnsi="Arial" w:cs="Arial"/>
                <w:bCs/>
                <w:color w:val="000000"/>
                <w:sz w:val="22"/>
                <w:szCs w:val="22"/>
              </w:rPr>
              <w:t> east along Paterson-Hamburg Turnpike for a distance of one hundred (100) feet</w:t>
            </w:r>
          </w:p>
        </w:tc>
      </w:tr>
      <w:tr w:rsidR="00575693" w:rsidRPr="00575693" w14:paraId="1AA03D64" w14:textId="77777777" w:rsidTr="009D22A0">
        <w:tc>
          <w:tcPr>
            <w:tcW w:w="3439"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70F8AFA4"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 </w:t>
            </w:r>
          </w:p>
        </w:tc>
        <w:tc>
          <w:tcPr>
            <w:tcW w:w="1530"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0F770D02"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  North</w:t>
            </w:r>
          </w:p>
        </w:tc>
        <w:tc>
          <w:tcPr>
            <w:tcW w:w="3311"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653AC4E4"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For a distance of two hundred (200) feet east of the easterly </w:t>
            </w:r>
            <w:proofErr w:type="spellStart"/>
            <w:r w:rsidRPr="00575693">
              <w:rPr>
                <w:rFonts w:ascii="Arial" w:hAnsi="Arial" w:cs="Arial"/>
                <w:bCs/>
                <w:color w:val="000000"/>
                <w:sz w:val="22"/>
                <w:szCs w:val="22"/>
              </w:rPr>
              <w:t>curbline</w:t>
            </w:r>
            <w:proofErr w:type="spellEnd"/>
            <w:r w:rsidRPr="00575693">
              <w:rPr>
                <w:rFonts w:ascii="Arial" w:hAnsi="Arial" w:cs="Arial"/>
                <w:bCs/>
                <w:color w:val="000000"/>
                <w:sz w:val="22"/>
                <w:szCs w:val="22"/>
              </w:rPr>
              <w:t> of Union Avenue and two hundred (200) feet west of the westerly </w:t>
            </w:r>
            <w:proofErr w:type="spellStart"/>
            <w:r w:rsidRPr="00575693">
              <w:rPr>
                <w:rFonts w:ascii="Arial" w:hAnsi="Arial" w:cs="Arial"/>
                <w:bCs/>
                <w:color w:val="000000"/>
                <w:sz w:val="22"/>
                <w:szCs w:val="22"/>
              </w:rPr>
              <w:t>curbline</w:t>
            </w:r>
            <w:proofErr w:type="spellEnd"/>
            <w:r w:rsidRPr="00575693">
              <w:rPr>
                <w:rFonts w:ascii="Arial" w:hAnsi="Arial" w:cs="Arial"/>
                <w:bCs/>
                <w:color w:val="000000"/>
                <w:sz w:val="22"/>
                <w:szCs w:val="22"/>
              </w:rPr>
              <w:t> of Union Avenue</w:t>
            </w:r>
          </w:p>
        </w:tc>
      </w:tr>
      <w:tr w:rsidR="00575693" w:rsidRPr="00575693" w14:paraId="68645F8C" w14:textId="77777777" w:rsidTr="009D22A0">
        <w:tc>
          <w:tcPr>
            <w:tcW w:w="3439" w:type="dxa"/>
            <w:vMerge w:val="restart"/>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105FE1A6"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Pleasant View Avenue</w:t>
            </w:r>
          </w:p>
        </w:tc>
        <w:tc>
          <w:tcPr>
            <w:tcW w:w="1530"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4960593F"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a.  South</w:t>
            </w:r>
          </w:p>
        </w:tc>
        <w:tc>
          <w:tcPr>
            <w:tcW w:w="3311"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104CABB8"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Grove Street to Valley View Avenue</w:t>
            </w:r>
          </w:p>
        </w:tc>
      </w:tr>
      <w:tr w:rsidR="00575693" w:rsidRPr="00575693" w14:paraId="43EE3D4E" w14:textId="77777777" w:rsidTr="009D22A0">
        <w:tc>
          <w:tcPr>
            <w:tcW w:w="0" w:type="auto"/>
            <w:vMerge/>
            <w:tcBorders>
              <w:top w:val="nil"/>
              <w:left w:val="single" w:sz="8" w:space="0" w:color="000000"/>
              <w:bottom w:val="single" w:sz="8" w:space="0" w:color="000000"/>
              <w:right w:val="single" w:sz="8" w:space="0" w:color="000000"/>
            </w:tcBorders>
            <w:vAlign w:val="center"/>
            <w:hideMark/>
          </w:tcPr>
          <w:p w14:paraId="6DB2766B" w14:textId="77777777" w:rsidR="00575693" w:rsidRPr="00575693" w:rsidRDefault="00575693" w:rsidP="00575693">
            <w:pPr>
              <w:jc w:val="both"/>
              <w:rPr>
                <w:rFonts w:ascii="Arial" w:hAnsi="Arial" w:cs="Arial"/>
                <w:bCs/>
                <w:color w:val="000000"/>
                <w:sz w:val="22"/>
                <w:szCs w:val="22"/>
              </w:rPr>
            </w:pPr>
          </w:p>
        </w:tc>
        <w:tc>
          <w:tcPr>
            <w:tcW w:w="1530"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7275CAAC"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  North</w:t>
            </w:r>
          </w:p>
        </w:tc>
        <w:tc>
          <w:tcPr>
            <w:tcW w:w="3311"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2BED2697"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Valley View Avenue to Reeve Avenue</w:t>
            </w:r>
          </w:p>
        </w:tc>
      </w:tr>
      <w:tr w:rsidR="00575693" w:rsidRPr="00575693" w14:paraId="24DD65EF" w14:textId="77777777" w:rsidTr="009D22A0">
        <w:tc>
          <w:tcPr>
            <w:tcW w:w="0" w:type="auto"/>
            <w:vMerge/>
            <w:tcBorders>
              <w:top w:val="nil"/>
              <w:left w:val="single" w:sz="8" w:space="0" w:color="000000"/>
              <w:bottom w:val="single" w:sz="8" w:space="0" w:color="000000"/>
              <w:right w:val="single" w:sz="8" w:space="0" w:color="000000"/>
            </w:tcBorders>
            <w:vAlign w:val="center"/>
            <w:hideMark/>
          </w:tcPr>
          <w:p w14:paraId="25B2B9FF" w14:textId="77777777" w:rsidR="00575693" w:rsidRPr="00575693" w:rsidRDefault="00575693" w:rsidP="00575693">
            <w:pPr>
              <w:jc w:val="both"/>
              <w:rPr>
                <w:rFonts w:ascii="Arial" w:hAnsi="Arial" w:cs="Arial"/>
                <w:bCs/>
                <w:color w:val="000000"/>
                <w:sz w:val="22"/>
                <w:szCs w:val="22"/>
              </w:rPr>
            </w:pPr>
          </w:p>
        </w:tc>
        <w:tc>
          <w:tcPr>
            <w:tcW w:w="1530"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54962B40"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c.  South</w:t>
            </w:r>
          </w:p>
        </w:tc>
        <w:tc>
          <w:tcPr>
            <w:tcW w:w="3311"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20061842"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Valley View Avenue to Reeve Avenue</w:t>
            </w:r>
          </w:p>
        </w:tc>
      </w:tr>
      <w:tr w:rsidR="00575693" w:rsidRPr="00575693" w14:paraId="10F63B1A" w14:textId="77777777" w:rsidTr="009D22A0">
        <w:tc>
          <w:tcPr>
            <w:tcW w:w="3439"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5C9C4003"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Reeve Avenue</w:t>
            </w:r>
          </w:p>
        </w:tc>
        <w:tc>
          <w:tcPr>
            <w:tcW w:w="1530"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7150AA26"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West</w:t>
            </w:r>
          </w:p>
        </w:tc>
        <w:tc>
          <w:tcPr>
            <w:tcW w:w="3311"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3E9C65B2"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Main Street to Oak Street</w:t>
            </w:r>
          </w:p>
        </w:tc>
      </w:tr>
      <w:tr w:rsidR="00575693" w:rsidRPr="00575693" w14:paraId="1074E7BB" w14:textId="77777777" w:rsidTr="009D22A0">
        <w:tc>
          <w:tcPr>
            <w:tcW w:w="3439"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51461B54"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Reeve Avenue Extension</w:t>
            </w:r>
          </w:p>
        </w:tc>
        <w:tc>
          <w:tcPr>
            <w:tcW w:w="1530"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099338EA"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Both</w:t>
            </w:r>
          </w:p>
        </w:tc>
        <w:tc>
          <w:tcPr>
            <w:tcW w:w="3311"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6FFB22DA"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Between Andrew Place and Hillside Drive</w:t>
            </w:r>
          </w:p>
        </w:tc>
      </w:tr>
      <w:tr w:rsidR="00575693" w:rsidRPr="00575693" w14:paraId="574EAACB" w14:textId="77777777" w:rsidTr="009D22A0">
        <w:tc>
          <w:tcPr>
            <w:tcW w:w="3439"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6FEA9F03"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Ryerson Avenue</w:t>
            </w:r>
          </w:p>
        </w:tc>
        <w:tc>
          <w:tcPr>
            <w:tcW w:w="1530"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16E32B21"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Both</w:t>
            </w:r>
          </w:p>
        </w:tc>
        <w:tc>
          <w:tcPr>
            <w:tcW w:w="3311"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23FA6057"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Within a distance of fifty (50) feet from its intersection with Main Street</w:t>
            </w:r>
          </w:p>
        </w:tc>
      </w:tr>
      <w:tr w:rsidR="00575693" w:rsidRPr="00575693" w14:paraId="6ACFF45E" w14:textId="77777777" w:rsidTr="009D22A0">
        <w:tc>
          <w:tcPr>
            <w:tcW w:w="3439"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7FFB08A1"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Second Street</w:t>
            </w:r>
          </w:p>
        </w:tc>
        <w:tc>
          <w:tcPr>
            <w:tcW w:w="1530"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5C87155A"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South</w:t>
            </w:r>
          </w:p>
        </w:tc>
        <w:tc>
          <w:tcPr>
            <w:tcW w:w="3311"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454B0A1E"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Sixty (60) feet from Hamburg Turnpike</w:t>
            </w:r>
          </w:p>
        </w:tc>
      </w:tr>
      <w:tr w:rsidR="00575693" w:rsidRPr="00575693" w14:paraId="2B00F587" w14:textId="77777777" w:rsidTr="009D22A0">
        <w:tc>
          <w:tcPr>
            <w:tcW w:w="3439"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46DEA153"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Star Lake Road</w:t>
            </w:r>
          </w:p>
        </w:tc>
        <w:tc>
          <w:tcPr>
            <w:tcW w:w="1530"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65DFCBA3"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East</w:t>
            </w:r>
          </w:p>
        </w:tc>
        <w:tc>
          <w:tcPr>
            <w:tcW w:w="3311"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559407ED"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From Hamburg Turnpike to Webber Street</w:t>
            </w:r>
          </w:p>
        </w:tc>
      </w:tr>
      <w:tr w:rsidR="00575693" w:rsidRPr="00575693" w14:paraId="095860A1" w14:textId="77777777" w:rsidTr="009D22A0">
        <w:tc>
          <w:tcPr>
            <w:tcW w:w="3439"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5ED7FB22"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Sunrise Drive</w:t>
            </w:r>
          </w:p>
        </w:tc>
        <w:tc>
          <w:tcPr>
            <w:tcW w:w="1530"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1ECA1EF2"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Both</w:t>
            </w:r>
          </w:p>
        </w:tc>
        <w:tc>
          <w:tcPr>
            <w:tcW w:w="3311"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4B11EA5A"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Entire length</w:t>
            </w:r>
          </w:p>
        </w:tc>
      </w:tr>
      <w:tr w:rsidR="00575693" w:rsidRPr="00575693" w14:paraId="666CC1BB" w14:textId="77777777" w:rsidTr="009D22A0">
        <w:tc>
          <w:tcPr>
            <w:tcW w:w="3439" w:type="dxa"/>
            <w:tcBorders>
              <w:top w:val="nil"/>
              <w:left w:val="single" w:sz="8" w:space="0" w:color="000000"/>
              <w:bottom w:val="single" w:sz="8" w:space="0" w:color="000000"/>
              <w:right w:val="single" w:sz="8" w:space="0" w:color="000000"/>
            </w:tcBorders>
            <w:tcMar>
              <w:top w:w="58" w:type="dxa"/>
              <w:left w:w="115" w:type="dxa"/>
              <w:bottom w:w="58" w:type="dxa"/>
              <w:right w:w="115" w:type="dxa"/>
            </w:tcMar>
            <w:hideMark/>
          </w:tcPr>
          <w:p w14:paraId="1E7FC37A"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Walter Drive</w:t>
            </w:r>
          </w:p>
          <w:p w14:paraId="267AE1A2"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(Ord. No. 21-2015)</w:t>
            </w:r>
          </w:p>
        </w:tc>
        <w:tc>
          <w:tcPr>
            <w:tcW w:w="1530"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532ED42D"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Cul-de-sac/ turn-around only</w:t>
            </w:r>
          </w:p>
        </w:tc>
        <w:tc>
          <w:tcPr>
            <w:tcW w:w="3311" w:type="dxa"/>
            <w:gridSpan w:val="2"/>
            <w:tcBorders>
              <w:top w:val="nil"/>
              <w:left w:val="nil"/>
              <w:bottom w:val="single" w:sz="8" w:space="0" w:color="000000"/>
              <w:right w:val="single" w:sz="8" w:space="0" w:color="000000"/>
            </w:tcBorders>
            <w:tcMar>
              <w:top w:w="58" w:type="dxa"/>
              <w:left w:w="115" w:type="dxa"/>
              <w:bottom w:w="58" w:type="dxa"/>
              <w:right w:w="115" w:type="dxa"/>
            </w:tcMar>
            <w:hideMark/>
          </w:tcPr>
          <w:p w14:paraId="468E9166" w14:textId="77777777" w:rsidR="00575693" w:rsidRPr="00575693" w:rsidRDefault="00575693" w:rsidP="00575693">
            <w:pPr>
              <w:jc w:val="both"/>
              <w:rPr>
                <w:rFonts w:ascii="Arial" w:hAnsi="Arial" w:cs="Arial"/>
                <w:bCs/>
                <w:color w:val="000000"/>
                <w:sz w:val="22"/>
                <w:szCs w:val="22"/>
              </w:rPr>
            </w:pPr>
            <w:r w:rsidRPr="00575693">
              <w:rPr>
                <w:rFonts w:ascii="Arial" w:hAnsi="Arial" w:cs="Arial"/>
                <w:bCs/>
                <w:color w:val="000000"/>
                <w:sz w:val="22"/>
                <w:szCs w:val="22"/>
              </w:rPr>
              <w:t>Entire length of the cul-de-sac/turn around only</w:t>
            </w:r>
          </w:p>
        </w:tc>
      </w:tr>
      <w:tr w:rsidR="00575693" w:rsidRPr="00575693" w14:paraId="350A4829" w14:textId="77777777" w:rsidTr="009D22A0">
        <w:tc>
          <w:tcPr>
            <w:tcW w:w="3435" w:type="dxa"/>
            <w:tcBorders>
              <w:top w:val="nil"/>
              <w:left w:val="nil"/>
              <w:bottom w:val="nil"/>
              <w:right w:val="nil"/>
            </w:tcBorders>
            <w:vAlign w:val="center"/>
            <w:hideMark/>
          </w:tcPr>
          <w:p w14:paraId="75510E4E" w14:textId="77777777" w:rsidR="00575693" w:rsidRPr="00575693" w:rsidRDefault="00575693" w:rsidP="00575693">
            <w:pPr>
              <w:jc w:val="both"/>
              <w:rPr>
                <w:rFonts w:ascii="Arial" w:hAnsi="Arial" w:cs="Arial"/>
                <w:b/>
                <w:bCs/>
                <w:color w:val="000000"/>
                <w:sz w:val="22"/>
                <w:szCs w:val="22"/>
              </w:rPr>
            </w:pPr>
          </w:p>
        </w:tc>
        <w:tc>
          <w:tcPr>
            <w:tcW w:w="6" w:type="dxa"/>
            <w:tcBorders>
              <w:top w:val="nil"/>
              <w:left w:val="nil"/>
              <w:bottom w:val="nil"/>
              <w:right w:val="nil"/>
            </w:tcBorders>
            <w:vAlign w:val="center"/>
            <w:hideMark/>
          </w:tcPr>
          <w:p w14:paraId="419EAB57" w14:textId="77777777" w:rsidR="00575693" w:rsidRPr="00575693" w:rsidRDefault="00575693" w:rsidP="00575693">
            <w:pPr>
              <w:jc w:val="both"/>
              <w:rPr>
                <w:rFonts w:ascii="Arial" w:hAnsi="Arial" w:cs="Arial"/>
                <w:b/>
                <w:bCs/>
                <w:color w:val="000000"/>
                <w:sz w:val="22"/>
                <w:szCs w:val="22"/>
              </w:rPr>
            </w:pPr>
          </w:p>
        </w:tc>
        <w:tc>
          <w:tcPr>
            <w:tcW w:w="1530" w:type="dxa"/>
            <w:tcBorders>
              <w:top w:val="nil"/>
              <w:left w:val="nil"/>
              <w:bottom w:val="nil"/>
              <w:right w:val="nil"/>
            </w:tcBorders>
            <w:vAlign w:val="center"/>
            <w:hideMark/>
          </w:tcPr>
          <w:p w14:paraId="7F1FFCBF" w14:textId="77777777" w:rsidR="00575693" w:rsidRPr="00575693" w:rsidRDefault="00575693" w:rsidP="00575693">
            <w:pPr>
              <w:jc w:val="both"/>
              <w:rPr>
                <w:rFonts w:ascii="Arial" w:hAnsi="Arial" w:cs="Arial"/>
                <w:b/>
                <w:bCs/>
                <w:color w:val="000000"/>
                <w:sz w:val="22"/>
                <w:szCs w:val="22"/>
              </w:rPr>
            </w:pPr>
          </w:p>
        </w:tc>
        <w:tc>
          <w:tcPr>
            <w:tcW w:w="6" w:type="dxa"/>
            <w:tcBorders>
              <w:top w:val="nil"/>
              <w:left w:val="nil"/>
              <w:bottom w:val="nil"/>
              <w:right w:val="nil"/>
            </w:tcBorders>
            <w:vAlign w:val="center"/>
            <w:hideMark/>
          </w:tcPr>
          <w:p w14:paraId="09302AEB" w14:textId="77777777" w:rsidR="00575693" w:rsidRPr="00575693" w:rsidRDefault="00575693" w:rsidP="00575693">
            <w:pPr>
              <w:jc w:val="both"/>
              <w:rPr>
                <w:rFonts w:ascii="Arial" w:hAnsi="Arial" w:cs="Arial"/>
                <w:b/>
                <w:bCs/>
                <w:color w:val="000000"/>
                <w:sz w:val="22"/>
                <w:szCs w:val="22"/>
              </w:rPr>
            </w:pPr>
          </w:p>
        </w:tc>
        <w:tc>
          <w:tcPr>
            <w:tcW w:w="3300" w:type="dxa"/>
            <w:tcBorders>
              <w:top w:val="nil"/>
              <w:left w:val="nil"/>
              <w:bottom w:val="nil"/>
              <w:right w:val="nil"/>
            </w:tcBorders>
            <w:vAlign w:val="center"/>
            <w:hideMark/>
          </w:tcPr>
          <w:p w14:paraId="17EB32D8" w14:textId="77777777" w:rsidR="00575693" w:rsidRPr="00575693" w:rsidRDefault="00575693" w:rsidP="00575693">
            <w:pPr>
              <w:jc w:val="both"/>
              <w:rPr>
                <w:rFonts w:ascii="Arial" w:hAnsi="Arial" w:cs="Arial"/>
                <w:b/>
                <w:bCs/>
                <w:color w:val="000000"/>
                <w:sz w:val="22"/>
                <w:szCs w:val="22"/>
              </w:rPr>
            </w:pPr>
          </w:p>
        </w:tc>
      </w:tr>
      <w:bookmarkEnd w:id="2"/>
    </w:tbl>
    <w:p w14:paraId="667F0F81" w14:textId="77777777" w:rsidR="00575693" w:rsidRPr="00575693" w:rsidRDefault="00575693" w:rsidP="00575693">
      <w:pPr>
        <w:jc w:val="both"/>
        <w:rPr>
          <w:rFonts w:ascii="Arial" w:hAnsi="Arial" w:cs="Arial"/>
          <w:bCs/>
          <w:sz w:val="22"/>
          <w:szCs w:val="22"/>
        </w:rPr>
      </w:pPr>
    </w:p>
    <w:p w14:paraId="3382B410" w14:textId="77777777" w:rsidR="00575693" w:rsidRPr="00575693" w:rsidRDefault="00575693" w:rsidP="00575693">
      <w:pPr>
        <w:jc w:val="both"/>
        <w:rPr>
          <w:rFonts w:ascii="Arial" w:hAnsi="Arial" w:cs="Arial"/>
          <w:b/>
          <w:bCs/>
          <w:sz w:val="22"/>
          <w:szCs w:val="22"/>
        </w:rPr>
      </w:pPr>
      <w:r w:rsidRPr="00575693">
        <w:rPr>
          <w:rFonts w:ascii="Arial" w:hAnsi="Arial" w:cs="Arial"/>
          <w:bCs/>
          <w:sz w:val="22"/>
          <w:szCs w:val="22"/>
        </w:rPr>
        <w:tab/>
        <w:t xml:space="preserve">All other portions of this Section of the Code remain unchanged. </w:t>
      </w:r>
      <w:r w:rsidRPr="00575693">
        <w:rPr>
          <w:rFonts w:ascii="Arial" w:hAnsi="Arial" w:cs="Arial"/>
          <w:bCs/>
          <w:sz w:val="22"/>
          <w:szCs w:val="22"/>
        </w:rPr>
        <w:br/>
      </w:r>
    </w:p>
    <w:p w14:paraId="38428861" w14:textId="77777777" w:rsidR="00575693" w:rsidRPr="00575693" w:rsidRDefault="00575693" w:rsidP="00575693">
      <w:pPr>
        <w:jc w:val="both"/>
        <w:rPr>
          <w:rFonts w:ascii="Arial" w:hAnsi="Arial" w:cs="Arial"/>
          <w:bCs/>
          <w:sz w:val="22"/>
          <w:szCs w:val="22"/>
        </w:rPr>
      </w:pPr>
      <w:r w:rsidRPr="00575693">
        <w:rPr>
          <w:rFonts w:ascii="Arial" w:hAnsi="Arial" w:cs="Arial"/>
          <w:b/>
          <w:bCs/>
          <w:sz w:val="22"/>
          <w:szCs w:val="22"/>
        </w:rPr>
        <w:tab/>
        <w:t>SECTION 2.</w:t>
      </w:r>
      <w:r w:rsidRPr="00575693">
        <w:rPr>
          <w:rFonts w:ascii="Arial" w:hAnsi="Arial" w:cs="Arial"/>
          <w:bCs/>
          <w:sz w:val="22"/>
          <w:szCs w:val="22"/>
        </w:rPr>
        <w:tab/>
        <w:t>Chapter 7 “Traffic”, Part I “On Street Traffic”, Section 7-13.1 “Parking Time Limited on Certain Streets” shall be amended to read as follows:</w:t>
      </w:r>
    </w:p>
    <w:p w14:paraId="6B76BE69" w14:textId="77777777" w:rsidR="00575693" w:rsidRPr="00575693" w:rsidRDefault="00575693" w:rsidP="00575693">
      <w:pPr>
        <w:ind w:firstLine="720"/>
        <w:jc w:val="both"/>
        <w:rPr>
          <w:rFonts w:ascii="Arial" w:hAnsi="Arial" w:cs="Arial"/>
          <w:bCs/>
          <w:sz w:val="22"/>
          <w:szCs w:val="22"/>
        </w:rPr>
      </w:pPr>
    </w:p>
    <w:p w14:paraId="4573C5CB" w14:textId="77777777" w:rsidR="00575693" w:rsidRPr="00575693" w:rsidRDefault="00575693" w:rsidP="00575693">
      <w:pPr>
        <w:ind w:firstLine="720"/>
        <w:jc w:val="both"/>
        <w:rPr>
          <w:rFonts w:ascii="Arial" w:hAnsi="Arial" w:cs="Arial"/>
          <w:b/>
          <w:bCs/>
          <w:sz w:val="22"/>
          <w:szCs w:val="22"/>
        </w:rPr>
      </w:pPr>
      <w:bookmarkStart w:id="3" w:name="_CPA26"/>
      <w:r w:rsidRPr="00575693">
        <w:rPr>
          <w:rFonts w:ascii="Arial" w:hAnsi="Arial" w:cs="Arial"/>
          <w:b/>
          <w:bCs/>
          <w:sz w:val="22"/>
          <w:szCs w:val="22"/>
        </w:rPr>
        <w:t>7-13</w:t>
      </w:r>
      <w:r w:rsidRPr="00575693">
        <w:rPr>
          <w:rFonts w:ascii="Arial" w:hAnsi="Arial" w:cs="Arial"/>
          <w:b/>
          <w:bCs/>
          <w:sz w:val="22"/>
          <w:szCs w:val="22"/>
        </w:rPr>
        <w:tab/>
        <w:t>PARKING TIME LIMITED ON CERTAIN STREETS.</w:t>
      </w:r>
    </w:p>
    <w:p w14:paraId="0577DC22" w14:textId="77777777" w:rsidR="00575693" w:rsidRPr="00575693" w:rsidRDefault="00575693" w:rsidP="00575693">
      <w:pPr>
        <w:ind w:firstLine="720"/>
        <w:jc w:val="both"/>
        <w:rPr>
          <w:rFonts w:ascii="Arial" w:hAnsi="Arial" w:cs="Arial"/>
          <w:bCs/>
          <w:sz w:val="22"/>
          <w:szCs w:val="22"/>
        </w:rPr>
      </w:pPr>
      <w:r w:rsidRPr="00575693">
        <w:rPr>
          <w:rFonts w:ascii="Arial" w:hAnsi="Arial" w:cs="Arial"/>
          <w:bCs/>
          <w:sz w:val="22"/>
          <w:szCs w:val="22"/>
        </w:rPr>
        <w:t> </w:t>
      </w:r>
    </w:p>
    <w:p w14:paraId="6244C098" w14:textId="77777777" w:rsidR="00575693" w:rsidRPr="00575693" w:rsidRDefault="00575693" w:rsidP="00575693">
      <w:pPr>
        <w:ind w:firstLine="720"/>
        <w:jc w:val="both"/>
        <w:rPr>
          <w:rFonts w:ascii="Arial" w:hAnsi="Arial" w:cs="Arial"/>
          <w:b/>
          <w:bCs/>
          <w:sz w:val="22"/>
          <w:szCs w:val="22"/>
        </w:rPr>
      </w:pPr>
      <w:bookmarkStart w:id="4" w:name="_CPA27"/>
      <w:bookmarkEnd w:id="3"/>
      <w:r w:rsidRPr="00575693">
        <w:rPr>
          <w:rFonts w:ascii="Arial" w:hAnsi="Arial" w:cs="Arial"/>
          <w:b/>
          <w:bCs/>
          <w:sz w:val="22"/>
          <w:szCs w:val="22"/>
        </w:rPr>
        <w:t>7-13.1</w:t>
      </w:r>
      <w:r w:rsidRPr="00575693">
        <w:rPr>
          <w:rFonts w:ascii="Arial" w:hAnsi="Arial" w:cs="Arial"/>
          <w:b/>
          <w:bCs/>
          <w:sz w:val="22"/>
          <w:szCs w:val="22"/>
        </w:rPr>
        <w:tab/>
        <w:t>Time Limit Parking.</w:t>
      </w:r>
    </w:p>
    <w:p w14:paraId="029D628F" w14:textId="77777777" w:rsidR="00575693" w:rsidRPr="00575693" w:rsidRDefault="00575693" w:rsidP="00575693">
      <w:pPr>
        <w:ind w:firstLine="720"/>
        <w:jc w:val="both"/>
        <w:rPr>
          <w:rFonts w:ascii="Arial" w:hAnsi="Arial" w:cs="Arial"/>
          <w:b/>
          <w:bCs/>
          <w:sz w:val="22"/>
          <w:szCs w:val="22"/>
        </w:rPr>
      </w:pPr>
    </w:p>
    <w:p w14:paraId="6ADACB88" w14:textId="77777777" w:rsidR="00575693" w:rsidRPr="00575693" w:rsidRDefault="00575693" w:rsidP="00575693">
      <w:pPr>
        <w:ind w:firstLine="720"/>
        <w:jc w:val="both"/>
        <w:rPr>
          <w:rFonts w:ascii="Arial" w:hAnsi="Arial" w:cs="Arial"/>
          <w:bCs/>
          <w:sz w:val="22"/>
          <w:szCs w:val="22"/>
        </w:rPr>
      </w:pPr>
      <w:r w:rsidRPr="00575693">
        <w:rPr>
          <w:rFonts w:ascii="Arial" w:hAnsi="Arial" w:cs="Arial"/>
          <w:bCs/>
          <w:sz w:val="22"/>
          <w:szCs w:val="22"/>
        </w:rPr>
        <w:t>No person shall park a vehicle for longer than the time limit between the hours listed on any day (except Sundays and public holidays) upon any of the streets or parts of streets described.</w:t>
      </w:r>
    </w:p>
    <w:p w14:paraId="66BF1A77" w14:textId="77777777" w:rsidR="00575693" w:rsidRPr="00575693" w:rsidRDefault="00575693" w:rsidP="00575693">
      <w:pPr>
        <w:ind w:firstLine="720"/>
        <w:jc w:val="both"/>
        <w:rPr>
          <w:rFonts w:ascii="Arial" w:hAnsi="Arial" w:cs="Arial"/>
          <w:bCs/>
          <w:sz w:val="22"/>
          <w:szCs w:val="22"/>
        </w:rPr>
      </w:pPr>
    </w:p>
    <w:tbl>
      <w:tblPr>
        <w:tblW w:w="0" w:type="auto"/>
        <w:tblInd w:w="86" w:type="dxa"/>
        <w:tblCellMar>
          <w:left w:w="0" w:type="dxa"/>
          <w:right w:w="0" w:type="dxa"/>
        </w:tblCellMar>
        <w:tblLook w:val="04A0" w:firstRow="1" w:lastRow="0" w:firstColumn="1" w:lastColumn="0" w:noHBand="0" w:noVBand="1"/>
      </w:tblPr>
      <w:tblGrid>
        <w:gridCol w:w="2160"/>
        <w:gridCol w:w="1260"/>
        <w:gridCol w:w="900"/>
        <w:gridCol w:w="1340"/>
        <w:gridCol w:w="2890"/>
      </w:tblGrid>
      <w:tr w:rsidR="00575693" w:rsidRPr="00575693" w14:paraId="3FBF7245" w14:textId="77777777" w:rsidTr="009D22A0">
        <w:tc>
          <w:tcPr>
            <w:tcW w:w="2160" w:type="dxa"/>
            <w:tcBorders>
              <w:top w:val="single" w:sz="8" w:space="0" w:color="auto"/>
              <w:left w:val="single" w:sz="8" w:space="0" w:color="auto"/>
              <w:bottom w:val="single" w:sz="8" w:space="0" w:color="auto"/>
              <w:right w:val="single" w:sz="8" w:space="0" w:color="auto"/>
            </w:tcBorders>
            <w:tcMar>
              <w:top w:w="58" w:type="dxa"/>
              <w:left w:w="86" w:type="dxa"/>
              <w:bottom w:w="58" w:type="dxa"/>
              <w:right w:w="86" w:type="dxa"/>
            </w:tcMar>
            <w:hideMark/>
          </w:tcPr>
          <w:p w14:paraId="4C6733F3" w14:textId="77777777" w:rsidR="00575693" w:rsidRPr="00575693" w:rsidRDefault="00575693" w:rsidP="00575693">
            <w:pPr>
              <w:rPr>
                <w:rFonts w:ascii="Arial" w:hAnsi="Arial" w:cs="Arial"/>
                <w:bCs/>
                <w:sz w:val="22"/>
                <w:szCs w:val="22"/>
              </w:rPr>
            </w:pPr>
          </w:p>
          <w:p w14:paraId="2E40E09F" w14:textId="77777777" w:rsidR="00575693" w:rsidRPr="00575693" w:rsidRDefault="00575693" w:rsidP="00575693">
            <w:pPr>
              <w:rPr>
                <w:rFonts w:ascii="Arial" w:hAnsi="Arial" w:cs="Arial"/>
                <w:bCs/>
                <w:sz w:val="22"/>
                <w:szCs w:val="22"/>
              </w:rPr>
            </w:pPr>
            <w:r w:rsidRPr="00575693">
              <w:rPr>
                <w:rFonts w:ascii="Arial" w:hAnsi="Arial" w:cs="Arial"/>
                <w:bCs/>
                <w:i/>
                <w:iCs/>
                <w:sz w:val="22"/>
                <w:szCs w:val="22"/>
              </w:rPr>
              <w:t>Name of Street</w:t>
            </w:r>
          </w:p>
        </w:tc>
        <w:tc>
          <w:tcPr>
            <w:tcW w:w="1260" w:type="dxa"/>
            <w:tcBorders>
              <w:top w:val="single" w:sz="8" w:space="0" w:color="auto"/>
              <w:left w:val="nil"/>
              <w:bottom w:val="single" w:sz="8" w:space="0" w:color="auto"/>
              <w:right w:val="single" w:sz="8" w:space="0" w:color="auto"/>
            </w:tcBorders>
            <w:tcMar>
              <w:top w:w="58" w:type="dxa"/>
              <w:left w:w="86" w:type="dxa"/>
              <w:bottom w:w="58" w:type="dxa"/>
              <w:right w:w="86" w:type="dxa"/>
            </w:tcMar>
            <w:hideMark/>
          </w:tcPr>
          <w:p w14:paraId="09F60A75" w14:textId="77777777" w:rsidR="00575693" w:rsidRPr="00575693" w:rsidRDefault="00575693" w:rsidP="00575693">
            <w:pPr>
              <w:rPr>
                <w:rFonts w:ascii="Arial" w:hAnsi="Arial" w:cs="Arial"/>
                <w:bCs/>
                <w:sz w:val="22"/>
                <w:szCs w:val="22"/>
              </w:rPr>
            </w:pPr>
            <w:r w:rsidRPr="00575693">
              <w:rPr>
                <w:rFonts w:ascii="Arial" w:hAnsi="Arial" w:cs="Arial"/>
                <w:bCs/>
                <w:i/>
                <w:iCs/>
                <w:sz w:val="22"/>
                <w:szCs w:val="22"/>
              </w:rPr>
              <w:t> </w:t>
            </w:r>
          </w:p>
          <w:p w14:paraId="3EFBE40D" w14:textId="77777777" w:rsidR="00575693" w:rsidRPr="00575693" w:rsidRDefault="00575693" w:rsidP="00575693">
            <w:pPr>
              <w:rPr>
                <w:rFonts w:ascii="Arial" w:hAnsi="Arial" w:cs="Arial"/>
                <w:bCs/>
                <w:sz w:val="22"/>
                <w:szCs w:val="22"/>
              </w:rPr>
            </w:pPr>
            <w:r w:rsidRPr="00575693">
              <w:rPr>
                <w:rFonts w:ascii="Arial" w:hAnsi="Arial" w:cs="Arial"/>
                <w:bCs/>
                <w:i/>
                <w:iCs/>
                <w:sz w:val="22"/>
                <w:szCs w:val="22"/>
              </w:rPr>
              <w:t>Side</w:t>
            </w:r>
          </w:p>
        </w:tc>
        <w:tc>
          <w:tcPr>
            <w:tcW w:w="900" w:type="dxa"/>
            <w:tcBorders>
              <w:top w:val="single" w:sz="8" w:space="0" w:color="auto"/>
              <w:left w:val="nil"/>
              <w:bottom w:val="single" w:sz="8" w:space="0" w:color="auto"/>
              <w:right w:val="single" w:sz="8" w:space="0" w:color="auto"/>
            </w:tcBorders>
            <w:tcMar>
              <w:top w:w="58" w:type="dxa"/>
              <w:left w:w="86" w:type="dxa"/>
              <w:bottom w:w="58" w:type="dxa"/>
              <w:right w:w="86" w:type="dxa"/>
            </w:tcMar>
            <w:hideMark/>
          </w:tcPr>
          <w:p w14:paraId="60688D61" w14:textId="77777777" w:rsidR="00575693" w:rsidRPr="00575693" w:rsidRDefault="00575693" w:rsidP="00575693">
            <w:pPr>
              <w:rPr>
                <w:rFonts w:ascii="Arial" w:hAnsi="Arial" w:cs="Arial"/>
                <w:bCs/>
                <w:sz w:val="22"/>
                <w:szCs w:val="22"/>
              </w:rPr>
            </w:pPr>
            <w:r w:rsidRPr="00575693">
              <w:rPr>
                <w:rFonts w:ascii="Arial" w:hAnsi="Arial" w:cs="Arial"/>
                <w:bCs/>
                <w:i/>
                <w:iCs/>
                <w:sz w:val="22"/>
                <w:szCs w:val="22"/>
              </w:rPr>
              <w:t>Time Limit</w:t>
            </w:r>
          </w:p>
        </w:tc>
        <w:tc>
          <w:tcPr>
            <w:tcW w:w="1340" w:type="dxa"/>
            <w:tcBorders>
              <w:top w:val="single" w:sz="8" w:space="0" w:color="auto"/>
              <w:left w:val="nil"/>
              <w:bottom w:val="single" w:sz="8" w:space="0" w:color="auto"/>
              <w:right w:val="single" w:sz="8" w:space="0" w:color="auto"/>
            </w:tcBorders>
            <w:tcMar>
              <w:top w:w="58" w:type="dxa"/>
              <w:left w:w="86" w:type="dxa"/>
              <w:bottom w:w="58" w:type="dxa"/>
              <w:right w:w="86" w:type="dxa"/>
            </w:tcMar>
            <w:hideMark/>
          </w:tcPr>
          <w:p w14:paraId="2604A718" w14:textId="77777777" w:rsidR="00575693" w:rsidRPr="00575693" w:rsidRDefault="00575693" w:rsidP="00575693">
            <w:pPr>
              <w:rPr>
                <w:rFonts w:ascii="Arial" w:hAnsi="Arial" w:cs="Arial"/>
                <w:bCs/>
                <w:sz w:val="22"/>
                <w:szCs w:val="22"/>
              </w:rPr>
            </w:pPr>
            <w:r w:rsidRPr="00575693">
              <w:rPr>
                <w:rFonts w:ascii="Arial" w:hAnsi="Arial" w:cs="Arial"/>
                <w:bCs/>
                <w:i/>
                <w:iCs/>
                <w:sz w:val="22"/>
                <w:szCs w:val="22"/>
              </w:rPr>
              <w:t> </w:t>
            </w:r>
          </w:p>
          <w:p w14:paraId="1B8B09EE" w14:textId="77777777" w:rsidR="00575693" w:rsidRPr="00575693" w:rsidRDefault="00575693" w:rsidP="00575693">
            <w:pPr>
              <w:rPr>
                <w:rFonts w:ascii="Arial" w:hAnsi="Arial" w:cs="Arial"/>
                <w:bCs/>
                <w:sz w:val="22"/>
                <w:szCs w:val="22"/>
              </w:rPr>
            </w:pPr>
            <w:r w:rsidRPr="00575693">
              <w:rPr>
                <w:rFonts w:ascii="Arial" w:hAnsi="Arial" w:cs="Arial"/>
                <w:bCs/>
                <w:i/>
                <w:iCs/>
                <w:sz w:val="22"/>
                <w:szCs w:val="22"/>
              </w:rPr>
              <w:t>Hours</w:t>
            </w:r>
          </w:p>
        </w:tc>
        <w:tc>
          <w:tcPr>
            <w:tcW w:w="2890" w:type="dxa"/>
            <w:tcBorders>
              <w:top w:val="single" w:sz="8" w:space="0" w:color="auto"/>
              <w:left w:val="nil"/>
              <w:bottom w:val="single" w:sz="8" w:space="0" w:color="auto"/>
              <w:right w:val="single" w:sz="8" w:space="0" w:color="auto"/>
            </w:tcBorders>
            <w:tcMar>
              <w:top w:w="58" w:type="dxa"/>
              <w:left w:w="86" w:type="dxa"/>
              <w:bottom w:w="58" w:type="dxa"/>
              <w:right w:w="86" w:type="dxa"/>
            </w:tcMar>
            <w:hideMark/>
          </w:tcPr>
          <w:p w14:paraId="4008AA81" w14:textId="77777777" w:rsidR="00575693" w:rsidRPr="00575693" w:rsidRDefault="00575693" w:rsidP="00575693">
            <w:pPr>
              <w:rPr>
                <w:rFonts w:ascii="Arial" w:hAnsi="Arial" w:cs="Arial"/>
                <w:bCs/>
                <w:sz w:val="22"/>
                <w:szCs w:val="22"/>
              </w:rPr>
            </w:pPr>
            <w:r w:rsidRPr="00575693">
              <w:rPr>
                <w:rFonts w:ascii="Arial" w:hAnsi="Arial" w:cs="Arial"/>
                <w:bCs/>
                <w:i/>
                <w:iCs/>
                <w:sz w:val="22"/>
                <w:szCs w:val="22"/>
              </w:rPr>
              <w:t> </w:t>
            </w:r>
          </w:p>
          <w:p w14:paraId="2781F5CD" w14:textId="77777777" w:rsidR="00575693" w:rsidRPr="00575693" w:rsidRDefault="00575693" w:rsidP="00575693">
            <w:pPr>
              <w:rPr>
                <w:rFonts w:ascii="Arial" w:hAnsi="Arial" w:cs="Arial"/>
                <w:bCs/>
                <w:sz w:val="22"/>
                <w:szCs w:val="22"/>
              </w:rPr>
            </w:pPr>
            <w:r w:rsidRPr="00575693">
              <w:rPr>
                <w:rFonts w:ascii="Arial" w:hAnsi="Arial" w:cs="Arial"/>
                <w:bCs/>
                <w:i/>
                <w:iCs/>
                <w:sz w:val="22"/>
                <w:szCs w:val="22"/>
              </w:rPr>
              <w:t>Location</w:t>
            </w:r>
          </w:p>
        </w:tc>
      </w:tr>
      <w:tr w:rsidR="00575693" w:rsidRPr="00575693" w14:paraId="4F0A66F1" w14:textId="77777777" w:rsidTr="009D22A0">
        <w:tc>
          <w:tcPr>
            <w:tcW w:w="2160" w:type="dxa"/>
            <w:tcBorders>
              <w:top w:val="nil"/>
              <w:left w:val="single" w:sz="8" w:space="0" w:color="auto"/>
              <w:bottom w:val="single" w:sz="8" w:space="0" w:color="auto"/>
              <w:right w:val="single" w:sz="8" w:space="0" w:color="auto"/>
            </w:tcBorders>
            <w:tcMar>
              <w:top w:w="58" w:type="dxa"/>
              <w:left w:w="86" w:type="dxa"/>
              <w:bottom w:w="58" w:type="dxa"/>
              <w:right w:w="86" w:type="dxa"/>
            </w:tcMar>
          </w:tcPr>
          <w:p w14:paraId="2E8F8EC5" w14:textId="77777777" w:rsidR="00575693" w:rsidRPr="00575693" w:rsidRDefault="00575693" w:rsidP="00575693">
            <w:pPr>
              <w:jc w:val="both"/>
              <w:rPr>
                <w:rFonts w:ascii="Arial" w:hAnsi="Arial" w:cs="Arial"/>
                <w:bCs/>
                <w:sz w:val="22"/>
                <w:szCs w:val="22"/>
              </w:rPr>
            </w:pPr>
          </w:p>
        </w:tc>
        <w:tc>
          <w:tcPr>
            <w:tcW w:w="1260" w:type="dxa"/>
            <w:tcBorders>
              <w:top w:val="nil"/>
              <w:left w:val="nil"/>
              <w:bottom w:val="single" w:sz="8" w:space="0" w:color="auto"/>
              <w:right w:val="single" w:sz="8" w:space="0" w:color="auto"/>
            </w:tcBorders>
            <w:tcMar>
              <w:top w:w="58" w:type="dxa"/>
              <w:left w:w="86" w:type="dxa"/>
              <w:bottom w:w="58" w:type="dxa"/>
              <w:right w:w="86" w:type="dxa"/>
            </w:tcMar>
          </w:tcPr>
          <w:p w14:paraId="5464DCE7" w14:textId="77777777" w:rsidR="00575693" w:rsidRPr="00575693" w:rsidRDefault="00575693" w:rsidP="00575693">
            <w:pPr>
              <w:jc w:val="both"/>
              <w:rPr>
                <w:rFonts w:ascii="Arial" w:hAnsi="Arial" w:cs="Arial"/>
                <w:bCs/>
                <w:sz w:val="22"/>
                <w:szCs w:val="22"/>
              </w:rPr>
            </w:pPr>
          </w:p>
        </w:tc>
        <w:tc>
          <w:tcPr>
            <w:tcW w:w="900" w:type="dxa"/>
            <w:tcBorders>
              <w:top w:val="nil"/>
              <w:left w:val="nil"/>
              <w:bottom w:val="single" w:sz="8" w:space="0" w:color="auto"/>
              <w:right w:val="single" w:sz="8" w:space="0" w:color="auto"/>
            </w:tcBorders>
            <w:tcMar>
              <w:top w:w="58" w:type="dxa"/>
              <w:left w:w="86" w:type="dxa"/>
              <w:bottom w:w="58" w:type="dxa"/>
              <w:right w:w="86" w:type="dxa"/>
            </w:tcMar>
          </w:tcPr>
          <w:p w14:paraId="3C7B72BE" w14:textId="77777777" w:rsidR="00575693" w:rsidRPr="00575693" w:rsidRDefault="00575693" w:rsidP="00575693">
            <w:pPr>
              <w:jc w:val="both"/>
              <w:rPr>
                <w:rFonts w:ascii="Arial" w:hAnsi="Arial" w:cs="Arial"/>
                <w:bCs/>
                <w:sz w:val="22"/>
                <w:szCs w:val="22"/>
              </w:rPr>
            </w:pPr>
          </w:p>
        </w:tc>
        <w:tc>
          <w:tcPr>
            <w:tcW w:w="1340" w:type="dxa"/>
            <w:tcBorders>
              <w:top w:val="nil"/>
              <w:left w:val="nil"/>
              <w:bottom w:val="single" w:sz="8" w:space="0" w:color="auto"/>
              <w:right w:val="single" w:sz="8" w:space="0" w:color="auto"/>
            </w:tcBorders>
            <w:tcMar>
              <w:top w:w="58" w:type="dxa"/>
              <w:left w:w="86" w:type="dxa"/>
              <w:bottom w:w="58" w:type="dxa"/>
              <w:right w:w="86" w:type="dxa"/>
            </w:tcMar>
          </w:tcPr>
          <w:p w14:paraId="66EDC148" w14:textId="77777777" w:rsidR="00575693" w:rsidRPr="00575693" w:rsidRDefault="00575693" w:rsidP="00575693">
            <w:pPr>
              <w:jc w:val="both"/>
              <w:rPr>
                <w:rFonts w:ascii="Arial" w:hAnsi="Arial" w:cs="Arial"/>
                <w:bCs/>
                <w:sz w:val="22"/>
                <w:szCs w:val="22"/>
              </w:rPr>
            </w:pPr>
          </w:p>
        </w:tc>
        <w:tc>
          <w:tcPr>
            <w:tcW w:w="2890" w:type="dxa"/>
            <w:tcBorders>
              <w:top w:val="nil"/>
              <w:left w:val="nil"/>
              <w:bottom w:val="single" w:sz="8" w:space="0" w:color="auto"/>
              <w:right w:val="single" w:sz="8" w:space="0" w:color="auto"/>
            </w:tcBorders>
            <w:tcMar>
              <w:top w:w="58" w:type="dxa"/>
              <w:left w:w="86" w:type="dxa"/>
              <w:bottom w:w="58" w:type="dxa"/>
              <w:right w:w="86" w:type="dxa"/>
            </w:tcMar>
          </w:tcPr>
          <w:p w14:paraId="4A1CD454" w14:textId="77777777" w:rsidR="00575693" w:rsidRPr="00575693" w:rsidRDefault="00575693" w:rsidP="00575693">
            <w:pPr>
              <w:jc w:val="both"/>
              <w:rPr>
                <w:rFonts w:ascii="Arial" w:hAnsi="Arial" w:cs="Arial"/>
                <w:bCs/>
                <w:sz w:val="22"/>
                <w:szCs w:val="22"/>
              </w:rPr>
            </w:pPr>
          </w:p>
        </w:tc>
      </w:tr>
      <w:tr w:rsidR="00575693" w:rsidRPr="00575693" w14:paraId="53BF75BC" w14:textId="77777777" w:rsidTr="009D22A0">
        <w:tc>
          <w:tcPr>
            <w:tcW w:w="2160" w:type="dxa"/>
            <w:tcBorders>
              <w:top w:val="nil"/>
              <w:left w:val="single" w:sz="8" w:space="0" w:color="auto"/>
              <w:bottom w:val="single" w:sz="8" w:space="0" w:color="auto"/>
              <w:right w:val="single" w:sz="8" w:space="0" w:color="auto"/>
            </w:tcBorders>
            <w:tcMar>
              <w:top w:w="58" w:type="dxa"/>
              <w:left w:w="86" w:type="dxa"/>
              <w:bottom w:w="58" w:type="dxa"/>
              <w:right w:w="86" w:type="dxa"/>
            </w:tcMar>
            <w:hideMark/>
          </w:tcPr>
          <w:p w14:paraId="5D1C0FE1" w14:textId="77777777" w:rsidR="00575693" w:rsidRPr="00575693" w:rsidRDefault="00575693" w:rsidP="00575693">
            <w:pPr>
              <w:jc w:val="both"/>
              <w:rPr>
                <w:rFonts w:ascii="Arial" w:hAnsi="Arial" w:cs="Arial"/>
                <w:bCs/>
                <w:sz w:val="22"/>
                <w:szCs w:val="22"/>
              </w:rPr>
            </w:pPr>
            <w:r w:rsidRPr="00575693">
              <w:rPr>
                <w:rFonts w:ascii="Arial" w:hAnsi="Arial" w:cs="Arial"/>
                <w:bCs/>
                <w:sz w:val="22"/>
                <w:szCs w:val="22"/>
              </w:rPr>
              <w:t>Main Street</w:t>
            </w:r>
          </w:p>
        </w:tc>
        <w:tc>
          <w:tcPr>
            <w:tcW w:w="1260" w:type="dxa"/>
            <w:tcBorders>
              <w:top w:val="nil"/>
              <w:left w:val="nil"/>
              <w:bottom w:val="single" w:sz="8" w:space="0" w:color="auto"/>
              <w:right w:val="single" w:sz="8" w:space="0" w:color="auto"/>
            </w:tcBorders>
            <w:tcMar>
              <w:top w:w="58" w:type="dxa"/>
              <w:left w:w="86" w:type="dxa"/>
              <w:bottom w:w="58" w:type="dxa"/>
              <w:right w:w="86" w:type="dxa"/>
            </w:tcMar>
            <w:hideMark/>
          </w:tcPr>
          <w:p w14:paraId="189A0CE6" w14:textId="77777777" w:rsidR="00575693" w:rsidRPr="00575693" w:rsidRDefault="00575693" w:rsidP="00575693">
            <w:pPr>
              <w:jc w:val="both"/>
              <w:rPr>
                <w:rFonts w:ascii="Arial" w:hAnsi="Arial" w:cs="Arial"/>
                <w:bCs/>
                <w:sz w:val="22"/>
                <w:szCs w:val="22"/>
              </w:rPr>
            </w:pPr>
            <w:r w:rsidRPr="00575693">
              <w:rPr>
                <w:rFonts w:ascii="Arial" w:hAnsi="Arial" w:cs="Arial"/>
                <w:bCs/>
                <w:sz w:val="22"/>
                <w:szCs w:val="22"/>
              </w:rPr>
              <w:t>Both</w:t>
            </w:r>
          </w:p>
        </w:tc>
        <w:tc>
          <w:tcPr>
            <w:tcW w:w="900" w:type="dxa"/>
            <w:tcBorders>
              <w:top w:val="nil"/>
              <w:left w:val="nil"/>
              <w:bottom w:val="single" w:sz="8" w:space="0" w:color="auto"/>
              <w:right w:val="single" w:sz="8" w:space="0" w:color="auto"/>
            </w:tcBorders>
            <w:tcMar>
              <w:top w:w="58" w:type="dxa"/>
              <w:left w:w="86" w:type="dxa"/>
              <w:bottom w:w="58" w:type="dxa"/>
              <w:right w:w="86" w:type="dxa"/>
            </w:tcMar>
            <w:hideMark/>
          </w:tcPr>
          <w:p w14:paraId="68ED8515" w14:textId="77777777" w:rsidR="00575693" w:rsidRPr="00575693" w:rsidRDefault="00575693" w:rsidP="00575693">
            <w:pPr>
              <w:jc w:val="both"/>
              <w:rPr>
                <w:rFonts w:ascii="Arial" w:hAnsi="Arial" w:cs="Arial"/>
                <w:bCs/>
                <w:sz w:val="22"/>
                <w:szCs w:val="22"/>
              </w:rPr>
            </w:pPr>
            <w:r w:rsidRPr="00575693">
              <w:rPr>
                <w:rFonts w:ascii="Arial" w:hAnsi="Arial" w:cs="Arial"/>
                <w:bCs/>
                <w:sz w:val="22"/>
                <w:szCs w:val="22"/>
              </w:rPr>
              <w:t>2 hour</w:t>
            </w:r>
          </w:p>
        </w:tc>
        <w:tc>
          <w:tcPr>
            <w:tcW w:w="1340" w:type="dxa"/>
            <w:tcBorders>
              <w:top w:val="nil"/>
              <w:left w:val="nil"/>
              <w:bottom w:val="single" w:sz="8" w:space="0" w:color="auto"/>
              <w:right w:val="single" w:sz="8" w:space="0" w:color="auto"/>
            </w:tcBorders>
            <w:tcMar>
              <w:top w:w="58" w:type="dxa"/>
              <w:left w:w="86" w:type="dxa"/>
              <w:bottom w:w="58" w:type="dxa"/>
              <w:right w:w="86" w:type="dxa"/>
            </w:tcMar>
            <w:hideMark/>
          </w:tcPr>
          <w:p w14:paraId="7B1752F0" w14:textId="77777777" w:rsidR="00575693" w:rsidRPr="00575693" w:rsidRDefault="00575693" w:rsidP="00575693">
            <w:pPr>
              <w:jc w:val="both"/>
              <w:rPr>
                <w:rFonts w:ascii="Arial" w:hAnsi="Arial" w:cs="Arial"/>
                <w:bCs/>
                <w:sz w:val="22"/>
                <w:szCs w:val="22"/>
              </w:rPr>
            </w:pPr>
            <w:r w:rsidRPr="00575693">
              <w:rPr>
                <w:rFonts w:ascii="Arial" w:hAnsi="Arial" w:cs="Arial"/>
                <w:bCs/>
                <w:sz w:val="22"/>
                <w:szCs w:val="22"/>
              </w:rPr>
              <w:t>Monday-Saturday</w:t>
            </w:r>
          </w:p>
          <w:p w14:paraId="48D5B8FF" w14:textId="77777777" w:rsidR="00575693" w:rsidRPr="00575693" w:rsidRDefault="00575693" w:rsidP="00575693">
            <w:pPr>
              <w:jc w:val="both"/>
              <w:rPr>
                <w:rFonts w:ascii="Arial" w:hAnsi="Arial" w:cs="Arial"/>
                <w:bCs/>
                <w:sz w:val="22"/>
                <w:szCs w:val="22"/>
              </w:rPr>
            </w:pPr>
            <w:r w:rsidRPr="00575693">
              <w:rPr>
                <w:rFonts w:ascii="Arial" w:hAnsi="Arial" w:cs="Arial"/>
                <w:bCs/>
                <w:sz w:val="22"/>
                <w:szCs w:val="22"/>
              </w:rPr>
              <w:t>8 a.m.-</w:t>
            </w:r>
          </w:p>
          <w:p w14:paraId="4A26F98F" w14:textId="77777777" w:rsidR="00575693" w:rsidRPr="00575693" w:rsidRDefault="00575693" w:rsidP="00575693">
            <w:pPr>
              <w:jc w:val="both"/>
              <w:rPr>
                <w:rFonts w:ascii="Arial" w:hAnsi="Arial" w:cs="Arial"/>
                <w:bCs/>
                <w:sz w:val="22"/>
                <w:szCs w:val="22"/>
              </w:rPr>
            </w:pPr>
            <w:r w:rsidRPr="00575693">
              <w:rPr>
                <w:rFonts w:ascii="Arial" w:hAnsi="Arial" w:cs="Arial"/>
                <w:bCs/>
                <w:sz w:val="22"/>
                <w:szCs w:val="22"/>
              </w:rPr>
              <w:t>8 p.m.</w:t>
            </w:r>
          </w:p>
        </w:tc>
        <w:tc>
          <w:tcPr>
            <w:tcW w:w="2890" w:type="dxa"/>
            <w:tcBorders>
              <w:top w:val="nil"/>
              <w:left w:val="nil"/>
              <w:bottom w:val="single" w:sz="8" w:space="0" w:color="auto"/>
              <w:right w:val="single" w:sz="8" w:space="0" w:color="auto"/>
            </w:tcBorders>
            <w:tcMar>
              <w:top w:w="58" w:type="dxa"/>
              <w:left w:w="86" w:type="dxa"/>
              <w:bottom w:w="58" w:type="dxa"/>
              <w:right w:w="86" w:type="dxa"/>
            </w:tcMar>
            <w:hideMark/>
          </w:tcPr>
          <w:p w14:paraId="5440C481" w14:textId="77777777" w:rsidR="00575693" w:rsidRPr="00575693" w:rsidRDefault="00575693" w:rsidP="00575693">
            <w:pPr>
              <w:jc w:val="both"/>
              <w:rPr>
                <w:rFonts w:ascii="Arial" w:hAnsi="Arial" w:cs="Arial"/>
                <w:bCs/>
                <w:sz w:val="22"/>
                <w:szCs w:val="22"/>
              </w:rPr>
            </w:pPr>
            <w:r w:rsidRPr="00575693">
              <w:rPr>
                <w:rFonts w:ascii="Arial" w:hAnsi="Arial" w:cs="Arial"/>
                <w:bCs/>
                <w:sz w:val="22"/>
                <w:szCs w:val="22"/>
              </w:rPr>
              <w:t>All of Main Street from Riverdale Border to Main Street Butler Border (</w:t>
            </w:r>
            <w:proofErr w:type="spellStart"/>
            <w:r w:rsidRPr="00575693">
              <w:rPr>
                <w:rFonts w:ascii="Arial" w:hAnsi="Arial" w:cs="Arial"/>
                <w:bCs/>
                <w:sz w:val="22"/>
                <w:szCs w:val="22"/>
              </w:rPr>
              <w:t>LaSala’s</w:t>
            </w:r>
            <w:proofErr w:type="spellEnd"/>
            <w:r w:rsidRPr="00575693">
              <w:rPr>
                <w:rFonts w:ascii="Arial" w:hAnsi="Arial" w:cs="Arial"/>
                <w:bCs/>
                <w:sz w:val="22"/>
                <w:szCs w:val="22"/>
              </w:rPr>
              <w:t>).</w:t>
            </w:r>
          </w:p>
        </w:tc>
      </w:tr>
      <w:tr w:rsidR="00575693" w:rsidRPr="00575693" w14:paraId="21634D27" w14:textId="77777777" w:rsidTr="009D22A0">
        <w:tc>
          <w:tcPr>
            <w:tcW w:w="2160" w:type="dxa"/>
            <w:tcBorders>
              <w:top w:val="nil"/>
              <w:left w:val="single" w:sz="8" w:space="0" w:color="auto"/>
              <w:bottom w:val="single" w:sz="8" w:space="0" w:color="auto"/>
              <w:right w:val="single" w:sz="8" w:space="0" w:color="auto"/>
            </w:tcBorders>
            <w:tcMar>
              <w:top w:w="58" w:type="dxa"/>
              <w:left w:w="86" w:type="dxa"/>
              <w:bottom w:w="58" w:type="dxa"/>
              <w:right w:w="86" w:type="dxa"/>
            </w:tcMar>
            <w:hideMark/>
          </w:tcPr>
          <w:p w14:paraId="73148436" w14:textId="77777777" w:rsidR="00575693" w:rsidRPr="00575693" w:rsidRDefault="00575693" w:rsidP="00575693">
            <w:pPr>
              <w:jc w:val="both"/>
              <w:rPr>
                <w:rFonts w:ascii="Arial" w:hAnsi="Arial" w:cs="Arial"/>
                <w:bCs/>
                <w:sz w:val="22"/>
                <w:szCs w:val="22"/>
              </w:rPr>
            </w:pPr>
            <w:r w:rsidRPr="00575693">
              <w:rPr>
                <w:rFonts w:ascii="Arial" w:hAnsi="Arial" w:cs="Arial"/>
                <w:bCs/>
                <w:sz w:val="22"/>
                <w:szCs w:val="22"/>
              </w:rPr>
              <w:t>Reeve Avenue</w:t>
            </w:r>
          </w:p>
        </w:tc>
        <w:tc>
          <w:tcPr>
            <w:tcW w:w="1260" w:type="dxa"/>
            <w:tcBorders>
              <w:top w:val="nil"/>
              <w:left w:val="nil"/>
              <w:bottom w:val="single" w:sz="8" w:space="0" w:color="auto"/>
              <w:right w:val="single" w:sz="8" w:space="0" w:color="auto"/>
            </w:tcBorders>
            <w:tcMar>
              <w:top w:w="58" w:type="dxa"/>
              <w:left w:w="86" w:type="dxa"/>
              <w:bottom w:w="58" w:type="dxa"/>
              <w:right w:w="86" w:type="dxa"/>
            </w:tcMar>
            <w:hideMark/>
          </w:tcPr>
          <w:p w14:paraId="7521006D" w14:textId="77777777" w:rsidR="00575693" w:rsidRPr="00575693" w:rsidRDefault="00575693" w:rsidP="00575693">
            <w:pPr>
              <w:jc w:val="both"/>
              <w:rPr>
                <w:rFonts w:ascii="Arial" w:hAnsi="Arial" w:cs="Arial"/>
                <w:bCs/>
                <w:sz w:val="22"/>
                <w:szCs w:val="22"/>
              </w:rPr>
            </w:pPr>
            <w:r w:rsidRPr="00575693">
              <w:rPr>
                <w:rFonts w:ascii="Arial" w:hAnsi="Arial" w:cs="Arial"/>
                <w:bCs/>
                <w:sz w:val="22"/>
                <w:szCs w:val="22"/>
              </w:rPr>
              <w:t>East</w:t>
            </w:r>
          </w:p>
        </w:tc>
        <w:tc>
          <w:tcPr>
            <w:tcW w:w="900" w:type="dxa"/>
            <w:tcBorders>
              <w:top w:val="nil"/>
              <w:left w:val="nil"/>
              <w:bottom w:val="single" w:sz="8" w:space="0" w:color="auto"/>
              <w:right w:val="single" w:sz="8" w:space="0" w:color="auto"/>
            </w:tcBorders>
            <w:tcMar>
              <w:top w:w="58" w:type="dxa"/>
              <w:left w:w="86" w:type="dxa"/>
              <w:bottom w:w="58" w:type="dxa"/>
              <w:right w:w="86" w:type="dxa"/>
            </w:tcMar>
            <w:hideMark/>
          </w:tcPr>
          <w:p w14:paraId="0E1A5CB2" w14:textId="77777777" w:rsidR="00575693" w:rsidRPr="00575693" w:rsidRDefault="00575693" w:rsidP="00575693">
            <w:pPr>
              <w:jc w:val="both"/>
              <w:rPr>
                <w:rFonts w:ascii="Arial" w:hAnsi="Arial" w:cs="Arial"/>
                <w:bCs/>
                <w:sz w:val="22"/>
                <w:szCs w:val="22"/>
              </w:rPr>
            </w:pPr>
            <w:r w:rsidRPr="00575693">
              <w:rPr>
                <w:rFonts w:ascii="Arial" w:hAnsi="Arial" w:cs="Arial"/>
                <w:bCs/>
                <w:sz w:val="22"/>
                <w:szCs w:val="22"/>
              </w:rPr>
              <w:t>1 hour</w:t>
            </w:r>
          </w:p>
        </w:tc>
        <w:tc>
          <w:tcPr>
            <w:tcW w:w="1340" w:type="dxa"/>
            <w:tcBorders>
              <w:top w:val="nil"/>
              <w:left w:val="nil"/>
              <w:bottom w:val="single" w:sz="8" w:space="0" w:color="auto"/>
              <w:right w:val="single" w:sz="8" w:space="0" w:color="auto"/>
            </w:tcBorders>
            <w:tcMar>
              <w:top w:w="58" w:type="dxa"/>
              <w:left w:w="86" w:type="dxa"/>
              <w:bottom w:w="58" w:type="dxa"/>
              <w:right w:w="86" w:type="dxa"/>
            </w:tcMar>
            <w:hideMark/>
          </w:tcPr>
          <w:p w14:paraId="2462DF53" w14:textId="77777777" w:rsidR="00575693" w:rsidRPr="00575693" w:rsidRDefault="00575693" w:rsidP="00575693">
            <w:pPr>
              <w:jc w:val="both"/>
              <w:rPr>
                <w:rFonts w:ascii="Arial" w:hAnsi="Arial" w:cs="Arial"/>
                <w:bCs/>
                <w:sz w:val="22"/>
                <w:szCs w:val="22"/>
              </w:rPr>
            </w:pPr>
            <w:r w:rsidRPr="00575693">
              <w:rPr>
                <w:rFonts w:ascii="Arial" w:hAnsi="Arial" w:cs="Arial"/>
                <w:bCs/>
                <w:sz w:val="22"/>
                <w:szCs w:val="22"/>
              </w:rPr>
              <w:t>All hours</w:t>
            </w:r>
          </w:p>
        </w:tc>
        <w:tc>
          <w:tcPr>
            <w:tcW w:w="2890" w:type="dxa"/>
            <w:tcBorders>
              <w:top w:val="nil"/>
              <w:left w:val="nil"/>
              <w:bottom w:val="single" w:sz="8" w:space="0" w:color="auto"/>
              <w:right w:val="single" w:sz="8" w:space="0" w:color="auto"/>
            </w:tcBorders>
            <w:tcMar>
              <w:top w:w="58" w:type="dxa"/>
              <w:left w:w="86" w:type="dxa"/>
              <w:bottom w:w="58" w:type="dxa"/>
              <w:right w:w="86" w:type="dxa"/>
            </w:tcMar>
            <w:hideMark/>
          </w:tcPr>
          <w:p w14:paraId="001E31A6" w14:textId="77777777" w:rsidR="00575693" w:rsidRPr="00575693" w:rsidRDefault="00575693" w:rsidP="00575693">
            <w:pPr>
              <w:jc w:val="both"/>
              <w:rPr>
                <w:rFonts w:ascii="Arial" w:hAnsi="Arial" w:cs="Arial"/>
                <w:bCs/>
                <w:sz w:val="22"/>
                <w:szCs w:val="22"/>
              </w:rPr>
            </w:pPr>
            <w:r w:rsidRPr="00575693">
              <w:rPr>
                <w:rFonts w:ascii="Arial" w:hAnsi="Arial" w:cs="Arial"/>
                <w:bCs/>
                <w:sz w:val="22"/>
                <w:szCs w:val="22"/>
              </w:rPr>
              <w:t>Main Street to Oak Street</w:t>
            </w:r>
          </w:p>
        </w:tc>
      </w:tr>
      <w:bookmarkEnd w:id="4"/>
    </w:tbl>
    <w:p w14:paraId="79938C36" w14:textId="77777777" w:rsidR="00575693" w:rsidRPr="00575693" w:rsidRDefault="00575693" w:rsidP="00575693">
      <w:pPr>
        <w:ind w:firstLine="720"/>
        <w:jc w:val="both"/>
        <w:rPr>
          <w:rFonts w:ascii="Arial" w:hAnsi="Arial" w:cs="Arial"/>
          <w:bCs/>
          <w:sz w:val="22"/>
          <w:szCs w:val="22"/>
        </w:rPr>
      </w:pPr>
    </w:p>
    <w:p w14:paraId="2C76E0F0" w14:textId="77777777" w:rsidR="00575693" w:rsidRPr="00575693" w:rsidRDefault="00575693" w:rsidP="00575693">
      <w:pPr>
        <w:ind w:firstLine="720"/>
        <w:jc w:val="both"/>
        <w:rPr>
          <w:rFonts w:ascii="Arial" w:hAnsi="Arial" w:cs="Arial"/>
          <w:bCs/>
          <w:sz w:val="22"/>
          <w:szCs w:val="22"/>
        </w:rPr>
      </w:pPr>
      <w:r w:rsidRPr="00575693">
        <w:rPr>
          <w:rFonts w:ascii="Arial" w:hAnsi="Arial" w:cs="Arial"/>
          <w:b/>
          <w:bCs/>
          <w:sz w:val="22"/>
          <w:szCs w:val="22"/>
        </w:rPr>
        <w:t>SECTION 3.</w:t>
      </w:r>
      <w:r w:rsidRPr="00575693">
        <w:rPr>
          <w:rFonts w:ascii="Arial" w:hAnsi="Arial" w:cs="Arial"/>
          <w:bCs/>
          <w:sz w:val="22"/>
          <w:szCs w:val="22"/>
        </w:rPr>
        <w:tab/>
        <w:t>All ordinances or parts of ordinances of the Borough of Bloomingdale inconsistent herewith are repealed to the extent of such inconsistency.</w:t>
      </w:r>
    </w:p>
    <w:p w14:paraId="67A031A0" w14:textId="77777777" w:rsidR="00575693" w:rsidRPr="00575693" w:rsidRDefault="00575693" w:rsidP="00575693">
      <w:pPr>
        <w:ind w:firstLine="720"/>
        <w:jc w:val="both"/>
        <w:rPr>
          <w:rFonts w:ascii="Arial" w:hAnsi="Arial" w:cs="Arial"/>
          <w:bCs/>
          <w:sz w:val="22"/>
          <w:szCs w:val="22"/>
        </w:rPr>
      </w:pPr>
    </w:p>
    <w:p w14:paraId="079CAA2F" w14:textId="77777777" w:rsidR="00575693" w:rsidRPr="00575693" w:rsidRDefault="00575693" w:rsidP="00575693">
      <w:pPr>
        <w:ind w:firstLine="720"/>
        <w:jc w:val="both"/>
        <w:rPr>
          <w:rFonts w:ascii="Arial" w:hAnsi="Arial" w:cs="Arial"/>
          <w:bCs/>
          <w:sz w:val="22"/>
          <w:szCs w:val="22"/>
        </w:rPr>
      </w:pPr>
      <w:r w:rsidRPr="00575693">
        <w:rPr>
          <w:rFonts w:ascii="Arial" w:hAnsi="Arial" w:cs="Arial"/>
          <w:b/>
          <w:bCs/>
          <w:sz w:val="22"/>
          <w:szCs w:val="22"/>
        </w:rPr>
        <w:t>SECTION 4.</w:t>
      </w:r>
      <w:r w:rsidRPr="00575693">
        <w:rPr>
          <w:rFonts w:ascii="Arial" w:hAnsi="Arial" w:cs="Arial"/>
          <w:b/>
          <w:bCs/>
          <w:sz w:val="22"/>
          <w:szCs w:val="22"/>
        </w:rPr>
        <w:tab/>
      </w:r>
      <w:r w:rsidRPr="00575693">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2039857F" w14:textId="77777777" w:rsidR="00575693" w:rsidRPr="00575693" w:rsidRDefault="00575693" w:rsidP="00575693">
      <w:pPr>
        <w:ind w:firstLine="720"/>
        <w:jc w:val="both"/>
        <w:rPr>
          <w:rFonts w:ascii="Arial" w:hAnsi="Arial" w:cs="Arial"/>
          <w:bCs/>
          <w:sz w:val="22"/>
          <w:szCs w:val="22"/>
        </w:rPr>
      </w:pPr>
    </w:p>
    <w:p w14:paraId="59C32A5C" w14:textId="77777777" w:rsidR="00575693" w:rsidRPr="00575693" w:rsidRDefault="00575693" w:rsidP="00575693">
      <w:pPr>
        <w:ind w:firstLine="720"/>
        <w:jc w:val="both"/>
        <w:rPr>
          <w:rFonts w:ascii="Arial" w:hAnsi="Arial" w:cs="Arial"/>
          <w:bCs/>
          <w:sz w:val="22"/>
          <w:szCs w:val="22"/>
        </w:rPr>
      </w:pPr>
      <w:r w:rsidRPr="00575693">
        <w:rPr>
          <w:rFonts w:ascii="Arial" w:hAnsi="Arial" w:cs="Arial"/>
          <w:b/>
          <w:bCs/>
          <w:sz w:val="22"/>
          <w:szCs w:val="22"/>
        </w:rPr>
        <w:t>SECTION 5.</w:t>
      </w:r>
      <w:r w:rsidRPr="00575693">
        <w:rPr>
          <w:rFonts w:ascii="Arial" w:hAnsi="Arial" w:cs="Arial"/>
          <w:bCs/>
          <w:sz w:val="22"/>
          <w:szCs w:val="22"/>
        </w:rPr>
        <w:t xml:space="preserve"> This law shall take effect immediately upon final passage, approval and publication as required by law.</w:t>
      </w:r>
    </w:p>
    <w:p w14:paraId="59651362" w14:textId="77777777" w:rsidR="00575693" w:rsidRPr="0039054F" w:rsidRDefault="00575693" w:rsidP="00CC4F71">
      <w:pPr>
        <w:tabs>
          <w:tab w:val="left" w:pos="-1440"/>
          <w:tab w:val="left" w:pos="-720"/>
          <w:tab w:val="left" w:pos="1440"/>
          <w:tab w:val="left" w:pos="4608"/>
        </w:tabs>
        <w:suppressAutoHyphens/>
        <w:ind w:right="1440"/>
        <w:rPr>
          <w:snapToGrid w:val="0"/>
          <w:sz w:val="24"/>
          <w:szCs w:val="24"/>
        </w:rPr>
      </w:pPr>
    </w:p>
    <w:p w14:paraId="3214C1E8" w14:textId="233F8E02" w:rsidR="00575693" w:rsidRPr="0039054F" w:rsidRDefault="00575693" w:rsidP="00575693">
      <w:pPr>
        <w:tabs>
          <w:tab w:val="left" w:pos="-1440"/>
          <w:tab w:val="left" w:pos="-720"/>
          <w:tab w:val="left" w:pos="1440"/>
          <w:tab w:val="left" w:pos="4608"/>
        </w:tabs>
        <w:suppressAutoHyphens/>
        <w:rPr>
          <w:snapToGrid w:val="0"/>
          <w:sz w:val="24"/>
          <w:szCs w:val="24"/>
        </w:rPr>
      </w:pPr>
      <w:r w:rsidRPr="0039054F">
        <w:rPr>
          <w:snapToGrid w:val="0"/>
          <w:sz w:val="24"/>
          <w:szCs w:val="24"/>
        </w:rPr>
        <w:t>At this time HUDSON made a motion to open the Public Hearing for comment; seconded by YAZDI and carried on a voice vote all voting AYE.</w:t>
      </w:r>
    </w:p>
    <w:p w14:paraId="615FA5D7" w14:textId="77777777" w:rsidR="00575693" w:rsidRPr="0039054F" w:rsidRDefault="00575693" w:rsidP="00575693">
      <w:pPr>
        <w:tabs>
          <w:tab w:val="left" w:pos="-1440"/>
          <w:tab w:val="left" w:pos="-720"/>
          <w:tab w:val="left" w:pos="1440"/>
          <w:tab w:val="left" w:pos="4608"/>
        </w:tabs>
        <w:suppressAutoHyphens/>
        <w:ind w:right="1440"/>
        <w:rPr>
          <w:snapToGrid w:val="0"/>
          <w:sz w:val="24"/>
          <w:szCs w:val="24"/>
        </w:rPr>
      </w:pPr>
    </w:p>
    <w:p w14:paraId="2D6A0AAA" w14:textId="681302A7" w:rsidR="00575693" w:rsidRPr="0039054F" w:rsidRDefault="00575693" w:rsidP="00575693">
      <w:pPr>
        <w:tabs>
          <w:tab w:val="left" w:pos="-1440"/>
          <w:tab w:val="left" w:pos="-720"/>
          <w:tab w:val="left" w:pos="1440"/>
          <w:tab w:val="left" w:pos="4608"/>
        </w:tabs>
        <w:suppressAutoHyphens/>
        <w:rPr>
          <w:snapToGrid w:val="0"/>
          <w:sz w:val="24"/>
          <w:szCs w:val="24"/>
        </w:rPr>
      </w:pPr>
      <w:r w:rsidRPr="0039054F">
        <w:rPr>
          <w:snapToGrid w:val="0"/>
          <w:sz w:val="24"/>
          <w:szCs w:val="24"/>
        </w:rPr>
        <w:t>Since there was no one who wished to comment D’AMATO made a motion to close the Public Hearing; seconded by DELLARIPA and carried on a voice vote all voting AYE.</w:t>
      </w:r>
    </w:p>
    <w:p w14:paraId="5827E244" w14:textId="77777777" w:rsidR="00575693" w:rsidRPr="0039054F" w:rsidRDefault="00575693" w:rsidP="00575693">
      <w:pPr>
        <w:tabs>
          <w:tab w:val="left" w:pos="-1440"/>
          <w:tab w:val="left" w:pos="-720"/>
          <w:tab w:val="left" w:pos="1440"/>
          <w:tab w:val="left" w:pos="4608"/>
        </w:tabs>
        <w:suppressAutoHyphens/>
        <w:rPr>
          <w:snapToGrid w:val="0"/>
          <w:sz w:val="24"/>
          <w:szCs w:val="24"/>
        </w:rPr>
      </w:pPr>
    </w:p>
    <w:p w14:paraId="0D2021A0" w14:textId="77777777" w:rsidR="00575693" w:rsidRPr="0039054F" w:rsidRDefault="00575693" w:rsidP="00575693">
      <w:pPr>
        <w:tabs>
          <w:tab w:val="left" w:pos="-1440"/>
          <w:tab w:val="left" w:pos="-720"/>
          <w:tab w:val="left" w:pos="1440"/>
          <w:tab w:val="left" w:pos="4608"/>
        </w:tabs>
        <w:suppressAutoHyphens/>
        <w:rPr>
          <w:b/>
          <w:snapToGrid w:val="0"/>
          <w:sz w:val="24"/>
          <w:szCs w:val="24"/>
          <w:u w:val="single"/>
        </w:rPr>
      </w:pPr>
      <w:r w:rsidRPr="0039054F">
        <w:rPr>
          <w:b/>
          <w:snapToGrid w:val="0"/>
          <w:sz w:val="24"/>
          <w:szCs w:val="24"/>
          <w:u w:val="single"/>
        </w:rPr>
        <w:t>Discussion:</w:t>
      </w:r>
    </w:p>
    <w:p w14:paraId="24B69F37" w14:textId="676ACDD6" w:rsidR="00575693" w:rsidRPr="001A213F" w:rsidRDefault="00575693" w:rsidP="00575693">
      <w:pPr>
        <w:tabs>
          <w:tab w:val="left" w:pos="-1440"/>
          <w:tab w:val="left" w:pos="-720"/>
          <w:tab w:val="left" w:pos="1440"/>
          <w:tab w:val="left" w:pos="4608"/>
        </w:tabs>
        <w:suppressAutoHyphens/>
        <w:rPr>
          <w:i/>
          <w:snapToGrid w:val="0"/>
          <w:sz w:val="24"/>
          <w:szCs w:val="24"/>
        </w:rPr>
      </w:pPr>
      <w:r w:rsidRPr="0039054F">
        <w:rPr>
          <w:i/>
          <w:snapToGrid w:val="0"/>
          <w:sz w:val="24"/>
          <w:szCs w:val="24"/>
        </w:rPr>
        <w:t xml:space="preserve">Mayor mentioned a spelling error in the legal notice for this ordinance as introduced. In the section referencing Bogue Drive, spelling of </w:t>
      </w:r>
      <w:proofErr w:type="spellStart"/>
      <w:r w:rsidRPr="0039054F">
        <w:rPr>
          <w:i/>
          <w:snapToGrid w:val="0"/>
          <w:sz w:val="24"/>
          <w:szCs w:val="24"/>
        </w:rPr>
        <w:t>Glenwild</w:t>
      </w:r>
      <w:proofErr w:type="spellEnd"/>
      <w:r w:rsidRPr="0039054F">
        <w:rPr>
          <w:i/>
          <w:snapToGrid w:val="0"/>
          <w:sz w:val="24"/>
          <w:szCs w:val="24"/>
        </w:rPr>
        <w:t xml:space="preserve"> Ave will be corrected in the adopted </w:t>
      </w:r>
      <w:r w:rsidRPr="001A213F">
        <w:rPr>
          <w:i/>
          <w:snapToGrid w:val="0"/>
          <w:sz w:val="24"/>
          <w:szCs w:val="24"/>
        </w:rPr>
        <w:t xml:space="preserve">ordinance &amp; shall be spelled G-L-E-N-W-I-L-D. </w:t>
      </w:r>
    </w:p>
    <w:p w14:paraId="0D06BB47" w14:textId="77777777" w:rsidR="00575693" w:rsidRPr="001A213F" w:rsidRDefault="00575693" w:rsidP="00575693">
      <w:pPr>
        <w:tabs>
          <w:tab w:val="left" w:pos="-1440"/>
          <w:tab w:val="left" w:pos="-720"/>
          <w:tab w:val="left" w:pos="1440"/>
          <w:tab w:val="left" w:pos="4608"/>
        </w:tabs>
        <w:suppressAutoHyphens/>
        <w:ind w:right="1440"/>
        <w:rPr>
          <w:b/>
          <w:snapToGrid w:val="0"/>
          <w:sz w:val="24"/>
          <w:szCs w:val="24"/>
          <w:u w:val="single"/>
        </w:rPr>
      </w:pPr>
    </w:p>
    <w:p w14:paraId="564B5268" w14:textId="639BA370" w:rsidR="00575693" w:rsidRPr="001A213F" w:rsidRDefault="00575693" w:rsidP="00575693">
      <w:pPr>
        <w:tabs>
          <w:tab w:val="left" w:pos="-720"/>
          <w:tab w:val="left" w:pos="1440"/>
          <w:tab w:val="left" w:pos="4608"/>
        </w:tabs>
        <w:suppressAutoHyphens/>
        <w:rPr>
          <w:snapToGrid w:val="0"/>
          <w:sz w:val="24"/>
          <w:szCs w:val="24"/>
        </w:rPr>
      </w:pPr>
      <w:r w:rsidRPr="001A213F">
        <w:rPr>
          <w:snapToGrid w:val="0"/>
          <w:sz w:val="24"/>
          <w:szCs w:val="24"/>
        </w:rPr>
        <w:t xml:space="preserve">Councilman YAZDI moved for the adoption of this Ordinance; seconded by </w:t>
      </w:r>
      <w:r w:rsidR="001A213F" w:rsidRPr="001A213F">
        <w:rPr>
          <w:snapToGrid w:val="0"/>
          <w:sz w:val="24"/>
          <w:szCs w:val="24"/>
        </w:rPr>
        <w:t>DELLARIPA</w:t>
      </w:r>
      <w:r w:rsidRPr="001A213F">
        <w:rPr>
          <w:snapToGrid w:val="0"/>
          <w:sz w:val="24"/>
          <w:szCs w:val="24"/>
        </w:rPr>
        <w:t xml:space="preserve"> and carried per the following roll call vote: DELLARIPA (YES), HUDSON (YES), SONDERMEYER (YES), YAZDI (YES), COSTA (YES)</w:t>
      </w:r>
      <w:r w:rsidR="001A213F" w:rsidRPr="001A213F">
        <w:rPr>
          <w:snapToGrid w:val="0"/>
          <w:sz w:val="24"/>
          <w:szCs w:val="24"/>
        </w:rPr>
        <w:t>, D’AMATO (YES)</w:t>
      </w:r>
    </w:p>
    <w:p w14:paraId="4883237F" w14:textId="77777777" w:rsidR="00CC4F71" w:rsidRDefault="00CC4F71" w:rsidP="0038042B">
      <w:pPr>
        <w:tabs>
          <w:tab w:val="left" w:pos="-720"/>
          <w:tab w:val="left" w:pos="1440"/>
          <w:tab w:val="left" w:pos="4608"/>
        </w:tabs>
        <w:suppressAutoHyphens/>
        <w:rPr>
          <w:snapToGrid w:val="0"/>
          <w:color w:val="FF0000"/>
          <w:sz w:val="24"/>
          <w:szCs w:val="24"/>
        </w:rPr>
      </w:pPr>
    </w:p>
    <w:p w14:paraId="526257F9" w14:textId="5418B66B" w:rsidR="00B90CBB" w:rsidRPr="00687E6A" w:rsidRDefault="00B90CBB" w:rsidP="00B90CBB">
      <w:pPr>
        <w:pStyle w:val="ListParagraph"/>
        <w:numPr>
          <w:ilvl w:val="0"/>
          <w:numId w:val="18"/>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Pr>
          <w:i/>
          <w:snapToGrid w:val="0"/>
          <w:sz w:val="24"/>
          <w:szCs w:val="24"/>
        </w:rPr>
        <w:t>29</w:t>
      </w:r>
      <w:r w:rsidRPr="00D309C7">
        <w:rPr>
          <w:i/>
          <w:snapToGrid w:val="0"/>
          <w:sz w:val="24"/>
          <w:szCs w:val="24"/>
        </w:rPr>
        <w:t>-2018:</w:t>
      </w:r>
      <w:r>
        <w:rPr>
          <w:i/>
          <w:snapToGrid w:val="0"/>
          <w:sz w:val="24"/>
          <w:szCs w:val="24"/>
        </w:rPr>
        <w:t xml:space="preserve"> Amend</w:t>
      </w:r>
      <w:r w:rsidRPr="00D309C7">
        <w:rPr>
          <w:i/>
          <w:snapToGrid w:val="0"/>
          <w:sz w:val="24"/>
          <w:szCs w:val="24"/>
        </w:rPr>
        <w:t xml:space="preserve"> </w:t>
      </w:r>
      <w:proofErr w:type="spellStart"/>
      <w:r>
        <w:rPr>
          <w:i/>
          <w:snapToGrid w:val="0"/>
          <w:sz w:val="24"/>
          <w:szCs w:val="24"/>
        </w:rPr>
        <w:t>Ch</w:t>
      </w:r>
      <w:proofErr w:type="spellEnd"/>
      <w:r>
        <w:rPr>
          <w:i/>
          <w:snapToGrid w:val="0"/>
          <w:sz w:val="24"/>
          <w:szCs w:val="24"/>
        </w:rPr>
        <w:t xml:space="preserve"> 7-8 (Extension of Water Main)</w:t>
      </w:r>
    </w:p>
    <w:p w14:paraId="21D5DF00" w14:textId="77777777" w:rsidR="00B90CBB" w:rsidRDefault="00B90CBB" w:rsidP="00B90CBB">
      <w:pPr>
        <w:pStyle w:val="ListParagraph"/>
        <w:overflowPunct w:val="0"/>
        <w:autoSpaceDE w:val="0"/>
        <w:autoSpaceDN w:val="0"/>
        <w:adjustRightInd w:val="0"/>
        <w:rPr>
          <w:snapToGrid w:val="0"/>
          <w:sz w:val="24"/>
          <w:szCs w:val="24"/>
        </w:rPr>
      </w:pPr>
    </w:p>
    <w:p w14:paraId="24D8B9ED" w14:textId="443498E7" w:rsidR="00B90CBB" w:rsidRPr="00D309C7" w:rsidRDefault="008C4E7F" w:rsidP="00B90CBB">
      <w:pPr>
        <w:jc w:val="both"/>
        <w:rPr>
          <w:b/>
          <w:bCs/>
          <w:snapToGrid w:val="0"/>
          <w:sz w:val="24"/>
          <w:szCs w:val="24"/>
        </w:rPr>
      </w:pPr>
      <w:r w:rsidRPr="008C4E7F">
        <w:rPr>
          <w:rFonts w:ascii="Arial" w:hAnsi="Arial" w:cs="Arial"/>
          <w:b/>
          <w:caps/>
          <w:color w:val="000002"/>
          <w:sz w:val="22"/>
          <w:szCs w:val="22"/>
        </w:rPr>
        <w:t xml:space="preserve">AN ORDINANCE OF THE BOROUGH OF BLOOMINGDALE, IN THE COUNTY OF PASSAIC AND STATE OF NEW JERSEY, </w:t>
      </w:r>
      <w:r w:rsidRPr="008C4E7F">
        <w:rPr>
          <w:rFonts w:ascii="Arial" w:hAnsi="Arial" w:cs="Arial"/>
          <w:b/>
          <w:bCs/>
          <w:caps/>
          <w:sz w:val="22"/>
          <w:szCs w:val="22"/>
        </w:rPr>
        <w:t xml:space="preserve">amending chapter 17 “WATER” Section 8 “EXTENSION OF WATER SYSTEM” of the Code of the Borough of Bloomingdale </w:t>
      </w:r>
      <w:r w:rsidR="00B90CBB" w:rsidRPr="00D309C7">
        <w:rPr>
          <w:snapToGrid w:val="0"/>
          <w:sz w:val="24"/>
          <w:szCs w:val="24"/>
        </w:rPr>
        <w:t>was given second and final reading and considered for adoption.</w:t>
      </w:r>
    </w:p>
    <w:p w14:paraId="2961720B" w14:textId="77777777" w:rsidR="00B90CBB" w:rsidRPr="007D3146" w:rsidRDefault="00B90CBB" w:rsidP="00B90CBB">
      <w:pPr>
        <w:pStyle w:val="ListParagraph"/>
        <w:overflowPunct w:val="0"/>
        <w:autoSpaceDE w:val="0"/>
        <w:autoSpaceDN w:val="0"/>
        <w:adjustRightInd w:val="0"/>
        <w:rPr>
          <w:snapToGrid w:val="0"/>
          <w:sz w:val="24"/>
          <w:szCs w:val="24"/>
        </w:rPr>
      </w:pPr>
    </w:p>
    <w:p w14:paraId="1A60EBA3" w14:textId="77777777" w:rsidR="00B90CBB" w:rsidRPr="007D3146" w:rsidRDefault="00B90CBB" w:rsidP="00B90CBB">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133C8550" w14:textId="77777777" w:rsidR="00B90CBB" w:rsidRPr="007D3146" w:rsidRDefault="00B90CBB" w:rsidP="00B90CBB">
      <w:pPr>
        <w:pStyle w:val="ListParagraph"/>
        <w:overflowPunct w:val="0"/>
        <w:autoSpaceDE w:val="0"/>
        <w:autoSpaceDN w:val="0"/>
        <w:adjustRightInd w:val="0"/>
        <w:rPr>
          <w:snapToGrid w:val="0"/>
          <w:sz w:val="24"/>
          <w:szCs w:val="24"/>
        </w:rPr>
      </w:pPr>
    </w:p>
    <w:p w14:paraId="13D31147" w14:textId="3A55FBF7" w:rsidR="00B90CBB" w:rsidRPr="007D3146" w:rsidRDefault="00B90CBB" w:rsidP="00B90CBB">
      <w:pPr>
        <w:overflowPunct w:val="0"/>
        <w:autoSpaceDE w:val="0"/>
        <w:autoSpaceDN w:val="0"/>
        <w:adjustRightInd w:val="0"/>
        <w:rPr>
          <w:snapToGrid w:val="0"/>
          <w:sz w:val="24"/>
          <w:szCs w:val="24"/>
        </w:rPr>
      </w:pPr>
      <w:r w:rsidRPr="007D3146">
        <w:rPr>
          <w:snapToGrid w:val="0"/>
          <w:sz w:val="24"/>
          <w:szCs w:val="24"/>
        </w:rPr>
        <w:t xml:space="preserve">Councilman </w:t>
      </w:r>
      <w:r w:rsidR="008C4E7F">
        <w:rPr>
          <w:snapToGrid w:val="0"/>
          <w:sz w:val="24"/>
          <w:szCs w:val="24"/>
        </w:rPr>
        <w:t>HUDSON</w:t>
      </w:r>
      <w:r w:rsidRPr="007D3146">
        <w:rPr>
          <w:snapToGrid w:val="0"/>
          <w:sz w:val="24"/>
          <w:szCs w:val="24"/>
        </w:rPr>
        <w:t xml:space="preserve"> moved that the Ordinance be read by title; seconded by </w:t>
      </w:r>
      <w:r w:rsidR="008C4E7F">
        <w:rPr>
          <w:snapToGrid w:val="0"/>
          <w:sz w:val="24"/>
          <w:szCs w:val="24"/>
        </w:rPr>
        <w:t>D’AMATO</w:t>
      </w:r>
      <w:r w:rsidRPr="007D3146">
        <w:rPr>
          <w:snapToGrid w:val="0"/>
          <w:sz w:val="24"/>
          <w:szCs w:val="24"/>
        </w:rPr>
        <w:t xml:space="preserve"> and carried on voice vote – all members voting AYE</w:t>
      </w:r>
      <w:r w:rsidRPr="00434B50">
        <w:rPr>
          <w:snapToGrid w:val="0"/>
          <w:color w:val="FF0000"/>
          <w:sz w:val="24"/>
          <w:szCs w:val="24"/>
        </w:rPr>
        <w:br/>
      </w:r>
    </w:p>
    <w:p w14:paraId="234A81A6" w14:textId="77777777" w:rsidR="00B90CBB" w:rsidRDefault="00B90CBB" w:rsidP="00B90CBB">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0FB0109E" w14:textId="77777777" w:rsidR="008C4E7F" w:rsidRDefault="008C4E7F" w:rsidP="00B90CBB">
      <w:pPr>
        <w:tabs>
          <w:tab w:val="left" w:pos="-1440"/>
          <w:tab w:val="left" w:pos="-720"/>
          <w:tab w:val="left" w:pos="1440"/>
          <w:tab w:val="left" w:pos="4608"/>
        </w:tabs>
        <w:suppressAutoHyphens/>
        <w:ind w:right="1440"/>
        <w:rPr>
          <w:snapToGrid w:val="0"/>
          <w:sz w:val="24"/>
          <w:szCs w:val="24"/>
        </w:rPr>
      </w:pPr>
    </w:p>
    <w:p w14:paraId="349DB09A" w14:textId="77777777" w:rsidR="008C4E7F" w:rsidRPr="008C4E7F" w:rsidRDefault="008C4E7F" w:rsidP="008C4E7F">
      <w:pPr>
        <w:jc w:val="center"/>
        <w:rPr>
          <w:rFonts w:ascii="Arial" w:hAnsi="Arial" w:cs="Arial"/>
          <w:b/>
          <w:sz w:val="22"/>
          <w:szCs w:val="22"/>
        </w:rPr>
      </w:pPr>
      <w:r w:rsidRPr="008C4E7F">
        <w:rPr>
          <w:rFonts w:ascii="Arial" w:hAnsi="Arial" w:cs="Arial"/>
          <w:b/>
          <w:sz w:val="22"/>
          <w:szCs w:val="22"/>
        </w:rPr>
        <w:t>ORDINANCE 29-2018</w:t>
      </w:r>
    </w:p>
    <w:p w14:paraId="208CDB77" w14:textId="77777777" w:rsidR="008C4E7F" w:rsidRPr="008C4E7F" w:rsidRDefault="008C4E7F" w:rsidP="008C4E7F">
      <w:pPr>
        <w:jc w:val="center"/>
        <w:rPr>
          <w:rFonts w:ascii="Arial" w:hAnsi="Arial" w:cs="Arial"/>
          <w:b/>
          <w:sz w:val="22"/>
          <w:szCs w:val="22"/>
        </w:rPr>
      </w:pPr>
      <w:r w:rsidRPr="008C4E7F">
        <w:rPr>
          <w:rFonts w:ascii="Arial" w:hAnsi="Arial" w:cs="Arial"/>
          <w:b/>
          <w:sz w:val="22"/>
          <w:szCs w:val="22"/>
        </w:rPr>
        <w:t>OF THE GOVERNING BODY</w:t>
      </w:r>
    </w:p>
    <w:p w14:paraId="56CC1DB3" w14:textId="77777777" w:rsidR="008C4E7F" w:rsidRPr="008C4E7F" w:rsidRDefault="008C4E7F" w:rsidP="008C4E7F">
      <w:pPr>
        <w:jc w:val="center"/>
        <w:rPr>
          <w:rFonts w:ascii="Arial" w:hAnsi="Arial" w:cs="Arial"/>
          <w:b/>
          <w:sz w:val="22"/>
          <w:szCs w:val="22"/>
        </w:rPr>
      </w:pPr>
      <w:r w:rsidRPr="008C4E7F">
        <w:rPr>
          <w:rFonts w:ascii="Arial" w:hAnsi="Arial" w:cs="Arial"/>
          <w:b/>
          <w:sz w:val="22"/>
          <w:szCs w:val="22"/>
        </w:rPr>
        <w:t>OF THE BOROUGH OF BLOOMINGDALE</w:t>
      </w:r>
    </w:p>
    <w:p w14:paraId="6F9C4214" w14:textId="77777777" w:rsidR="008C4E7F" w:rsidRPr="008C4E7F" w:rsidRDefault="008C4E7F" w:rsidP="008C4E7F">
      <w:pPr>
        <w:rPr>
          <w:rFonts w:ascii="Arial" w:hAnsi="Arial" w:cs="Arial"/>
          <w:b/>
          <w:sz w:val="22"/>
          <w:szCs w:val="22"/>
        </w:rPr>
      </w:pPr>
    </w:p>
    <w:p w14:paraId="589FE23D" w14:textId="77777777" w:rsidR="008C4E7F" w:rsidRPr="008C4E7F" w:rsidRDefault="008C4E7F" w:rsidP="008C4E7F">
      <w:pPr>
        <w:jc w:val="both"/>
        <w:rPr>
          <w:rFonts w:ascii="Arial" w:hAnsi="Arial" w:cs="Arial"/>
          <w:b/>
          <w:bCs/>
          <w:caps/>
          <w:sz w:val="22"/>
          <w:szCs w:val="22"/>
        </w:rPr>
      </w:pPr>
      <w:r w:rsidRPr="008C4E7F">
        <w:rPr>
          <w:rFonts w:ascii="Arial" w:hAnsi="Arial" w:cs="Arial"/>
          <w:b/>
          <w:caps/>
          <w:color w:val="000002"/>
          <w:sz w:val="22"/>
          <w:szCs w:val="22"/>
        </w:rPr>
        <w:t xml:space="preserve">AN ORDINANCE OF THE BOROUGH OF BLOOMINGDALE, IN THE COUNTY OF PASSAIC AND STATE OF NEW JERSEY, </w:t>
      </w:r>
      <w:r w:rsidRPr="008C4E7F">
        <w:rPr>
          <w:rFonts w:ascii="Arial" w:hAnsi="Arial" w:cs="Arial"/>
          <w:b/>
          <w:bCs/>
          <w:caps/>
          <w:sz w:val="22"/>
          <w:szCs w:val="22"/>
        </w:rPr>
        <w:t xml:space="preserve">amending chapter 17 “WATER” Section 8 “EXTENSION OF WATER SYSTEM” of the Code of the Borough of Bloomingdale </w:t>
      </w:r>
    </w:p>
    <w:p w14:paraId="08B72A6F" w14:textId="77777777" w:rsidR="008C4E7F" w:rsidRPr="008C4E7F" w:rsidRDefault="008C4E7F" w:rsidP="008C4E7F">
      <w:pPr>
        <w:rPr>
          <w:rFonts w:ascii="Arial" w:hAnsi="Arial" w:cs="Arial"/>
          <w:b/>
          <w:sz w:val="22"/>
          <w:szCs w:val="22"/>
        </w:rPr>
      </w:pPr>
    </w:p>
    <w:p w14:paraId="75E3A9DB" w14:textId="77777777" w:rsidR="008C4E7F" w:rsidRPr="008C4E7F" w:rsidRDefault="008C4E7F" w:rsidP="008C4E7F">
      <w:pPr>
        <w:jc w:val="both"/>
        <w:rPr>
          <w:rFonts w:ascii="Arial" w:hAnsi="Arial" w:cs="Arial"/>
          <w:bCs/>
          <w:sz w:val="22"/>
          <w:szCs w:val="22"/>
        </w:rPr>
      </w:pPr>
      <w:r w:rsidRPr="008C4E7F">
        <w:rPr>
          <w:rFonts w:ascii="Arial" w:hAnsi="Arial" w:cs="Arial"/>
          <w:b/>
          <w:bCs/>
          <w:sz w:val="22"/>
          <w:szCs w:val="22"/>
        </w:rPr>
        <w:tab/>
        <w:t>WHEREAS</w:t>
      </w:r>
      <w:r w:rsidRPr="008C4E7F">
        <w:rPr>
          <w:rFonts w:ascii="Arial" w:hAnsi="Arial" w:cs="Arial"/>
          <w:bCs/>
          <w:sz w:val="22"/>
          <w:szCs w:val="22"/>
        </w:rPr>
        <w:t>, the Borough Code currently sets forth certain responsibilities, standards and requirements as part of the ordinances governing the extension of water systems; and</w:t>
      </w:r>
    </w:p>
    <w:p w14:paraId="39F825FA" w14:textId="77777777" w:rsidR="008C4E7F" w:rsidRPr="008C4E7F" w:rsidRDefault="008C4E7F" w:rsidP="008C4E7F">
      <w:pPr>
        <w:jc w:val="both"/>
        <w:rPr>
          <w:rFonts w:ascii="Arial" w:hAnsi="Arial" w:cs="Arial"/>
          <w:bCs/>
          <w:sz w:val="22"/>
          <w:szCs w:val="22"/>
        </w:rPr>
      </w:pPr>
    </w:p>
    <w:p w14:paraId="7FD5C58D" w14:textId="77777777" w:rsidR="008C4E7F" w:rsidRPr="008C4E7F" w:rsidRDefault="008C4E7F" w:rsidP="008C4E7F">
      <w:pPr>
        <w:jc w:val="both"/>
        <w:rPr>
          <w:rFonts w:ascii="Arial" w:hAnsi="Arial" w:cs="Arial"/>
          <w:bCs/>
          <w:sz w:val="22"/>
          <w:szCs w:val="22"/>
        </w:rPr>
      </w:pPr>
      <w:r w:rsidRPr="008C4E7F">
        <w:rPr>
          <w:rFonts w:ascii="Arial" w:hAnsi="Arial" w:cs="Arial"/>
          <w:b/>
          <w:bCs/>
          <w:sz w:val="22"/>
          <w:szCs w:val="22"/>
        </w:rPr>
        <w:tab/>
        <w:t>WHEREAS</w:t>
      </w:r>
      <w:r w:rsidRPr="008C4E7F">
        <w:rPr>
          <w:rFonts w:ascii="Arial" w:hAnsi="Arial" w:cs="Arial"/>
          <w:bCs/>
          <w:sz w:val="22"/>
          <w:szCs w:val="22"/>
        </w:rPr>
        <w:t>, the Borough Council and the Borough Ordinance Committee have reviewed the current Code and determined that it is necessary to amend the Code section to update and supplement the regulations relating to the extension of a water system; and</w:t>
      </w:r>
    </w:p>
    <w:p w14:paraId="4708BB57" w14:textId="77777777" w:rsidR="008C4E7F" w:rsidRPr="008C4E7F" w:rsidRDefault="008C4E7F" w:rsidP="008C4E7F">
      <w:pPr>
        <w:jc w:val="both"/>
        <w:rPr>
          <w:rFonts w:ascii="Arial" w:hAnsi="Arial" w:cs="Arial"/>
          <w:b/>
          <w:bCs/>
          <w:sz w:val="22"/>
          <w:szCs w:val="22"/>
        </w:rPr>
      </w:pPr>
    </w:p>
    <w:p w14:paraId="3507E208" w14:textId="77777777" w:rsidR="008C4E7F" w:rsidRPr="008C4E7F" w:rsidRDefault="008C4E7F" w:rsidP="008C4E7F">
      <w:pPr>
        <w:jc w:val="both"/>
        <w:rPr>
          <w:rFonts w:ascii="Arial" w:hAnsi="Arial" w:cs="Arial"/>
          <w:bCs/>
          <w:sz w:val="22"/>
          <w:szCs w:val="22"/>
        </w:rPr>
      </w:pPr>
      <w:r w:rsidRPr="008C4E7F">
        <w:rPr>
          <w:rFonts w:ascii="Arial" w:hAnsi="Arial" w:cs="Arial"/>
          <w:b/>
          <w:bCs/>
          <w:sz w:val="22"/>
          <w:szCs w:val="22"/>
        </w:rPr>
        <w:lastRenderedPageBreak/>
        <w:tab/>
        <w:t>NOW THEREFORE BE IT ORDAINED</w:t>
      </w:r>
      <w:r w:rsidRPr="008C4E7F">
        <w:rPr>
          <w:rFonts w:ascii="Arial" w:hAnsi="Arial" w:cs="Arial"/>
          <w:bCs/>
          <w:sz w:val="22"/>
          <w:szCs w:val="22"/>
        </w:rPr>
        <w:t>, by the Council of the Borough of Bloomingdale, in the County of Passaic, and State of New Jersey, as follows:</w:t>
      </w:r>
    </w:p>
    <w:p w14:paraId="0A771631" w14:textId="77777777" w:rsidR="008C4E7F" w:rsidRPr="008C4E7F" w:rsidRDefault="008C4E7F" w:rsidP="008C4E7F">
      <w:pPr>
        <w:jc w:val="both"/>
        <w:rPr>
          <w:rFonts w:ascii="Arial" w:hAnsi="Arial" w:cs="Arial"/>
          <w:b/>
          <w:bCs/>
          <w:sz w:val="22"/>
          <w:szCs w:val="22"/>
        </w:rPr>
      </w:pPr>
    </w:p>
    <w:p w14:paraId="159AFBA4" w14:textId="77777777" w:rsidR="008C4E7F" w:rsidRPr="008C4E7F" w:rsidRDefault="008C4E7F" w:rsidP="008C4E7F">
      <w:pPr>
        <w:jc w:val="both"/>
        <w:rPr>
          <w:rFonts w:ascii="Arial" w:hAnsi="Arial" w:cs="Arial"/>
          <w:bCs/>
          <w:sz w:val="22"/>
          <w:szCs w:val="22"/>
        </w:rPr>
      </w:pPr>
      <w:r w:rsidRPr="008C4E7F">
        <w:rPr>
          <w:rFonts w:ascii="Arial" w:hAnsi="Arial" w:cs="Arial"/>
          <w:b/>
          <w:bCs/>
          <w:sz w:val="22"/>
          <w:szCs w:val="22"/>
        </w:rPr>
        <w:tab/>
        <w:t>SECTION 1.</w:t>
      </w:r>
      <w:r w:rsidRPr="008C4E7F">
        <w:rPr>
          <w:rFonts w:ascii="Arial" w:hAnsi="Arial" w:cs="Arial"/>
          <w:b/>
          <w:bCs/>
          <w:sz w:val="22"/>
          <w:szCs w:val="22"/>
        </w:rPr>
        <w:tab/>
      </w:r>
      <w:r w:rsidRPr="008C4E7F">
        <w:rPr>
          <w:rFonts w:ascii="Arial" w:hAnsi="Arial" w:cs="Arial"/>
          <w:bCs/>
          <w:sz w:val="22"/>
          <w:szCs w:val="22"/>
        </w:rPr>
        <w:t>Chapter 17 “Water” Section 8 “Extension of Water System” shall be amended as follows:</w:t>
      </w:r>
    </w:p>
    <w:p w14:paraId="75B49200" w14:textId="77777777" w:rsidR="008C4E7F" w:rsidRPr="008C4E7F" w:rsidRDefault="008C4E7F" w:rsidP="008C4E7F">
      <w:pPr>
        <w:jc w:val="both"/>
        <w:rPr>
          <w:rFonts w:ascii="Arial" w:hAnsi="Arial" w:cs="Arial"/>
          <w:bCs/>
          <w:sz w:val="22"/>
          <w:szCs w:val="22"/>
        </w:rPr>
      </w:pPr>
    </w:p>
    <w:p w14:paraId="2B51F885" w14:textId="77777777" w:rsidR="008C4E7F" w:rsidRPr="008C4E7F" w:rsidRDefault="008C4E7F" w:rsidP="008C4E7F">
      <w:pPr>
        <w:keepNext/>
        <w:tabs>
          <w:tab w:val="left" w:pos="1440"/>
        </w:tabs>
        <w:spacing w:after="160" w:line="280" w:lineRule="atLeast"/>
        <w:ind w:firstLine="440"/>
        <w:outlineLvl w:val="3"/>
        <w:rPr>
          <w:rFonts w:ascii="Arial" w:hAnsi="Arial" w:cs="Arial"/>
          <w:b/>
          <w:sz w:val="24"/>
        </w:rPr>
      </w:pPr>
      <w:bookmarkStart w:id="5" w:name="_CPA42"/>
      <w:r w:rsidRPr="008C4E7F">
        <w:rPr>
          <w:rFonts w:ascii="Arial" w:hAnsi="Arial" w:cs="Arial"/>
          <w:b/>
          <w:sz w:val="24"/>
        </w:rPr>
        <w:t>17-8.2</w:t>
      </w:r>
      <w:r w:rsidRPr="008C4E7F">
        <w:rPr>
          <w:rFonts w:ascii="Arial" w:hAnsi="Arial" w:cs="Arial"/>
          <w:b/>
          <w:sz w:val="24"/>
        </w:rPr>
        <w:tab/>
        <w:t>Costs Assessed Against Property Owners.</w:t>
      </w:r>
    </w:p>
    <w:p w14:paraId="02B7DD2A" w14:textId="77777777" w:rsidR="008C4E7F" w:rsidRPr="008C4E7F" w:rsidRDefault="008C4E7F" w:rsidP="008C4E7F">
      <w:pPr>
        <w:tabs>
          <w:tab w:val="left" w:pos="440"/>
          <w:tab w:val="left" w:pos="1440"/>
        </w:tabs>
        <w:spacing w:after="120" w:line="280" w:lineRule="atLeast"/>
        <w:rPr>
          <w:rFonts w:ascii="Arial" w:hAnsi="Arial" w:cs="Arial"/>
          <w:sz w:val="24"/>
        </w:rPr>
      </w:pPr>
      <w:r w:rsidRPr="008C4E7F">
        <w:rPr>
          <w:rFonts w:ascii="Arial" w:hAnsi="Arial" w:cs="Arial"/>
          <w:b/>
          <w:sz w:val="24"/>
        </w:rPr>
        <w:tab/>
      </w:r>
      <w:r w:rsidRPr="008C4E7F">
        <w:rPr>
          <w:rFonts w:ascii="Arial" w:hAnsi="Arial" w:cs="Arial"/>
          <w:sz w:val="24"/>
        </w:rPr>
        <w:t xml:space="preserve">The cost of installation of water mains and fire hydrants in any street shall be assessed in whole or in part against property owners, including real estate developers, benefiting by such extensions. </w:t>
      </w:r>
    </w:p>
    <w:p w14:paraId="62AC3560" w14:textId="77777777" w:rsidR="008C4E7F" w:rsidRPr="008C4E7F" w:rsidRDefault="008C4E7F" w:rsidP="008C4E7F">
      <w:pPr>
        <w:tabs>
          <w:tab w:val="left" w:pos="440"/>
          <w:tab w:val="left" w:pos="900"/>
          <w:tab w:val="left" w:pos="1440"/>
          <w:tab w:val="left" w:pos="2160"/>
        </w:tabs>
        <w:spacing w:after="160" w:line="280" w:lineRule="atLeast"/>
        <w:rPr>
          <w:rFonts w:ascii="Arial" w:hAnsi="Arial" w:cs="Arial"/>
          <w:sz w:val="24"/>
        </w:rPr>
      </w:pPr>
      <w:r w:rsidRPr="008C4E7F">
        <w:rPr>
          <w:rFonts w:ascii="Arial" w:hAnsi="Arial" w:cs="Arial"/>
          <w:sz w:val="24"/>
        </w:rPr>
        <w:tab/>
        <w:t>a.</w:t>
      </w:r>
      <w:r w:rsidRPr="008C4E7F">
        <w:rPr>
          <w:rFonts w:ascii="Arial" w:hAnsi="Arial" w:cs="Arial"/>
          <w:sz w:val="24"/>
        </w:rPr>
        <w:tab/>
        <w:t>All new development whose property line is located within one hundred (100) feet of a water main, and all bedroom and/or bathroom additions to existing development whose property line is located within one hundred (100) feet of a water main,  shall make an application to the Division of Municipal Utility Services for water service. The connection must be completed within one-hundred twenty (120) days of application approval by the Division of Municipal Utility Services.</w:t>
      </w:r>
    </w:p>
    <w:p w14:paraId="038888A9" w14:textId="77777777" w:rsidR="008C4E7F" w:rsidRPr="008C4E7F" w:rsidRDefault="008C4E7F" w:rsidP="008C4E7F">
      <w:pPr>
        <w:jc w:val="both"/>
        <w:rPr>
          <w:rFonts w:ascii="Arial" w:hAnsi="Arial" w:cs="Arial"/>
          <w:bCs/>
          <w:sz w:val="22"/>
          <w:szCs w:val="22"/>
        </w:rPr>
      </w:pPr>
      <w:r w:rsidRPr="008C4E7F">
        <w:rPr>
          <w:rFonts w:ascii="Arial" w:hAnsi="Arial" w:cs="Arial"/>
          <w:bCs/>
          <w:sz w:val="22"/>
          <w:szCs w:val="22"/>
        </w:rPr>
        <w:tab/>
      </w:r>
      <w:bookmarkEnd w:id="5"/>
    </w:p>
    <w:p w14:paraId="27EF6B47" w14:textId="77777777" w:rsidR="008C4E7F" w:rsidRPr="008C4E7F" w:rsidRDefault="008C4E7F" w:rsidP="008C4E7F">
      <w:pPr>
        <w:jc w:val="both"/>
        <w:rPr>
          <w:rFonts w:ascii="Arial" w:hAnsi="Arial" w:cs="Arial"/>
          <w:bCs/>
          <w:sz w:val="22"/>
          <w:szCs w:val="22"/>
        </w:rPr>
      </w:pPr>
      <w:r w:rsidRPr="008C4E7F">
        <w:rPr>
          <w:rFonts w:ascii="Arial" w:hAnsi="Arial" w:cs="Arial"/>
          <w:bCs/>
          <w:sz w:val="22"/>
          <w:szCs w:val="22"/>
        </w:rPr>
        <w:tab/>
        <w:t>All other portions of this Chapter of the Code remain unchanged.</w:t>
      </w:r>
    </w:p>
    <w:p w14:paraId="26F338E5" w14:textId="77777777" w:rsidR="008C4E7F" w:rsidRPr="008C4E7F" w:rsidRDefault="008C4E7F" w:rsidP="008C4E7F">
      <w:pPr>
        <w:jc w:val="both"/>
        <w:rPr>
          <w:rFonts w:ascii="Arial" w:hAnsi="Arial" w:cs="Arial"/>
          <w:b/>
          <w:bCs/>
          <w:sz w:val="22"/>
          <w:szCs w:val="22"/>
        </w:rPr>
      </w:pPr>
    </w:p>
    <w:p w14:paraId="5BDA6236" w14:textId="77777777" w:rsidR="008C4E7F" w:rsidRPr="008C4E7F" w:rsidRDefault="008C4E7F" w:rsidP="008C4E7F">
      <w:pPr>
        <w:ind w:firstLine="720"/>
        <w:jc w:val="both"/>
        <w:rPr>
          <w:rFonts w:ascii="Arial" w:hAnsi="Arial" w:cs="Arial"/>
          <w:bCs/>
          <w:sz w:val="22"/>
          <w:szCs w:val="22"/>
        </w:rPr>
      </w:pPr>
      <w:r w:rsidRPr="008C4E7F">
        <w:rPr>
          <w:rFonts w:ascii="Arial" w:hAnsi="Arial" w:cs="Arial"/>
          <w:b/>
          <w:bCs/>
          <w:sz w:val="22"/>
          <w:szCs w:val="22"/>
        </w:rPr>
        <w:t>SECTION 2.</w:t>
      </w:r>
      <w:r w:rsidRPr="008C4E7F">
        <w:rPr>
          <w:rFonts w:ascii="Arial" w:hAnsi="Arial" w:cs="Arial"/>
          <w:bCs/>
          <w:sz w:val="22"/>
          <w:szCs w:val="22"/>
        </w:rPr>
        <w:t xml:space="preserve"> All ordinances or parts of ordinances of the Borough of Bloomingdale inconsistent herewith are repealed to the extent of such inconsistency.</w:t>
      </w:r>
    </w:p>
    <w:p w14:paraId="63F69439" w14:textId="77777777" w:rsidR="008C4E7F" w:rsidRPr="008C4E7F" w:rsidRDefault="008C4E7F" w:rsidP="008C4E7F">
      <w:pPr>
        <w:ind w:firstLine="720"/>
        <w:jc w:val="both"/>
        <w:rPr>
          <w:rFonts w:ascii="Arial" w:hAnsi="Arial" w:cs="Arial"/>
          <w:bCs/>
          <w:sz w:val="22"/>
          <w:szCs w:val="22"/>
        </w:rPr>
      </w:pPr>
    </w:p>
    <w:p w14:paraId="05A12A0C" w14:textId="77777777" w:rsidR="008C4E7F" w:rsidRPr="008C4E7F" w:rsidRDefault="008C4E7F" w:rsidP="008C4E7F">
      <w:pPr>
        <w:ind w:firstLine="720"/>
        <w:jc w:val="both"/>
        <w:rPr>
          <w:rFonts w:ascii="Arial" w:hAnsi="Arial" w:cs="Arial"/>
          <w:bCs/>
          <w:sz w:val="22"/>
          <w:szCs w:val="22"/>
        </w:rPr>
      </w:pPr>
      <w:r w:rsidRPr="008C4E7F">
        <w:rPr>
          <w:rFonts w:ascii="Arial" w:hAnsi="Arial" w:cs="Arial"/>
          <w:b/>
          <w:bCs/>
          <w:sz w:val="22"/>
          <w:szCs w:val="22"/>
        </w:rPr>
        <w:t>SECTION 3.</w:t>
      </w:r>
      <w:r w:rsidRPr="008C4E7F">
        <w:rPr>
          <w:rFonts w:ascii="Arial" w:hAnsi="Arial" w:cs="Arial"/>
          <w:b/>
          <w:bCs/>
          <w:sz w:val="22"/>
          <w:szCs w:val="22"/>
        </w:rPr>
        <w:tab/>
      </w:r>
      <w:r w:rsidRPr="008C4E7F">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12D6D1F3" w14:textId="77777777" w:rsidR="008C4E7F" w:rsidRPr="008C4E7F" w:rsidRDefault="008C4E7F" w:rsidP="008C4E7F">
      <w:pPr>
        <w:ind w:firstLine="720"/>
        <w:jc w:val="both"/>
        <w:rPr>
          <w:rFonts w:ascii="Arial" w:hAnsi="Arial" w:cs="Arial"/>
          <w:bCs/>
          <w:sz w:val="22"/>
          <w:szCs w:val="22"/>
        </w:rPr>
      </w:pPr>
    </w:p>
    <w:p w14:paraId="5641049C" w14:textId="77777777" w:rsidR="008C4E7F" w:rsidRPr="008C4E7F" w:rsidRDefault="008C4E7F" w:rsidP="008C4E7F">
      <w:pPr>
        <w:ind w:firstLine="720"/>
        <w:jc w:val="both"/>
        <w:rPr>
          <w:rFonts w:ascii="Arial" w:hAnsi="Arial" w:cs="Arial"/>
          <w:bCs/>
          <w:sz w:val="22"/>
          <w:szCs w:val="22"/>
        </w:rPr>
      </w:pPr>
      <w:r w:rsidRPr="008C4E7F">
        <w:rPr>
          <w:rFonts w:ascii="Arial" w:hAnsi="Arial" w:cs="Arial"/>
          <w:b/>
          <w:bCs/>
          <w:sz w:val="22"/>
          <w:szCs w:val="22"/>
        </w:rPr>
        <w:t>SECTION 4.</w:t>
      </w:r>
      <w:r w:rsidRPr="008C4E7F">
        <w:rPr>
          <w:rFonts w:ascii="Arial" w:hAnsi="Arial" w:cs="Arial"/>
          <w:bCs/>
          <w:sz w:val="22"/>
          <w:szCs w:val="22"/>
        </w:rPr>
        <w:t xml:space="preserve"> This law shall take effect immediately upon final passage, approval and publication as required by law.</w:t>
      </w:r>
    </w:p>
    <w:p w14:paraId="707A47BA" w14:textId="77777777" w:rsidR="008C4E7F" w:rsidRPr="006776F1" w:rsidRDefault="008C4E7F" w:rsidP="00B90CBB">
      <w:pPr>
        <w:tabs>
          <w:tab w:val="left" w:pos="-1440"/>
          <w:tab w:val="left" w:pos="-720"/>
          <w:tab w:val="left" w:pos="1440"/>
          <w:tab w:val="left" w:pos="4608"/>
        </w:tabs>
        <w:suppressAutoHyphens/>
        <w:ind w:right="1440"/>
        <w:rPr>
          <w:snapToGrid w:val="0"/>
          <w:sz w:val="24"/>
          <w:szCs w:val="24"/>
        </w:rPr>
      </w:pPr>
    </w:p>
    <w:p w14:paraId="40C5B376" w14:textId="3548EBC7" w:rsidR="007A67DB" w:rsidRPr="00596E71" w:rsidRDefault="007A67DB" w:rsidP="007A67DB">
      <w:pPr>
        <w:tabs>
          <w:tab w:val="left" w:pos="-1440"/>
          <w:tab w:val="left" w:pos="-720"/>
          <w:tab w:val="left" w:pos="1440"/>
          <w:tab w:val="left" w:pos="4608"/>
        </w:tabs>
        <w:suppressAutoHyphens/>
        <w:rPr>
          <w:snapToGrid w:val="0"/>
          <w:sz w:val="24"/>
          <w:szCs w:val="24"/>
        </w:rPr>
      </w:pPr>
      <w:r w:rsidRPr="006776F1">
        <w:rPr>
          <w:snapToGrid w:val="0"/>
          <w:sz w:val="24"/>
          <w:szCs w:val="24"/>
        </w:rPr>
        <w:t xml:space="preserve">At this time </w:t>
      </w:r>
      <w:r w:rsidR="006776F1" w:rsidRPr="006776F1">
        <w:rPr>
          <w:snapToGrid w:val="0"/>
          <w:sz w:val="24"/>
          <w:szCs w:val="24"/>
        </w:rPr>
        <w:t>D’AMATO</w:t>
      </w:r>
      <w:r w:rsidRPr="006776F1">
        <w:rPr>
          <w:snapToGrid w:val="0"/>
          <w:sz w:val="24"/>
          <w:szCs w:val="24"/>
        </w:rPr>
        <w:t xml:space="preserve"> made a motion to open the Public Hearing for comment; seconded by </w:t>
      </w:r>
      <w:r w:rsidR="006776F1" w:rsidRPr="00596E71">
        <w:rPr>
          <w:snapToGrid w:val="0"/>
          <w:sz w:val="24"/>
          <w:szCs w:val="24"/>
        </w:rPr>
        <w:t>DELLARIPA</w:t>
      </w:r>
      <w:r w:rsidRPr="00596E71">
        <w:rPr>
          <w:snapToGrid w:val="0"/>
          <w:sz w:val="24"/>
          <w:szCs w:val="24"/>
        </w:rPr>
        <w:t xml:space="preserve"> and carried on a voice vote all voting AYE.</w:t>
      </w:r>
    </w:p>
    <w:p w14:paraId="7B82892F" w14:textId="77777777" w:rsidR="007A67DB" w:rsidRPr="00596E71" w:rsidRDefault="007A67DB" w:rsidP="007A67DB">
      <w:pPr>
        <w:tabs>
          <w:tab w:val="left" w:pos="-1440"/>
          <w:tab w:val="left" w:pos="-720"/>
          <w:tab w:val="left" w:pos="1440"/>
          <w:tab w:val="left" w:pos="4608"/>
        </w:tabs>
        <w:suppressAutoHyphens/>
        <w:ind w:right="1440"/>
        <w:rPr>
          <w:snapToGrid w:val="0"/>
          <w:sz w:val="24"/>
          <w:szCs w:val="24"/>
        </w:rPr>
      </w:pPr>
    </w:p>
    <w:p w14:paraId="59D5CFAD" w14:textId="73E76B5F" w:rsidR="007A67DB" w:rsidRPr="00596E71" w:rsidRDefault="007A67DB" w:rsidP="007A67DB">
      <w:pPr>
        <w:tabs>
          <w:tab w:val="left" w:pos="-1440"/>
          <w:tab w:val="left" w:pos="-720"/>
          <w:tab w:val="left" w:pos="1440"/>
          <w:tab w:val="left" w:pos="4608"/>
        </w:tabs>
        <w:suppressAutoHyphens/>
        <w:rPr>
          <w:snapToGrid w:val="0"/>
          <w:sz w:val="24"/>
          <w:szCs w:val="24"/>
        </w:rPr>
      </w:pPr>
      <w:r w:rsidRPr="00596E71">
        <w:rPr>
          <w:snapToGrid w:val="0"/>
          <w:sz w:val="24"/>
          <w:szCs w:val="24"/>
        </w:rPr>
        <w:t xml:space="preserve">Since there was no one who wished to comment </w:t>
      </w:r>
      <w:r w:rsidR="00596E71" w:rsidRPr="00596E71">
        <w:rPr>
          <w:snapToGrid w:val="0"/>
          <w:sz w:val="24"/>
          <w:szCs w:val="24"/>
        </w:rPr>
        <w:t>DELLARIPA</w:t>
      </w:r>
      <w:r w:rsidRPr="00596E71">
        <w:rPr>
          <w:snapToGrid w:val="0"/>
          <w:sz w:val="24"/>
          <w:szCs w:val="24"/>
        </w:rPr>
        <w:t xml:space="preserve"> made a motion to close the Public Hearing; seconded by </w:t>
      </w:r>
      <w:r w:rsidR="00596E71" w:rsidRPr="00596E71">
        <w:rPr>
          <w:snapToGrid w:val="0"/>
          <w:sz w:val="24"/>
          <w:szCs w:val="24"/>
        </w:rPr>
        <w:t>HUDSON</w:t>
      </w:r>
      <w:r w:rsidRPr="00596E71">
        <w:rPr>
          <w:snapToGrid w:val="0"/>
          <w:sz w:val="24"/>
          <w:szCs w:val="24"/>
        </w:rPr>
        <w:t xml:space="preserve"> and carried on a voice vote all voting AYE.</w:t>
      </w:r>
    </w:p>
    <w:p w14:paraId="7A8D0692" w14:textId="77777777" w:rsidR="007A67DB" w:rsidRPr="00596E71" w:rsidRDefault="007A67DB" w:rsidP="007A67DB">
      <w:pPr>
        <w:tabs>
          <w:tab w:val="left" w:pos="-1440"/>
          <w:tab w:val="left" w:pos="-720"/>
          <w:tab w:val="left" w:pos="1440"/>
          <w:tab w:val="left" w:pos="4608"/>
        </w:tabs>
        <w:suppressAutoHyphens/>
        <w:rPr>
          <w:snapToGrid w:val="0"/>
          <w:sz w:val="24"/>
          <w:szCs w:val="24"/>
        </w:rPr>
      </w:pPr>
    </w:p>
    <w:p w14:paraId="447F7EC9" w14:textId="68B44849" w:rsidR="007A67DB" w:rsidRPr="00596E71" w:rsidRDefault="007A67DB" w:rsidP="007A67DB">
      <w:pPr>
        <w:tabs>
          <w:tab w:val="left" w:pos="-720"/>
          <w:tab w:val="left" w:pos="1440"/>
          <w:tab w:val="left" w:pos="4608"/>
        </w:tabs>
        <w:suppressAutoHyphens/>
        <w:rPr>
          <w:snapToGrid w:val="0"/>
          <w:sz w:val="24"/>
          <w:szCs w:val="24"/>
        </w:rPr>
      </w:pPr>
      <w:r w:rsidRPr="00596E71">
        <w:rPr>
          <w:snapToGrid w:val="0"/>
          <w:sz w:val="24"/>
          <w:szCs w:val="24"/>
        </w:rPr>
        <w:t>Councilman YAZDI moved for the adoption of this Ordinance; seconded by DELLARIPA and carried per the following roll call vote: HUDSON (YES), SONDERMEYER (YES), YAZDI (YES), COSTA (YES), D’AMATO (YES)</w:t>
      </w:r>
      <w:r w:rsidR="00596E71" w:rsidRPr="00596E71">
        <w:rPr>
          <w:snapToGrid w:val="0"/>
          <w:sz w:val="24"/>
          <w:szCs w:val="24"/>
        </w:rPr>
        <w:t>, DELLARIPA (YES)</w:t>
      </w:r>
    </w:p>
    <w:p w14:paraId="3AA4767C" w14:textId="77777777" w:rsidR="00B90CBB" w:rsidRPr="00575693" w:rsidRDefault="00B90CBB" w:rsidP="0038042B">
      <w:pPr>
        <w:tabs>
          <w:tab w:val="left" w:pos="-720"/>
          <w:tab w:val="left" w:pos="1440"/>
          <w:tab w:val="left" w:pos="4608"/>
        </w:tabs>
        <w:suppressAutoHyphens/>
        <w:rPr>
          <w:snapToGrid w:val="0"/>
          <w:color w:val="FF0000"/>
          <w:sz w:val="24"/>
          <w:szCs w:val="24"/>
        </w:rPr>
      </w:pPr>
    </w:p>
    <w:p w14:paraId="44EF4B3D" w14:textId="77777777" w:rsidR="007C0686" w:rsidRPr="005723D3" w:rsidRDefault="007C0686" w:rsidP="00377BE8">
      <w:pPr>
        <w:tabs>
          <w:tab w:val="left" w:pos="-1440"/>
          <w:tab w:val="left" w:pos="-720"/>
          <w:tab w:val="left" w:pos="1440"/>
          <w:tab w:val="left" w:pos="4608"/>
        </w:tabs>
        <w:suppressAutoHyphens/>
        <w:ind w:right="1440"/>
        <w:rPr>
          <w:snapToGrid w:val="0"/>
          <w:sz w:val="24"/>
          <w:szCs w:val="24"/>
        </w:rPr>
      </w:pPr>
    </w:p>
    <w:p w14:paraId="101B8E45" w14:textId="77777777" w:rsidR="00671517" w:rsidRPr="005723D3" w:rsidRDefault="00671517" w:rsidP="00671517">
      <w:pPr>
        <w:rPr>
          <w:b/>
          <w:snapToGrid w:val="0"/>
          <w:sz w:val="28"/>
          <w:szCs w:val="24"/>
          <w:u w:val="single"/>
        </w:rPr>
      </w:pPr>
      <w:r w:rsidRPr="005723D3">
        <w:rPr>
          <w:b/>
          <w:snapToGrid w:val="0"/>
          <w:sz w:val="28"/>
          <w:szCs w:val="24"/>
          <w:u w:val="single"/>
        </w:rPr>
        <w:t>NEW BUSINESS:</w:t>
      </w:r>
    </w:p>
    <w:p w14:paraId="2B264DEF" w14:textId="77777777" w:rsidR="007C0686" w:rsidRPr="005723D3" w:rsidRDefault="007C0686" w:rsidP="00377BE8">
      <w:pPr>
        <w:tabs>
          <w:tab w:val="left" w:pos="-1440"/>
          <w:tab w:val="left" w:pos="-720"/>
          <w:tab w:val="left" w:pos="1440"/>
          <w:tab w:val="left" w:pos="4608"/>
        </w:tabs>
        <w:suppressAutoHyphens/>
        <w:ind w:right="1440"/>
        <w:rPr>
          <w:snapToGrid w:val="0"/>
          <w:sz w:val="24"/>
          <w:szCs w:val="24"/>
        </w:rPr>
      </w:pPr>
    </w:p>
    <w:p w14:paraId="6CB33CCA" w14:textId="553F4353" w:rsidR="00B22A0D" w:rsidRPr="00B22A0D" w:rsidRDefault="00B22A0D" w:rsidP="009D22A0">
      <w:pPr>
        <w:pStyle w:val="ListParagraph"/>
        <w:numPr>
          <w:ilvl w:val="0"/>
          <w:numId w:val="22"/>
        </w:numPr>
        <w:rPr>
          <w:bCs/>
          <w:snapToGrid w:val="0"/>
          <w:sz w:val="24"/>
          <w:szCs w:val="24"/>
        </w:rPr>
      </w:pPr>
      <w:r w:rsidRPr="00B22A0D">
        <w:rPr>
          <w:bCs/>
          <w:snapToGrid w:val="0"/>
          <w:sz w:val="24"/>
          <w:szCs w:val="24"/>
        </w:rPr>
        <w:t>Discussion:</w:t>
      </w:r>
    </w:p>
    <w:p w14:paraId="33300BBE" w14:textId="54675183" w:rsidR="00B22A0D" w:rsidRDefault="00B22A0D" w:rsidP="00B22A0D">
      <w:pPr>
        <w:ind w:left="720"/>
        <w:rPr>
          <w:bCs/>
          <w:snapToGrid w:val="0"/>
          <w:sz w:val="24"/>
          <w:szCs w:val="24"/>
        </w:rPr>
      </w:pPr>
      <w:r w:rsidRPr="00B22A0D">
        <w:rPr>
          <w:b/>
          <w:bCs/>
          <w:snapToGrid w:val="0"/>
          <w:sz w:val="24"/>
          <w:szCs w:val="24"/>
        </w:rPr>
        <w:t>FY2018 Community Development Block Grant Award - $61,000</w:t>
      </w:r>
      <w:r w:rsidRPr="00B22A0D">
        <w:rPr>
          <w:bCs/>
          <w:snapToGrid w:val="0"/>
          <w:sz w:val="24"/>
          <w:szCs w:val="24"/>
        </w:rPr>
        <w:br/>
      </w:r>
      <w:proofErr w:type="gramStart"/>
      <w:r w:rsidRPr="00B22A0D">
        <w:rPr>
          <w:bCs/>
          <w:i/>
          <w:snapToGrid w:val="0"/>
          <w:sz w:val="24"/>
          <w:szCs w:val="24"/>
        </w:rPr>
        <w:t>This</w:t>
      </w:r>
      <w:proofErr w:type="gramEnd"/>
      <w:r w:rsidRPr="00B22A0D">
        <w:rPr>
          <w:bCs/>
          <w:i/>
          <w:snapToGrid w:val="0"/>
          <w:sz w:val="24"/>
          <w:szCs w:val="24"/>
        </w:rPr>
        <w:t xml:space="preserve"> award is for the replacement of waterlines in First and Second Street – this will be a 2019 project.</w:t>
      </w:r>
      <w:r w:rsidRPr="00B22A0D">
        <w:rPr>
          <w:bCs/>
          <w:snapToGrid w:val="0"/>
          <w:sz w:val="24"/>
          <w:szCs w:val="24"/>
        </w:rPr>
        <w:t xml:space="preserve"> </w:t>
      </w:r>
    </w:p>
    <w:p w14:paraId="1AAEDF38" w14:textId="77777777" w:rsidR="00B22A0D" w:rsidRPr="00B22A0D" w:rsidRDefault="00B22A0D" w:rsidP="00B22A0D">
      <w:pPr>
        <w:ind w:left="720"/>
        <w:rPr>
          <w:bCs/>
          <w:snapToGrid w:val="0"/>
          <w:sz w:val="24"/>
          <w:szCs w:val="24"/>
        </w:rPr>
      </w:pPr>
    </w:p>
    <w:p w14:paraId="20CE86BE" w14:textId="77777777" w:rsidR="009D22A0" w:rsidRPr="009D22A0" w:rsidRDefault="009D22A0" w:rsidP="009D22A0">
      <w:pPr>
        <w:pStyle w:val="ListParagraph"/>
        <w:numPr>
          <w:ilvl w:val="0"/>
          <w:numId w:val="22"/>
        </w:numPr>
        <w:rPr>
          <w:b/>
          <w:bCs/>
          <w:snapToGrid w:val="0"/>
          <w:sz w:val="24"/>
          <w:szCs w:val="24"/>
        </w:rPr>
      </w:pPr>
      <w:proofErr w:type="spellStart"/>
      <w:r>
        <w:rPr>
          <w:b/>
          <w:snapToGrid w:val="0"/>
          <w:sz w:val="24"/>
          <w:szCs w:val="24"/>
        </w:rPr>
        <w:t>Interlocal</w:t>
      </w:r>
      <w:proofErr w:type="spellEnd"/>
      <w:r>
        <w:rPr>
          <w:b/>
          <w:snapToGrid w:val="0"/>
          <w:sz w:val="24"/>
          <w:szCs w:val="24"/>
        </w:rPr>
        <w:t xml:space="preserve"> Agreement with Pompton Lakes (Mechanical Services)</w:t>
      </w:r>
    </w:p>
    <w:p w14:paraId="332FE60A" w14:textId="77777777" w:rsidR="0039324B" w:rsidRPr="0039324B" w:rsidRDefault="009D22A0" w:rsidP="009D22A0">
      <w:pPr>
        <w:pStyle w:val="ListParagraph"/>
        <w:numPr>
          <w:ilvl w:val="1"/>
          <w:numId w:val="22"/>
        </w:numPr>
        <w:rPr>
          <w:bCs/>
          <w:i/>
          <w:snapToGrid w:val="0"/>
          <w:sz w:val="24"/>
          <w:szCs w:val="24"/>
        </w:rPr>
      </w:pPr>
      <w:r w:rsidRPr="0039324B">
        <w:rPr>
          <w:snapToGrid w:val="0"/>
          <w:sz w:val="24"/>
          <w:szCs w:val="24"/>
          <w:u w:val="single"/>
        </w:rPr>
        <w:t>Discussion</w:t>
      </w:r>
      <w:r w:rsidRPr="009D22A0">
        <w:rPr>
          <w:snapToGrid w:val="0"/>
          <w:sz w:val="24"/>
          <w:szCs w:val="24"/>
        </w:rPr>
        <w:t xml:space="preserve">: </w:t>
      </w:r>
      <w:r w:rsidRPr="009D22A0">
        <w:rPr>
          <w:i/>
          <w:snapToGrid w:val="0"/>
          <w:sz w:val="24"/>
          <w:szCs w:val="24"/>
        </w:rPr>
        <w:t>The Borough will maintenance Pompton’s vehicle fleet as outline</w:t>
      </w:r>
      <w:r w:rsidR="0030327D">
        <w:rPr>
          <w:i/>
          <w:snapToGrid w:val="0"/>
          <w:sz w:val="24"/>
          <w:szCs w:val="24"/>
        </w:rPr>
        <w:t>d</w:t>
      </w:r>
      <w:r w:rsidRPr="009D22A0">
        <w:rPr>
          <w:i/>
          <w:snapToGrid w:val="0"/>
          <w:sz w:val="24"/>
          <w:szCs w:val="24"/>
        </w:rPr>
        <w:t xml:space="preserve"> in the proposed agreement</w:t>
      </w:r>
      <w:r w:rsidR="0039324B">
        <w:rPr>
          <w:i/>
          <w:snapToGrid w:val="0"/>
          <w:sz w:val="24"/>
          <w:szCs w:val="24"/>
        </w:rPr>
        <w:t xml:space="preserve">. The agreement will bring the Borough $90,000 for 2019 increasing 2% annually. </w:t>
      </w:r>
      <w:r w:rsidRPr="009D22A0">
        <w:rPr>
          <w:i/>
          <w:snapToGrid w:val="0"/>
          <w:sz w:val="24"/>
          <w:szCs w:val="24"/>
        </w:rPr>
        <w:t xml:space="preserve"> </w:t>
      </w:r>
    </w:p>
    <w:p w14:paraId="6B7A8165" w14:textId="77777777" w:rsidR="008E6344" w:rsidRPr="008E6344" w:rsidRDefault="008E6344" w:rsidP="009D22A0">
      <w:pPr>
        <w:pStyle w:val="ListParagraph"/>
        <w:numPr>
          <w:ilvl w:val="1"/>
          <w:numId w:val="22"/>
        </w:numPr>
        <w:rPr>
          <w:bCs/>
          <w:i/>
          <w:snapToGrid w:val="0"/>
          <w:sz w:val="24"/>
          <w:szCs w:val="24"/>
        </w:rPr>
      </w:pPr>
      <w:r>
        <w:rPr>
          <w:i/>
          <w:snapToGrid w:val="0"/>
          <w:sz w:val="24"/>
          <w:szCs w:val="24"/>
        </w:rPr>
        <w:t>After the Mayor’s discussion Councilman D’Amato offered the following resolution and moved for its adoption:</w:t>
      </w:r>
    </w:p>
    <w:p w14:paraId="7F78DB44" w14:textId="77777777" w:rsidR="008E6344" w:rsidRDefault="008E6344" w:rsidP="008E6344">
      <w:pPr>
        <w:rPr>
          <w:i/>
          <w:snapToGrid w:val="0"/>
          <w:sz w:val="24"/>
          <w:szCs w:val="24"/>
        </w:rPr>
      </w:pPr>
    </w:p>
    <w:p w14:paraId="19A76583" w14:textId="77777777" w:rsidR="008E6344" w:rsidRPr="008E6344" w:rsidRDefault="008E6344" w:rsidP="008E6344">
      <w:pPr>
        <w:widowControl w:val="0"/>
        <w:kinsoku w:val="0"/>
        <w:overflowPunct w:val="0"/>
        <w:autoSpaceDE w:val="0"/>
        <w:autoSpaceDN w:val="0"/>
        <w:adjustRightInd w:val="0"/>
        <w:spacing w:before="140" w:line="262" w:lineRule="auto"/>
        <w:ind w:left="838" w:right="165"/>
        <w:jc w:val="center"/>
        <w:rPr>
          <w:b/>
          <w:bCs/>
          <w:w w:val="105"/>
          <w:sz w:val="24"/>
          <w:szCs w:val="24"/>
        </w:rPr>
      </w:pPr>
      <w:r w:rsidRPr="008E6344">
        <w:rPr>
          <w:b/>
          <w:bCs/>
          <w:w w:val="105"/>
          <w:sz w:val="24"/>
          <w:szCs w:val="24"/>
        </w:rPr>
        <w:t>RESOLUTION NO. 2018-11.27</w:t>
      </w:r>
      <w:r w:rsidRPr="008E6344">
        <w:rPr>
          <w:b/>
          <w:bCs/>
          <w:w w:val="105"/>
          <w:sz w:val="24"/>
          <w:szCs w:val="24"/>
        </w:rPr>
        <w:br/>
        <w:t>OF THE GOVERNING BODY OF</w:t>
      </w:r>
      <w:r w:rsidRPr="008E6344">
        <w:rPr>
          <w:b/>
          <w:bCs/>
          <w:w w:val="105"/>
          <w:sz w:val="24"/>
          <w:szCs w:val="24"/>
        </w:rPr>
        <w:br/>
      </w:r>
      <w:r w:rsidRPr="008E6344">
        <w:rPr>
          <w:b/>
          <w:bCs/>
          <w:w w:val="105"/>
          <w:sz w:val="24"/>
          <w:szCs w:val="24"/>
          <w:u w:val="single"/>
        </w:rPr>
        <w:t>THE BOROUGH OF BLOOMINGDALE</w:t>
      </w:r>
      <w:r w:rsidRPr="008E6344">
        <w:rPr>
          <w:b/>
          <w:bCs/>
          <w:w w:val="105"/>
          <w:sz w:val="24"/>
          <w:szCs w:val="24"/>
        </w:rPr>
        <w:br/>
      </w:r>
    </w:p>
    <w:p w14:paraId="45EE2011" w14:textId="77777777" w:rsidR="008E6344" w:rsidRPr="008E6344" w:rsidRDefault="008E6344" w:rsidP="008E6344">
      <w:pPr>
        <w:widowControl w:val="0"/>
        <w:autoSpaceDE w:val="0"/>
        <w:autoSpaceDN w:val="0"/>
        <w:adjustRightInd w:val="0"/>
        <w:ind w:left="720" w:right="720"/>
        <w:jc w:val="both"/>
        <w:rPr>
          <w:b/>
          <w:sz w:val="24"/>
          <w:szCs w:val="24"/>
        </w:rPr>
      </w:pPr>
      <w:r w:rsidRPr="008E6344">
        <w:rPr>
          <w:b/>
          <w:caps/>
          <w:sz w:val="24"/>
          <w:szCs w:val="22"/>
        </w:rPr>
        <w:t xml:space="preserve">RESOLUTION AUTHORIZING THE </w:t>
      </w:r>
      <w:r w:rsidRPr="008E6344">
        <w:rPr>
          <w:b/>
          <w:sz w:val="24"/>
          <w:szCs w:val="24"/>
        </w:rPr>
        <w:t xml:space="preserve">SHARED SERVICES AGREEMENT FOR MECHANICAL SERVICES FOR MUNICIPAL VEHICLES FOR THE DEPARTMENT OF PUBLIC WORKS, THE POLICE DEPARTMENT AND </w:t>
      </w:r>
      <w:r w:rsidRPr="008E6344">
        <w:rPr>
          <w:b/>
          <w:sz w:val="24"/>
          <w:szCs w:val="24"/>
        </w:rPr>
        <w:lastRenderedPageBreak/>
        <w:t>THE FIRE DEPARTMENT BETWEEN THE BOROUGH OF POMPTON LAKES AND THE BOROUGH OF BLOOMINGDALE</w:t>
      </w:r>
    </w:p>
    <w:p w14:paraId="5B50FEF8" w14:textId="77777777" w:rsidR="008E6344" w:rsidRPr="008E6344" w:rsidRDefault="008E6344" w:rsidP="008E6344">
      <w:pPr>
        <w:widowControl w:val="0"/>
        <w:autoSpaceDE w:val="0"/>
        <w:autoSpaceDN w:val="0"/>
        <w:adjustRightInd w:val="0"/>
        <w:ind w:left="720" w:right="720"/>
        <w:jc w:val="both"/>
        <w:rPr>
          <w:b/>
          <w:caps/>
          <w:sz w:val="24"/>
          <w:szCs w:val="22"/>
        </w:rPr>
      </w:pPr>
    </w:p>
    <w:p w14:paraId="4D526548" w14:textId="77777777" w:rsidR="008E6344" w:rsidRPr="008E6344" w:rsidRDefault="008E6344" w:rsidP="008E6344">
      <w:pPr>
        <w:widowControl w:val="0"/>
        <w:kinsoku w:val="0"/>
        <w:overflowPunct w:val="0"/>
        <w:autoSpaceDE w:val="0"/>
        <w:autoSpaceDN w:val="0"/>
        <w:adjustRightInd w:val="0"/>
        <w:spacing w:before="140"/>
        <w:ind w:right="165"/>
        <w:rPr>
          <w:w w:val="105"/>
          <w:sz w:val="24"/>
          <w:szCs w:val="24"/>
        </w:rPr>
      </w:pPr>
      <w:r w:rsidRPr="008E6344">
        <w:rPr>
          <w:b/>
          <w:bCs/>
          <w:w w:val="105"/>
          <w:sz w:val="24"/>
          <w:szCs w:val="24"/>
        </w:rPr>
        <w:t xml:space="preserve"> </w:t>
      </w:r>
      <w:r w:rsidRPr="008E6344">
        <w:rPr>
          <w:b/>
          <w:bCs/>
          <w:w w:val="105"/>
          <w:sz w:val="24"/>
          <w:szCs w:val="24"/>
        </w:rPr>
        <w:tab/>
        <w:t>WHEREAS,</w:t>
      </w:r>
      <w:r w:rsidRPr="008E6344">
        <w:rPr>
          <w:b/>
          <w:bCs/>
          <w:spacing w:val="10"/>
          <w:w w:val="105"/>
          <w:sz w:val="24"/>
          <w:szCs w:val="24"/>
        </w:rPr>
        <w:t xml:space="preserve"> </w:t>
      </w:r>
      <w:r w:rsidRPr="008E6344">
        <w:rPr>
          <w:w w:val="105"/>
          <w:sz w:val="24"/>
          <w:szCs w:val="24"/>
        </w:rPr>
        <w:t>the</w:t>
      </w:r>
      <w:r w:rsidRPr="008E6344">
        <w:rPr>
          <w:spacing w:val="-8"/>
          <w:w w:val="105"/>
          <w:sz w:val="24"/>
          <w:szCs w:val="24"/>
        </w:rPr>
        <w:t xml:space="preserve"> </w:t>
      </w:r>
      <w:r w:rsidRPr="008E6344">
        <w:rPr>
          <w:w w:val="105"/>
          <w:sz w:val="24"/>
          <w:szCs w:val="24"/>
        </w:rPr>
        <w:t>Borough of Pompton Lakes</w:t>
      </w:r>
      <w:r w:rsidRPr="008E6344">
        <w:rPr>
          <w:spacing w:val="-2"/>
          <w:w w:val="105"/>
          <w:sz w:val="24"/>
          <w:szCs w:val="24"/>
        </w:rPr>
        <w:t xml:space="preserve"> </w:t>
      </w:r>
      <w:r w:rsidRPr="008E6344">
        <w:rPr>
          <w:w w:val="105"/>
          <w:sz w:val="24"/>
          <w:szCs w:val="24"/>
        </w:rPr>
        <w:t>has</w:t>
      </w:r>
      <w:r w:rsidRPr="008E6344">
        <w:rPr>
          <w:spacing w:val="-8"/>
          <w:w w:val="105"/>
          <w:sz w:val="24"/>
          <w:szCs w:val="24"/>
        </w:rPr>
        <w:t xml:space="preserve"> </w:t>
      </w:r>
      <w:r w:rsidRPr="008E6344">
        <w:rPr>
          <w:w w:val="105"/>
          <w:sz w:val="24"/>
          <w:szCs w:val="24"/>
        </w:rPr>
        <w:t>the</w:t>
      </w:r>
      <w:r w:rsidRPr="008E6344">
        <w:rPr>
          <w:spacing w:val="-8"/>
          <w:w w:val="105"/>
          <w:sz w:val="24"/>
          <w:szCs w:val="24"/>
        </w:rPr>
        <w:t xml:space="preserve"> </w:t>
      </w:r>
      <w:r w:rsidRPr="008E6344">
        <w:rPr>
          <w:w w:val="105"/>
          <w:sz w:val="24"/>
          <w:szCs w:val="24"/>
        </w:rPr>
        <w:t>need</w:t>
      </w:r>
      <w:r w:rsidRPr="008E6344">
        <w:rPr>
          <w:spacing w:val="-4"/>
          <w:w w:val="105"/>
          <w:sz w:val="24"/>
          <w:szCs w:val="24"/>
        </w:rPr>
        <w:t xml:space="preserve"> </w:t>
      </w:r>
      <w:r w:rsidRPr="008E6344">
        <w:rPr>
          <w:w w:val="105"/>
          <w:sz w:val="24"/>
          <w:szCs w:val="24"/>
        </w:rPr>
        <w:t>for</w:t>
      </w:r>
      <w:r w:rsidRPr="008E6344">
        <w:rPr>
          <w:spacing w:val="-15"/>
          <w:w w:val="105"/>
          <w:sz w:val="24"/>
          <w:szCs w:val="24"/>
        </w:rPr>
        <w:t xml:space="preserve"> </w:t>
      </w:r>
      <w:r w:rsidRPr="008E6344">
        <w:rPr>
          <w:w w:val="105"/>
          <w:sz w:val="24"/>
          <w:szCs w:val="24"/>
        </w:rPr>
        <w:t>Mechanical Services for municipal vehicles for the departments of Public Works, Police, and Fire</w:t>
      </w:r>
      <w:r w:rsidRPr="008E6344">
        <w:rPr>
          <w:spacing w:val="-13"/>
          <w:w w:val="105"/>
          <w:sz w:val="24"/>
          <w:szCs w:val="24"/>
        </w:rPr>
        <w:t>; and</w:t>
      </w:r>
    </w:p>
    <w:p w14:paraId="6D04584A" w14:textId="77777777" w:rsidR="008E6344" w:rsidRPr="008E6344" w:rsidRDefault="008E6344" w:rsidP="008E6344">
      <w:pPr>
        <w:widowControl w:val="0"/>
        <w:kinsoku w:val="0"/>
        <w:overflowPunct w:val="0"/>
        <w:autoSpaceDE w:val="0"/>
        <w:autoSpaceDN w:val="0"/>
        <w:adjustRightInd w:val="0"/>
        <w:spacing w:before="167"/>
        <w:ind w:left="120" w:right="165" w:firstLine="711"/>
        <w:rPr>
          <w:sz w:val="24"/>
          <w:szCs w:val="24"/>
        </w:rPr>
      </w:pPr>
      <w:r w:rsidRPr="008E6344">
        <w:rPr>
          <w:b/>
          <w:bCs/>
          <w:w w:val="105"/>
          <w:sz w:val="24"/>
          <w:szCs w:val="24"/>
        </w:rPr>
        <w:t>WHEREAS,</w:t>
      </w:r>
      <w:r w:rsidRPr="008E6344">
        <w:rPr>
          <w:b/>
          <w:bCs/>
          <w:spacing w:val="2"/>
          <w:w w:val="105"/>
          <w:sz w:val="24"/>
          <w:szCs w:val="24"/>
        </w:rPr>
        <w:t xml:space="preserve"> </w:t>
      </w:r>
      <w:r w:rsidRPr="008E6344">
        <w:rPr>
          <w:w w:val="105"/>
          <w:sz w:val="24"/>
          <w:szCs w:val="24"/>
        </w:rPr>
        <w:t>the</w:t>
      </w:r>
      <w:r w:rsidRPr="008E6344">
        <w:rPr>
          <w:spacing w:val="-14"/>
          <w:w w:val="105"/>
          <w:sz w:val="24"/>
          <w:szCs w:val="24"/>
        </w:rPr>
        <w:t xml:space="preserve"> </w:t>
      </w:r>
      <w:r w:rsidRPr="008E6344">
        <w:rPr>
          <w:w w:val="105"/>
          <w:sz w:val="24"/>
          <w:szCs w:val="24"/>
        </w:rPr>
        <w:t>Borough</w:t>
      </w:r>
      <w:r w:rsidRPr="008E6344">
        <w:rPr>
          <w:spacing w:val="-2"/>
          <w:w w:val="105"/>
          <w:sz w:val="24"/>
          <w:szCs w:val="24"/>
        </w:rPr>
        <w:t xml:space="preserve"> </w:t>
      </w:r>
      <w:r w:rsidRPr="008E6344">
        <w:rPr>
          <w:w w:val="105"/>
          <w:sz w:val="24"/>
          <w:szCs w:val="24"/>
        </w:rPr>
        <w:t>of</w:t>
      </w:r>
      <w:r w:rsidRPr="008E6344">
        <w:rPr>
          <w:spacing w:val="-18"/>
          <w:w w:val="105"/>
          <w:sz w:val="24"/>
          <w:szCs w:val="24"/>
        </w:rPr>
        <w:t xml:space="preserve"> </w:t>
      </w:r>
      <w:r w:rsidRPr="008E6344">
        <w:rPr>
          <w:w w:val="105"/>
          <w:sz w:val="24"/>
          <w:szCs w:val="24"/>
        </w:rPr>
        <w:t>Bloomingdale</w:t>
      </w:r>
      <w:r w:rsidRPr="008E6344">
        <w:rPr>
          <w:spacing w:val="1"/>
          <w:w w:val="105"/>
          <w:sz w:val="24"/>
          <w:szCs w:val="24"/>
        </w:rPr>
        <w:t xml:space="preserve"> </w:t>
      </w:r>
      <w:r w:rsidRPr="008E6344">
        <w:rPr>
          <w:w w:val="105"/>
          <w:sz w:val="24"/>
          <w:szCs w:val="24"/>
        </w:rPr>
        <w:t>has</w:t>
      </w:r>
      <w:r w:rsidRPr="008E6344">
        <w:rPr>
          <w:spacing w:val="-9"/>
          <w:w w:val="105"/>
          <w:sz w:val="24"/>
          <w:szCs w:val="24"/>
        </w:rPr>
        <w:t xml:space="preserve"> </w:t>
      </w:r>
      <w:r w:rsidRPr="008E6344">
        <w:rPr>
          <w:w w:val="105"/>
          <w:sz w:val="24"/>
          <w:szCs w:val="24"/>
        </w:rPr>
        <w:t>the</w:t>
      </w:r>
      <w:r w:rsidRPr="008E6344">
        <w:rPr>
          <w:spacing w:val="-8"/>
          <w:w w:val="105"/>
          <w:sz w:val="24"/>
          <w:szCs w:val="24"/>
        </w:rPr>
        <w:t xml:space="preserve"> </w:t>
      </w:r>
      <w:r w:rsidRPr="008E6344">
        <w:rPr>
          <w:w w:val="105"/>
          <w:sz w:val="24"/>
          <w:szCs w:val="24"/>
        </w:rPr>
        <w:t>ability</w:t>
      </w:r>
      <w:r w:rsidRPr="008E6344">
        <w:rPr>
          <w:spacing w:val="-23"/>
          <w:w w:val="105"/>
          <w:sz w:val="24"/>
          <w:szCs w:val="24"/>
        </w:rPr>
        <w:t xml:space="preserve"> </w:t>
      </w:r>
      <w:r w:rsidRPr="008E6344">
        <w:rPr>
          <w:w w:val="105"/>
          <w:sz w:val="24"/>
          <w:szCs w:val="24"/>
        </w:rPr>
        <w:t>to</w:t>
      </w:r>
      <w:r w:rsidRPr="008E6344">
        <w:rPr>
          <w:spacing w:val="-11"/>
          <w:w w:val="105"/>
          <w:sz w:val="24"/>
          <w:szCs w:val="24"/>
        </w:rPr>
        <w:t xml:space="preserve"> </w:t>
      </w:r>
      <w:r w:rsidRPr="008E6344">
        <w:rPr>
          <w:w w:val="105"/>
          <w:sz w:val="24"/>
          <w:szCs w:val="24"/>
        </w:rPr>
        <w:t>provide these mechanical</w:t>
      </w:r>
      <w:r w:rsidRPr="008E6344">
        <w:rPr>
          <w:spacing w:val="-4"/>
          <w:w w:val="105"/>
          <w:sz w:val="24"/>
          <w:szCs w:val="24"/>
        </w:rPr>
        <w:t xml:space="preserve"> </w:t>
      </w:r>
      <w:r w:rsidRPr="008E6344">
        <w:rPr>
          <w:w w:val="105"/>
          <w:sz w:val="24"/>
          <w:szCs w:val="24"/>
        </w:rPr>
        <w:t>services for the above municipal vehicles;</w:t>
      </w:r>
      <w:r w:rsidRPr="008E6344">
        <w:rPr>
          <w:spacing w:val="-4"/>
          <w:w w:val="105"/>
          <w:sz w:val="24"/>
          <w:szCs w:val="24"/>
        </w:rPr>
        <w:t xml:space="preserve"> </w:t>
      </w:r>
      <w:r w:rsidRPr="008E6344">
        <w:rPr>
          <w:w w:val="105"/>
          <w:sz w:val="24"/>
          <w:szCs w:val="24"/>
        </w:rPr>
        <w:t>and</w:t>
      </w:r>
    </w:p>
    <w:p w14:paraId="5ABC069E" w14:textId="77777777" w:rsidR="008E6344" w:rsidRPr="008E6344" w:rsidRDefault="008E6344" w:rsidP="008E6344">
      <w:pPr>
        <w:widowControl w:val="0"/>
        <w:kinsoku w:val="0"/>
        <w:overflowPunct w:val="0"/>
        <w:autoSpaceDE w:val="0"/>
        <w:autoSpaceDN w:val="0"/>
        <w:adjustRightInd w:val="0"/>
        <w:spacing w:before="169"/>
        <w:ind w:left="127" w:right="165" w:firstLine="703"/>
        <w:rPr>
          <w:sz w:val="24"/>
          <w:szCs w:val="22"/>
        </w:rPr>
      </w:pPr>
      <w:r w:rsidRPr="008E6344">
        <w:rPr>
          <w:b/>
          <w:sz w:val="24"/>
          <w:szCs w:val="22"/>
        </w:rPr>
        <w:t>WHEREAS</w:t>
      </w:r>
      <w:r w:rsidRPr="008E6344">
        <w:rPr>
          <w:sz w:val="24"/>
          <w:szCs w:val="22"/>
        </w:rPr>
        <w:t xml:space="preserve">, accordingly, the Borough of Bloomingdale and the Borough of Pompton Lakes desire to enter into this </w:t>
      </w:r>
      <w:proofErr w:type="spellStart"/>
      <w:r w:rsidRPr="008E6344">
        <w:rPr>
          <w:sz w:val="24"/>
          <w:szCs w:val="22"/>
        </w:rPr>
        <w:t>Interlocal</w:t>
      </w:r>
      <w:proofErr w:type="spellEnd"/>
      <w:r w:rsidRPr="008E6344">
        <w:rPr>
          <w:sz w:val="24"/>
          <w:szCs w:val="22"/>
        </w:rPr>
        <w:t xml:space="preserve"> Shared Services Agreement (“Agreement”) through which the Borough of Bloomingdale shall provide mechanical services for the Borough of Pompton Lakes; and</w:t>
      </w:r>
    </w:p>
    <w:p w14:paraId="7A56BF6D" w14:textId="77777777" w:rsidR="008E6344" w:rsidRPr="008E6344" w:rsidRDefault="008E6344" w:rsidP="008E6344">
      <w:pPr>
        <w:widowControl w:val="0"/>
        <w:kinsoku w:val="0"/>
        <w:overflowPunct w:val="0"/>
        <w:autoSpaceDE w:val="0"/>
        <w:autoSpaceDN w:val="0"/>
        <w:adjustRightInd w:val="0"/>
        <w:spacing w:before="169"/>
        <w:ind w:left="127" w:right="165" w:firstLine="703"/>
        <w:rPr>
          <w:sz w:val="24"/>
          <w:szCs w:val="22"/>
        </w:rPr>
      </w:pPr>
      <w:r w:rsidRPr="008E6344">
        <w:rPr>
          <w:b/>
          <w:sz w:val="24"/>
          <w:szCs w:val="22"/>
        </w:rPr>
        <w:t xml:space="preserve">WHEREAS, </w:t>
      </w:r>
      <w:r w:rsidRPr="008E6344">
        <w:rPr>
          <w:sz w:val="24"/>
          <w:szCs w:val="22"/>
        </w:rPr>
        <w:t>said agreement shall be effective for a period of five (5) years, commencing on January 1, 2019 and terminating December 31, 2023.</w:t>
      </w:r>
      <w:r w:rsidRPr="008E6344">
        <w:rPr>
          <w:b/>
          <w:sz w:val="24"/>
          <w:szCs w:val="22"/>
        </w:rPr>
        <w:t xml:space="preserve">; </w:t>
      </w:r>
      <w:r w:rsidRPr="008E6344">
        <w:rPr>
          <w:sz w:val="24"/>
          <w:szCs w:val="22"/>
        </w:rPr>
        <w:t>and</w:t>
      </w:r>
    </w:p>
    <w:p w14:paraId="6CFAA53E" w14:textId="77777777" w:rsidR="008E6344" w:rsidRPr="008E6344" w:rsidRDefault="008E6344" w:rsidP="008E6344">
      <w:pPr>
        <w:widowControl w:val="0"/>
        <w:kinsoku w:val="0"/>
        <w:overflowPunct w:val="0"/>
        <w:autoSpaceDE w:val="0"/>
        <w:autoSpaceDN w:val="0"/>
        <w:adjustRightInd w:val="0"/>
        <w:spacing w:before="169"/>
        <w:ind w:left="127" w:right="165" w:firstLine="703"/>
        <w:rPr>
          <w:w w:val="105"/>
          <w:sz w:val="24"/>
          <w:szCs w:val="24"/>
          <w:u w:val="single"/>
        </w:rPr>
      </w:pPr>
      <w:r w:rsidRPr="008E6344">
        <w:rPr>
          <w:b/>
          <w:bCs/>
          <w:w w:val="105"/>
          <w:sz w:val="24"/>
          <w:szCs w:val="24"/>
        </w:rPr>
        <w:t>WHEREAS,</w:t>
      </w:r>
      <w:r w:rsidRPr="008E6344">
        <w:rPr>
          <w:b/>
          <w:bCs/>
          <w:spacing w:val="10"/>
          <w:w w:val="105"/>
          <w:sz w:val="24"/>
          <w:szCs w:val="24"/>
        </w:rPr>
        <w:t xml:space="preserve"> </w:t>
      </w:r>
      <w:r w:rsidRPr="008E6344">
        <w:rPr>
          <w:w w:val="105"/>
          <w:sz w:val="24"/>
          <w:szCs w:val="24"/>
        </w:rPr>
        <w:t>execution</w:t>
      </w:r>
      <w:r w:rsidRPr="008E6344">
        <w:rPr>
          <w:spacing w:val="-1"/>
          <w:w w:val="105"/>
          <w:sz w:val="24"/>
          <w:szCs w:val="24"/>
        </w:rPr>
        <w:t xml:space="preserve"> </w:t>
      </w:r>
      <w:r w:rsidRPr="008E6344">
        <w:rPr>
          <w:w w:val="105"/>
          <w:sz w:val="24"/>
          <w:szCs w:val="24"/>
        </w:rPr>
        <w:t>of</w:t>
      </w:r>
      <w:r w:rsidRPr="008E6344">
        <w:rPr>
          <w:spacing w:val="-5"/>
          <w:w w:val="105"/>
          <w:sz w:val="24"/>
          <w:szCs w:val="24"/>
        </w:rPr>
        <w:t xml:space="preserve"> </w:t>
      </w:r>
      <w:r w:rsidRPr="008E6344">
        <w:rPr>
          <w:w w:val="105"/>
          <w:sz w:val="24"/>
          <w:szCs w:val="24"/>
        </w:rPr>
        <w:t>said</w:t>
      </w:r>
      <w:r w:rsidRPr="008E6344">
        <w:rPr>
          <w:spacing w:val="-13"/>
          <w:w w:val="105"/>
          <w:sz w:val="24"/>
          <w:szCs w:val="24"/>
        </w:rPr>
        <w:t xml:space="preserve"> </w:t>
      </w:r>
      <w:r w:rsidRPr="008E6344">
        <w:rPr>
          <w:w w:val="105"/>
          <w:sz w:val="24"/>
          <w:szCs w:val="24"/>
        </w:rPr>
        <w:t>agreement</w:t>
      </w:r>
      <w:r w:rsidRPr="008E6344">
        <w:rPr>
          <w:spacing w:val="-9"/>
          <w:w w:val="105"/>
          <w:sz w:val="24"/>
          <w:szCs w:val="24"/>
        </w:rPr>
        <w:t xml:space="preserve"> </w:t>
      </w:r>
      <w:r w:rsidRPr="008E6344">
        <w:rPr>
          <w:w w:val="105"/>
          <w:sz w:val="24"/>
          <w:szCs w:val="24"/>
        </w:rPr>
        <w:t>is</w:t>
      </w:r>
      <w:r w:rsidRPr="008E6344">
        <w:rPr>
          <w:spacing w:val="-8"/>
          <w:w w:val="105"/>
          <w:sz w:val="24"/>
          <w:szCs w:val="24"/>
        </w:rPr>
        <w:t xml:space="preserve"> </w:t>
      </w:r>
      <w:r w:rsidRPr="008E6344">
        <w:rPr>
          <w:w w:val="105"/>
          <w:sz w:val="24"/>
          <w:szCs w:val="24"/>
        </w:rPr>
        <w:t>authorized</w:t>
      </w:r>
      <w:r w:rsidRPr="008E6344">
        <w:rPr>
          <w:spacing w:val="-7"/>
          <w:w w:val="105"/>
          <w:sz w:val="24"/>
          <w:szCs w:val="24"/>
        </w:rPr>
        <w:t xml:space="preserve"> </w:t>
      </w:r>
      <w:r w:rsidRPr="008E6344">
        <w:rPr>
          <w:w w:val="105"/>
          <w:sz w:val="24"/>
          <w:szCs w:val="24"/>
        </w:rPr>
        <w:t>pursuant</w:t>
      </w:r>
      <w:r w:rsidRPr="008E6344">
        <w:rPr>
          <w:spacing w:val="-1"/>
          <w:w w:val="105"/>
          <w:sz w:val="24"/>
          <w:szCs w:val="24"/>
        </w:rPr>
        <w:t xml:space="preserve"> </w:t>
      </w:r>
      <w:r w:rsidRPr="008E6344">
        <w:rPr>
          <w:w w:val="105"/>
          <w:sz w:val="24"/>
          <w:szCs w:val="24"/>
        </w:rPr>
        <w:t>to</w:t>
      </w:r>
      <w:r w:rsidRPr="008E6344">
        <w:rPr>
          <w:spacing w:val="-9"/>
          <w:w w:val="105"/>
          <w:sz w:val="24"/>
          <w:szCs w:val="24"/>
        </w:rPr>
        <w:t xml:space="preserve"> </w:t>
      </w:r>
      <w:r w:rsidRPr="008E6344">
        <w:rPr>
          <w:w w:val="105"/>
          <w:sz w:val="24"/>
          <w:szCs w:val="24"/>
        </w:rPr>
        <w:t>the</w:t>
      </w:r>
      <w:r w:rsidRPr="008E6344">
        <w:rPr>
          <w:spacing w:val="-12"/>
          <w:w w:val="105"/>
          <w:sz w:val="24"/>
          <w:szCs w:val="24"/>
        </w:rPr>
        <w:t xml:space="preserve"> </w:t>
      </w:r>
      <w:r w:rsidRPr="008E6344">
        <w:rPr>
          <w:w w:val="105"/>
          <w:sz w:val="24"/>
          <w:szCs w:val="24"/>
        </w:rPr>
        <w:t>Unif</w:t>
      </w:r>
      <w:r w:rsidRPr="008E6344">
        <w:rPr>
          <w:spacing w:val="10"/>
          <w:w w:val="105"/>
          <w:sz w:val="24"/>
          <w:szCs w:val="24"/>
        </w:rPr>
        <w:t>orm</w:t>
      </w:r>
      <w:r w:rsidRPr="008E6344">
        <w:rPr>
          <w:spacing w:val="3"/>
          <w:w w:val="105"/>
          <w:sz w:val="24"/>
          <w:szCs w:val="24"/>
        </w:rPr>
        <w:t xml:space="preserve"> </w:t>
      </w:r>
      <w:r w:rsidRPr="008E6344">
        <w:rPr>
          <w:w w:val="105"/>
          <w:sz w:val="24"/>
          <w:szCs w:val="24"/>
        </w:rPr>
        <w:t>Shared</w:t>
      </w:r>
      <w:r w:rsidRPr="008E6344">
        <w:rPr>
          <w:w w:val="104"/>
          <w:sz w:val="24"/>
          <w:szCs w:val="24"/>
        </w:rPr>
        <w:t xml:space="preserve"> </w:t>
      </w:r>
      <w:r w:rsidRPr="008E6344">
        <w:rPr>
          <w:w w:val="105"/>
          <w:sz w:val="24"/>
          <w:szCs w:val="24"/>
        </w:rPr>
        <w:t>Services</w:t>
      </w:r>
      <w:r w:rsidRPr="008E6344">
        <w:rPr>
          <w:spacing w:val="2"/>
          <w:w w:val="105"/>
          <w:sz w:val="24"/>
          <w:szCs w:val="24"/>
        </w:rPr>
        <w:t xml:space="preserve"> </w:t>
      </w:r>
      <w:r w:rsidRPr="008E6344">
        <w:rPr>
          <w:w w:val="105"/>
          <w:sz w:val="24"/>
          <w:szCs w:val="24"/>
        </w:rPr>
        <w:t>and</w:t>
      </w:r>
      <w:r w:rsidRPr="008E6344">
        <w:rPr>
          <w:spacing w:val="-6"/>
          <w:w w:val="105"/>
          <w:sz w:val="24"/>
          <w:szCs w:val="24"/>
        </w:rPr>
        <w:t xml:space="preserve"> </w:t>
      </w:r>
      <w:r w:rsidRPr="008E6344">
        <w:rPr>
          <w:w w:val="105"/>
          <w:sz w:val="24"/>
          <w:szCs w:val="24"/>
        </w:rPr>
        <w:t>Consolidation</w:t>
      </w:r>
      <w:r w:rsidRPr="008E6344">
        <w:rPr>
          <w:spacing w:val="4"/>
          <w:w w:val="105"/>
          <w:sz w:val="24"/>
          <w:szCs w:val="24"/>
        </w:rPr>
        <w:t xml:space="preserve"> </w:t>
      </w:r>
      <w:r w:rsidRPr="008E6344">
        <w:rPr>
          <w:w w:val="105"/>
          <w:sz w:val="24"/>
          <w:szCs w:val="24"/>
        </w:rPr>
        <w:t>Act,</w:t>
      </w:r>
      <w:r w:rsidRPr="008E6344">
        <w:rPr>
          <w:spacing w:val="-10"/>
          <w:w w:val="105"/>
          <w:sz w:val="24"/>
          <w:szCs w:val="24"/>
        </w:rPr>
        <w:t xml:space="preserve"> </w:t>
      </w:r>
      <w:r w:rsidRPr="008E6344">
        <w:rPr>
          <w:w w:val="105"/>
          <w:sz w:val="24"/>
          <w:szCs w:val="24"/>
        </w:rPr>
        <w:t>N.J.S.A.</w:t>
      </w:r>
      <w:r w:rsidRPr="008E6344">
        <w:rPr>
          <w:spacing w:val="7"/>
          <w:w w:val="105"/>
          <w:sz w:val="24"/>
          <w:szCs w:val="24"/>
        </w:rPr>
        <w:t xml:space="preserve"> </w:t>
      </w:r>
      <w:r w:rsidRPr="008E6344">
        <w:rPr>
          <w:w w:val="105"/>
          <w:sz w:val="24"/>
          <w:szCs w:val="24"/>
        </w:rPr>
        <w:t>40A:65-1</w:t>
      </w:r>
      <w:r w:rsidRPr="008E6344">
        <w:rPr>
          <w:spacing w:val="-1"/>
          <w:w w:val="105"/>
          <w:sz w:val="24"/>
          <w:szCs w:val="24"/>
        </w:rPr>
        <w:t xml:space="preserve"> </w:t>
      </w:r>
      <w:proofErr w:type="gramStart"/>
      <w:r w:rsidRPr="008E6344">
        <w:rPr>
          <w:w w:val="105"/>
          <w:sz w:val="24"/>
          <w:szCs w:val="24"/>
        </w:rPr>
        <w:t>et</w:t>
      </w:r>
      <w:proofErr w:type="gramEnd"/>
      <w:r w:rsidRPr="008E6344">
        <w:rPr>
          <w:spacing w:val="-9"/>
          <w:w w:val="105"/>
          <w:sz w:val="24"/>
          <w:szCs w:val="24"/>
        </w:rPr>
        <w:t xml:space="preserve"> </w:t>
      </w:r>
      <w:proofErr w:type="spellStart"/>
      <w:r w:rsidRPr="008E6344">
        <w:rPr>
          <w:w w:val="105"/>
          <w:sz w:val="24"/>
          <w:szCs w:val="24"/>
        </w:rPr>
        <w:t>seg</w:t>
      </w:r>
      <w:proofErr w:type="spellEnd"/>
      <w:r w:rsidRPr="008E6344">
        <w:rPr>
          <w:w w:val="105"/>
          <w:sz w:val="24"/>
          <w:szCs w:val="24"/>
        </w:rPr>
        <w:t>.</w:t>
      </w:r>
    </w:p>
    <w:p w14:paraId="66A2240C" w14:textId="77777777" w:rsidR="008E6344" w:rsidRPr="008E6344" w:rsidRDefault="008E6344" w:rsidP="008E6344">
      <w:pPr>
        <w:widowControl w:val="0"/>
        <w:autoSpaceDE w:val="0"/>
        <w:autoSpaceDN w:val="0"/>
        <w:adjustRightInd w:val="0"/>
        <w:jc w:val="both"/>
        <w:rPr>
          <w:sz w:val="22"/>
          <w:szCs w:val="24"/>
        </w:rPr>
      </w:pPr>
    </w:p>
    <w:p w14:paraId="754DC92E" w14:textId="77777777" w:rsidR="008E6344" w:rsidRPr="008E6344" w:rsidRDefault="008E6344" w:rsidP="008E6344">
      <w:pPr>
        <w:widowControl w:val="0"/>
        <w:autoSpaceDE w:val="0"/>
        <w:autoSpaceDN w:val="0"/>
        <w:adjustRightInd w:val="0"/>
        <w:ind w:firstLine="720"/>
        <w:jc w:val="both"/>
        <w:rPr>
          <w:sz w:val="24"/>
          <w:szCs w:val="22"/>
        </w:rPr>
      </w:pPr>
      <w:r w:rsidRPr="008E6344">
        <w:rPr>
          <w:b/>
          <w:sz w:val="24"/>
          <w:szCs w:val="22"/>
        </w:rPr>
        <w:t xml:space="preserve">NOW, THEREFORE, BE IT RESOLVED </w:t>
      </w:r>
      <w:r w:rsidRPr="008E6344">
        <w:rPr>
          <w:sz w:val="24"/>
          <w:szCs w:val="22"/>
        </w:rPr>
        <w:t xml:space="preserve">by the Borough Council of the Borough of Bloomingdale, in the County of Passaic, and State of New Jersey that the Mayor and Borough Clerk are hereby authorized to execute an </w:t>
      </w:r>
      <w:proofErr w:type="spellStart"/>
      <w:r w:rsidRPr="008E6344">
        <w:rPr>
          <w:sz w:val="24"/>
          <w:szCs w:val="22"/>
        </w:rPr>
        <w:t>Interlocal</w:t>
      </w:r>
      <w:proofErr w:type="spellEnd"/>
      <w:r w:rsidRPr="008E6344">
        <w:rPr>
          <w:sz w:val="24"/>
          <w:szCs w:val="22"/>
        </w:rPr>
        <w:t xml:space="preserve"> Shared Services Agreement with the Borough of Pompton Lakes for mechanical services; and </w:t>
      </w:r>
    </w:p>
    <w:p w14:paraId="442BEE56" w14:textId="77777777" w:rsidR="008E6344" w:rsidRPr="008E6344" w:rsidRDefault="008E6344" w:rsidP="008E6344">
      <w:pPr>
        <w:widowControl w:val="0"/>
        <w:autoSpaceDE w:val="0"/>
        <w:autoSpaceDN w:val="0"/>
        <w:adjustRightInd w:val="0"/>
        <w:ind w:firstLine="720"/>
        <w:jc w:val="both"/>
        <w:rPr>
          <w:b/>
          <w:sz w:val="24"/>
          <w:szCs w:val="24"/>
        </w:rPr>
      </w:pPr>
    </w:p>
    <w:p w14:paraId="64632033" w14:textId="77777777" w:rsidR="008E6344" w:rsidRPr="008E6344" w:rsidRDefault="008E6344" w:rsidP="008E6344">
      <w:pPr>
        <w:widowControl w:val="0"/>
        <w:autoSpaceDE w:val="0"/>
        <w:autoSpaceDN w:val="0"/>
        <w:adjustRightInd w:val="0"/>
        <w:ind w:firstLine="720"/>
        <w:jc w:val="both"/>
        <w:rPr>
          <w:sz w:val="24"/>
          <w:szCs w:val="24"/>
        </w:rPr>
      </w:pPr>
      <w:r w:rsidRPr="008E6344">
        <w:rPr>
          <w:b/>
          <w:sz w:val="24"/>
          <w:szCs w:val="24"/>
        </w:rPr>
        <w:t>BE IT FURTHER RESOLVED</w:t>
      </w:r>
      <w:r w:rsidRPr="008E6344">
        <w:rPr>
          <w:sz w:val="24"/>
          <w:szCs w:val="24"/>
        </w:rPr>
        <w:t xml:space="preserve"> that the </w:t>
      </w:r>
      <w:proofErr w:type="spellStart"/>
      <w:r w:rsidRPr="008E6344">
        <w:rPr>
          <w:sz w:val="24"/>
          <w:szCs w:val="24"/>
        </w:rPr>
        <w:t>Interlocal</w:t>
      </w:r>
      <w:proofErr w:type="spellEnd"/>
      <w:r w:rsidRPr="008E6344">
        <w:rPr>
          <w:sz w:val="24"/>
          <w:szCs w:val="24"/>
        </w:rPr>
        <w:t xml:space="preserve"> Shared Services Agreement shall take effect upon the adoption of appropriate resolutions by all the parties thereto, and execution of agreements authorized thereunder as set forth in the agreement. </w:t>
      </w:r>
      <w:r w:rsidRPr="008E6344">
        <w:rPr>
          <w:w w:val="105"/>
          <w:sz w:val="24"/>
          <w:szCs w:val="24"/>
        </w:rPr>
        <w:t>Said</w:t>
      </w:r>
      <w:r w:rsidRPr="008E6344">
        <w:rPr>
          <w:spacing w:val="-19"/>
          <w:w w:val="105"/>
          <w:sz w:val="24"/>
          <w:szCs w:val="24"/>
        </w:rPr>
        <w:t xml:space="preserve"> </w:t>
      </w:r>
      <w:r w:rsidRPr="008E6344">
        <w:rPr>
          <w:w w:val="105"/>
          <w:sz w:val="24"/>
          <w:szCs w:val="24"/>
        </w:rPr>
        <w:t>agreement</w:t>
      </w:r>
      <w:r w:rsidRPr="008E6344">
        <w:rPr>
          <w:spacing w:val="15"/>
          <w:w w:val="105"/>
          <w:sz w:val="24"/>
          <w:szCs w:val="24"/>
        </w:rPr>
        <w:t xml:space="preserve"> </w:t>
      </w:r>
      <w:r w:rsidRPr="008E6344">
        <w:rPr>
          <w:w w:val="105"/>
          <w:sz w:val="24"/>
          <w:szCs w:val="24"/>
        </w:rPr>
        <w:t>is</w:t>
      </w:r>
      <w:r w:rsidRPr="008E6344">
        <w:rPr>
          <w:spacing w:val="1"/>
          <w:w w:val="105"/>
          <w:sz w:val="24"/>
          <w:szCs w:val="24"/>
        </w:rPr>
        <w:t xml:space="preserve"> </w:t>
      </w:r>
      <w:r w:rsidRPr="008E6344">
        <w:rPr>
          <w:w w:val="105"/>
          <w:sz w:val="24"/>
          <w:szCs w:val="24"/>
        </w:rPr>
        <w:t>on</w:t>
      </w:r>
      <w:r w:rsidRPr="008E6344">
        <w:rPr>
          <w:spacing w:val="-13"/>
          <w:w w:val="105"/>
          <w:sz w:val="24"/>
          <w:szCs w:val="24"/>
        </w:rPr>
        <w:t xml:space="preserve"> </w:t>
      </w:r>
      <w:r w:rsidRPr="008E6344">
        <w:rPr>
          <w:w w:val="105"/>
          <w:sz w:val="24"/>
          <w:szCs w:val="24"/>
        </w:rPr>
        <w:t>file</w:t>
      </w:r>
      <w:r w:rsidRPr="008E6344">
        <w:rPr>
          <w:spacing w:val="-9"/>
          <w:w w:val="105"/>
          <w:sz w:val="24"/>
          <w:szCs w:val="24"/>
        </w:rPr>
        <w:t xml:space="preserve"> </w:t>
      </w:r>
      <w:r w:rsidRPr="008E6344">
        <w:rPr>
          <w:w w:val="105"/>
          <w:sz w:val="24"/>
          <w:szCs w:val="24"/>
        </w:rPr>
        <w:t>in the</w:t>
      </w:r>
      <w:r w:rsidRPr="008E6344">
        <w:rPr>
          <w:spacing w:val="5"/>
          <w:w w:val="105"/>
          <w:sz w:val="24"/>
          <w:szCs w:val="24"/>
        </w:rPr>
        <w:t xml:space="preserve"> </w:t>
      </w:r>
      <w:r w:rsidRPr="008E6344">
        <w:rPr>
          <w:w w:val="105"/>
          <w:sz w:val="24"/>
          <w:szCs w:val="24"/>
        </w:rPr>
        <w:t>Office</w:t>
      </w:r>
      <w:r w:rsidRPr="008E6344">
        <w:rPr>
          <w:spacing w:val="12"/>
          <w:w w:val="105"/>
          <w:sz w:val="24"/>
          <w:szCs w:val="24"/>
        </w:rPr>
        <w:t xml:space="preserve"> </w:t>
      </w:r>
      <w:r w:rsidRPr="008E6344">
        <w:rPr>
          <w:w w:val="105"/>
          <w:sz w:val="24"/>
          <w:szCs w:val="24"/>
        </w:rPr>
        <w:t>of</w:t>
      </w:r>
      <w:r w:rsidRPr="008E6344">
        <w:rPr>
          <w:spacing w:val="-9"/>
          <w:w w:val="105"/>
          <w:sz w:val="24"/>
          <w:szCs w:val="24"/>
        </w:rPr>
        <w:t xml:space="preserve"> </w:t>
      </w:r>
      <w:r w:rsidRPr="008E6344">
        <w:rPr>
          <w:w w:val="105"/>
          <w:sz w:val="24"/>
          <w:szCs w:val="24"/>
        </w:rPr>
        <w:t>the</w:t>
      </w:r>
      <w:r w:rsidRPr="008E6344">
        <w:rPr>
          <w:spacing w:val="11"/>
          <w:w w:val="105"/>
          <w:sz w:val="24"/>
          <w:szCs w:val="24"/>
        </w:rPr>
        <w:t xml:space="preserve"> </w:t>
      </w:r>
      <w:r w:rsidRPr="008E6344">
        <w:rPr>
          <w:w w:val="105"/>
          <w:sz w:val="24"/>
          <w:szCs w:val="24"/>
        </w:rPr>
        <w:t>Clerk</w:t>
      </w:r>
      <w:r w:rsidRPr="008E6344">
        <w:rPr>
          <w:spacing w:val="25"/>
          <w:w w:val="104"/>
          <w:sz w:val="24"/>
          <w:szCs w:val="24"/>
        </w:rPr>
        <w:t xml:space="preserve"> </w:t>
      </w:r>
      <w:r w:rsidRPr="008E6344">
        <w:rPr>
          <w:w w:val="105"/>
          <w:sz w:val="24"/>
          <w:szCs w:val="24"/>
        </w:rPr>
        <w:t>for</w:t>
      </w:r>
      <w:r w:rsidRPr="008E6344">
        <w:rPr>
          <w:spacing w:val="-7"/>
          <w:w w:val="105"/>
          <w:sz w:val="24"/>
          <w:szCs w:val="24"/>
        </w:rPr>
        <w:t xml:space="preserve"> </w:t>
      </w:r>
      <w:r w:rsidRPr="008E6344">
        <w:rPr>
          <w:w w:val="105"/>
          <w:sz w:val="24"/>
          <w:szCs w:val="24"/>
        </w:rPr>
        <w:t>inspection</w:t>
      </w:r>
      <w:r w:rsidRPr="008E6344">
        <w:rPr>
          <w:spacing w:val="2"/>
          <w:w w:val="105"/>
          <w:sz w:val="24"/>
          <w:szCs w:val="24"/>
        </w:rPr>
        <w:t xml:space="preserve"> </w:t>
      </w:r>
      <w:r w:rsidRPr="008E6344">
        <w:rPr>
          <w:w w:val="105"/>
          <w:sz w:val="24"/>
          <w:szCs w:val="24"/>
        </w:rPr>
        <w:t>by</w:t>
      </w:r>
      <w:r w:rsidRPr="008E6344">
        <w:rPr>
          <w:spacing w:val="-8"/>
          <w:w w:val="105"/>
          <w:sz w:val="24"/>
          <w:szCs w:val="24"/>
        </w:rPr>
        <w:t xml:space="preserve"> </w:t>
      </w:r>
      <w:r w:rsidRPr="008E6344">
        <w:rPr>
          <w:w w:val="105"/>
          <w:sz w:val="24"/>
          <w:szCs w:val="24"/>
        </w:rPr>
        <w:t>the</w:t>
      </w:r>
      <w:r w:rsidRPr="008E6344">
        <w:rPr>
          <w:spacing w:val="-8"/>
          <w:w w:val="105"/>
          <w:sz w:val="24"/>
          <w:szCs w:val="24"/>
        </w:rPr>
        <w:t xml:space="preserve"> </w:t>
      </w:r>
      <w:r w:rsidRPr="008E6344">
        <w:rPr>
          <w:w w:val="105"/>
          <w:sz w:val="24"/>
          <w:szCs w:val="24"/>
        </w:rPr>
        <w:t>public.</w:t>
      </w:r>
      <w:r w:rsidRPr="008E6344">
        <w:rPr>
          <w:sz w:val="24"/>
          <w:szCs w:val="24"/>
        </w:rPr>
        <w:t xml:space="preserve"> </w:t>
      </w:r>
    </w:p>
    <w:p w14:paraId="49D71EE4" w14:textId="77777777" w:rsidR="008E6344" w:rsidRPr="008E6344" w:rsidRDefault="008E6344" w:rsidP="008E6344">
      <w:pPr>
        <w:widowControl w:val="0"/>
        <w:autoSpaceDE w:val="0"/>
        <w:autoSpaceDN w:val="0"/>
        <w:adjustRightInd w:val="0"/>
        <w:ind w:firstLine="720"/>
        <w:jc w:val="both"/>
        <w:rPr>
          <w:sz w:val="24"/>
          <w:szCs w:val="24"/>
        </w:rPr>
      </w:pPr>
    </w:p>
    <w:p w14:paraId="5CC8ECEA" w14:textId="77777777" w:rsidR="008E6344" w:rsidRPr="008E6344" w:rsidRDefault="008E6344" w:rsidP="008E6344">
      <w:pPr>
        <w:widowControl w:val="0"/>
        <w:autoSpaceDE w:val="0"/>
        <w:autoSpaceDN w:val="0"/>
        <w:adjustRightInd w:val="0"/>
        <w:ind w:left="720"/>
        <w:jc w:val="both"/>
        <w:rPr>
          <w:sz w:val="24"/>
          <w:szCs w:val="24"/>
        </w:rPr>
      </w:pPr>
      <w:r w:rsidRPr="008E6344">
        <w:rPr>
          <w:sz w:val="24"/>
          <w:szCs w:val="24"/>
        </w:rPr>
        <w:t>This Resolution shall take effect immediately.</w:t>
      </w:r>
    </w:p>
    <w:p w14:paraId="627ACB92" w14:textId="55C2FFD1" w:rsidR="00FB216A" w:rsidRPr="008E6344" w:rsidRDefault="00A830FA" w:rsidP="008E6344">
      <w:pPr>
        <w:rPr>
          <w:bCs/>
          <w:i/>
          <w:snapToGrid w:val="0"/>
          <w:sz w:val="24"/>
          <w:szCs w:val="24"/>
        </w:rPr>
      </w:pPr>
      <w:r w:rsidRPr="008E6344">
        <w:rPr>
          <w:i/>
          <w:snapToGrid w:val="0"/>
          <w:sz w:val="24"/>
          <w:szCs w:val="24"/>
        </w:rPr>
        <w:t xml:space="preserve"> </w:t>
      </w:r>
      <w:r w:rsidR="00FB216A" w:rsidRPr="008E6344">
        <w:rPr>
          <w:i/>
          <w:snapToGrid w:val="0"/>
          <w:sz w:val="24"/>
          <w:szCs w:val="24"/>
        </w:rPr>
        <w:t xml:space="preserve"> </w:t>
      </w:r>
    </w:p>
    <w:p w14:paraId="6780712F" w14:textId="096B1C3F" w:rsidR="00A830FA" w:rsidRPr="008E6344" w:rsidRDefault="008E6344" w:rsidP="00A830FA">
      <w:pPr>
        <w:pStyle w:val="ListParagraph"/>
        <w:rPr>
          <w:bCs/>
          <w:snapToGrid w:val="0"/>
          <w:sz w:val="24"/>
          <w:szCs w:val="24"/>
        </w:rPr>
      </w:pPr>
      <w:r w:rsidRPr="008E6344">
        <w:rPr>
          <w:bCs/>
          <w:snapToGrid w:val="0"/>
          <w:sz w:val="24"/>
          <w:szCs w:val="24"/>
        </w:rPr>
        <w:t xml:space="preserve">The motion was seconded by DELLARIPA and carried per the following roll call vote: SONDERMEYER (YES), </w:t>
      </w:r>
      <w:r w:rsidR="00694151">
        <w:rPr>
          <w:bCs/>
          <w:snapToGrid w:val="0"/>
          <w:sz w:val="24"/>
          <w:szCs w:val="24"/>
        </w:rPr>
        <w:t xml:space="preserve">YAZDI (YES), COSTA (YES), D’AMATO (YES), DELLARIPA (YES), HUDSON (YES) </w:t>
      </w:r>
    </w:p>
    <w:p w14:paraId="2DFBE293" w14:textId="77777777" w:rsidR="0039324B" w:rsidRPr="00480D6A" w:rsidRDefault="0039324B" w:rsidP="00FB216A">
      <w:pPr>
        <w:rPr>
          <w:rFonts w:ascii="Arial" w:hAnsi="Arial" w:cs="Arial"/>
          <w:b/>
          <w:caps/>
          <w:sz w:val="22"/>
          <w:szCs w:val="22"/>
        </w:rPr>
      </w:pPr>
    </w:p>
    <w:p w14:paraId="33D033DA" w14:textId="43D0ABCC" w:rsidR="00694151" w:rsidRPr="009D22A0" w:rsidRDefault="00694151" w:rsidP="00694151">
      <w:pPr>
        <w:pStyle w:val="ListParagraph"/>
        <w:numPr>
          <w:ilvl w:val="0"/>
          <w:numId w:val="22"/>
        </w:numPr>
        <w:rPr>
          <w:b/>
          <w:bCs/>
          <w:snapToGrid w:val="0"/>
          <w:sz w:val="24"/>
          <w:szCs w:val="24"/>
        </w:rPr>
      </w:pPr>
      <w:r>
        <w:rPr>
          <w:b/>
          <w:bCs/>
          <w:snapToGrid w:val="0"/>
          <w:sz w:val="24"/>
          <w:szCs w:val="24"/>
        </w:rPr>
        <w:t xml:space="preserve"> </w:t>
      </w:r>
      <w:proofErr w:type="spellStart"/>
      <w:r>
        <w:rPr>
          <w:b/>
          <w:snapToGrid w:val="0"/>
          <w:sz w:val="24"/>
          <w:szCs w:val="24"/>
        </w:rPr>
        <w:t>Interlocal</w:t>
      </w:r>
      <w:proofErr w:type="spellEnd"/>
      <w:r>
        <w:rPr>
          <w:b/>
          <w:snapToGrid w:val="0"/>
          <w:sz w:val="24"/>
          <w:szCs w:val="24"/>
        </w:rPr>
        <w:t xml:space="preserve"> Agreement with Pompton Lakes (</w:t>
      </w:r>
      <w:r w:rsidR="00600628">
        <w:rPr>
          <w:b/>
          <w:snapToGrid w:val="0"/>
          <w:sz w:val="24"/>
          <w:szCs w:val="24"/>
        </w:rPr>
        <w:t>Supplying Gas &amp; Diesel Fuel</w:t>
      </w:r>
      <w:r>
        <w:rPr>
          <w:b/>
          <w:snapToGrid w:val="0"/>
          <w:sz w:val="24"/>
          <w:szCs w:val="24"/>
        </w:rPr>
        <w:t>)</w:t>
      </w:r>
    </w:p>
    <w:p w14:paraId="5561FB53" w14:textId="388179EB" w:rsidR="00694151" w:rsidRPr="00600628" w:rsidRDefault="00694151" w:rsidP="00694151">
      <w:pPr>
        <w:pStyle w:val="ListParagraph"/>
        <w:numPr>
          <w:ilvl w:val="1"/>
          <w:numId w:val="22"/>
        </w:numPr>
        <w:rPr>
          <w:bCs/>
          <w:i/>
          <w:snapToGrid w:val="0"/>
          <w:sz w:val="24"/>
          <w:szCs w:val="24"/>
        </w:rPr>
      </w:pPr>
      <w:r w:rsidRPr="0039324B">
        <w:rPr>
          <w:snapToGrid w:val="0"/>
          <w:sz w:val="24"/>
          <w:szCs w:val="24"/>
          <w:u w:val="single"/>
        </w:rPr>
        <w:t>Discussion</w:t>
      </w:r>
      <w:r w:rsidRPr="009D22A0">
        <w:rPr>
          <w:snapToGrid w:val="0"/>
          <w:sz w:val="24"/>
          <w:szCs w:val="24"/>
        </w:rPr>
        <w:t xml:space="preserve">: </w:t>
      </w:r>
      <w:r w:rsidR="00600628">
        <w:rPr>
          <w:i/>
          <w:snapToGrid w:val="0"/>
          <w:sz w:val="24"/>
          <w:szCs w:val="24"/>
        </w:rPr>
        <w:t xml:space="preserve">Each driver of the municipal vehicle will be provided with a key fob, which is registered to the social security number of the driver. This will help track fuel for billing purposes. Mayor stated there will be a 15% administration fee for this service. </w:t>
      </w:r>
      <w:r>
        <w:rPr>
          <w:i/>
          <w:snapToGrid w:val="0"/>
          <w:sz w:val="24"/>
          <w:szCs w:val="24"/>
        </w:rPr>
        <w:t xml:space="preserve"> </w:t>
      </w:r>
      <w:r w:rsidRPr="009D22A0">
        <w:rPr>
          <w:i/>
          <w:snapToGrid w:val="0"/>
          <w:sz w:val="24"/>
          <w:szCs w:val="24"/>
        </w:rPr>
        <w:t xml:space="preserve"> </w:t>
      </w:r>
    </w:p>
    <w:p w14:paraId="5A2EF44D" w14:textId="3B1348E1" w:rsidR="00600628" w:rsidRDefault="00600628" w:rsidP="00E20260">
      <w:pPr>
        <w:pStyle w:val="ListParagraph"/>
        <w:ind w:left="1440"/>
        <w:rPr>
          <w:i/>
          <w:snapToGrid w:val="0"/>
          <w:sz w:val="24"/>
          <w:szCs w:val="24"/>
        </w:rPr>
      </w:pPr>
      <w:r w:rsidRPr="00E20260">
        <w:rPr>
          <w:b/>
          <w:i/>
          <w:snapToGrid w:val="0"/>
          <w:sz w:val="24"/>
          <w:szCs w:val="24"/>
        </w:rPr>
        <w:t xml:space="preserve">Councilman </w:t>
      </w:r>
      <w:proofErr w:type="spellStart"/>
      <w:r w:rsidRPr="00E20260">
        <w:rPr>
          <w:b/>
          <w:i/>
          <w:snapToGrid w:val="0"/>
          <w:sz w:val="24"/>
          <w:szCs w:val="24"/>
        </w:rPr>
        <w:t>Sondermeyer</w:t>
      </w:r>
      <w:proofErr w:type="spellEnd"/>
      <w:r w:rsidRPr="00600628">
        <w:rPr>
          <w:i/>
          <w:snapToGrid w:val="0"/>
          <w:sz w:val="24"/>
          <w:szCs w:val="24"/>
        </w:rPr>
        <w:t xml:space="preserve"> asked if the Borough of Pompton Lakes will pay </w:t>
      </w:r>
      <w:r w:rsidR="00E20260">
        <w:rPr>
          <w:i/>
          <w:snapToGrid w:val="0"/>
          <w:sz w:val="24"/>
          <w:szCs w:val="24"/>
        </w:rPr>
        <w:t xml:space="preserve">for </w:t>
      </w:r>
      <w:r w:rsidR="00E20260">
        <w:rPr>
          <w:i/>
          <w:snapToGrid w:val="0"/>
          <w:sz w:val="24"/>
          <w:szCs w:val="24"/>
        </w:rPr>
        <w:br/>
        <w:t xml:space="preserve"> </w:t>
      </w:r>
      <w:r w:rsidR="00E20260">
        <w:rPr>
          <w:i/>
          <w:snapToGrid w:val="0"/>
          <w:sz w:val="24"/>
          <w:szCs w:val="24"/>
        </w:rPr>
        <w:tab/>
      </w:r>
      <w:r w:rsidRPr="00600628">
        <w:rPr>
          <w:i/>
          <w:snapToGrid w:val="0"/>
          <w:sz w:val="24"/>
          <w:szCs w:val="24"/>
        </w:rPr>
        <w:t>their own fobs; mayor responded yes.</w:t>
      </w:r>
    </w:p>
    <w:p w14:paraId="10D3D260" w14:textId="2D889989" w:rsidR="00600628" w:rsidRPr="00E20260" w:rsidRDefault="00600628" w:rsidP="00E20260">
      <w:pPr>
        <w:pStyle w:val="ListParagraph"/>
        <w:ind w:left="1440"/>
        <w:rPr>
          <w:i/>
          <w:snapToGrid w:val="0"/>
          <w:sz w:val="24"/>
          <w:szCs w:val="24"/>
        </w:rPr>
      </w:pPr>
      <w:r w:rsidRPr="00E20260">
        <w:rPr>
          <w:b/>
          <w:i/>
          <w:snapToGrid w:val="0"/>
          <w:sz w:val="24"/>
          <w:szCs w:val="24"/>
        </w:rPr>
        <w:t xml:space="preserve">Councilman D’Amato </w:t>
      </w:r>
      <w:r>
        <w:rPr>
          <w:i/>
          <w:snapToGrid w:val="0"/>
          <w:sz w:val="24"/>
          <w:szCs w:val="24"/>
        </w:rPr>
        <w:t xml:space="preserve">inquired about the capacity. Are we capable of providing </w:t>
      </w:r>
      <w:r w:rsidR="00E20260">
        <w:rPr>
          <w:i/>
          <w:snapToGrid w:val="0"/>
          <w:sz w:val="24"/>
          <w:szCs w:val="24"/>
        </w:rPr>
        <w:br/>
      </w:r>
      <w:r w:rsidR="00E20260">
        <w:rPr>
          <w:i/>
          <w:snapToGrid w:val="0"/>
          <w:sz w:val="24"/>
          <w:szCs w:val="24"/>
        </w:rPr>
        <w:tab/>
      </w:r>
      <w:r>
        <w:rPr>
          <w:i/>
          <w:snapToGrid w:val="0"/>
          <w:sz w:val="24"/>
          <w:szCs w:val="24"/>
        </w:rPr>
        <w:t>enough fuel given the capacity of tanks etc., even in case of an</w:t>
      </w:r>
      <w:r w:rsidR="00E20260">
        <w:rPr>
          <w:i/>
          <w:snapToGrid w:val="0"/>
          <w:sz w:val="24"/>
          <w:szCs w:val="24"/>
        </w:rPr>
        <w:br/>
      </w:r>
      <w:r>
        <w:rPr>
          <w:i/>
          <w:snapToGrid w:val="0"/>
          <w:sz w:val="24"/>
          <w:szCs w:val="24"/>
        </w:rPr>
        <w:t xml:space="preserve"> </w:t>
      </w:r>
      <w:r w:rsidR="00E20260">
        <w:rPr>
          <w:i/>
          <w:snapToGrid w:val="0"/>
          <w:sz w:val="24"/>
          <w:szCs w:val="24"/>
        </w:rPr>
        <w:t xml:space="preserve"> </w:t>
      </w:r>
      <w:r w:rsidR="00E20260">
        <w:rPr>
          <w:i/>
          <w:snapToGrid w:val="0"/>
          <w:sz w:val="24"/>
          <w:szCs w:val="24"/>
        </w:rPr>
        <w:tab/>
        <w:t>emergency?</w:t>
      </w:r>
      <w:r>
        <w:rPr>
          <w:i/>
          <w:snapToGrid w:val="0"/>
          <w:sz w:val="24"/>
          <w:szCs w:val="24"/>
        </w:rPr>
        <w:t xml:space="preserve"> </w:t>
      </w:r>
      <w:r w:rsidR="00E20260">
        <w:rPr>
          <w:i/>
          <w:snapToGrid w:val="0"/>
          <w:sz w:val="24"/>
          <w:szCs w:val="24"/>
        </w:rPr>
        <w:t xml:space="preserve">Mayor mentioned they used an evaluation of their prior usage </w:t>
      </w:r>
      <w:r w:rsidR="00E20260">
        <w:rPr>
          <w:i/>
          <w:snapToGrid w:val="0"/>
          <w:sz w:val="24"/>
          <w:szCs w:val="24"/>
        </w:rPr>
        <w:br/>
        <w:t xml:space="preserve"> </w:t>
      </w:r>
      <w:r w:rsidR="00E20260">
        <w:rPr>
          <w:i/>
          <w:snapToGrid w:val="0"/>
          <w:sz w:val="24"/>
          <w:szCs w:val="24"/>
        </w:rPr>
        <w:tab/>
        <w:t xml:space="preserve">from Passaic County to determine the Borough is capable of handling the </w:t>
      </w:r>
      <w:r w:rsidR="00E20260">
        <w:rPr>
          <w:i/>
          <w:snapToGrid w:val="0"/>
          <w:sz w:val="24"/>
          <w:szCs w:val="24"/>
        </w:rPr>
        <w:br/>
        <w:t xml:space="preserve"> </w:t>
      </w:r>
      <w:r w:rsidR="00E20260">
        <w:rPr>
          <w:i/>
          <w:snapToGrid w:val="0"/>
          <w:sz w:val="24"/>
          <w:szCs w:val="24"/>
        </w:rPr>
        <w:tab/>
        <w:t xml:space="preserve">additional capacity. Passaic County is moving their facility that is why </w:t>
      </w:r>
      <w:r w:rsidR="00E20260">
        <w:rPr>
          <w:i/>
          <w:snapToGrid w:val="0"/>
          <w:sz w:val="24"/>
          <w:szCs w:val="24"/>
        </w:rPr>
        <w:br/>
        <w:t xml:space="preserve"> </w:t>
      </w:r>
      <w:r w:rsidR="00E20260">
        <w:rPr>
          <w:i/>
          <w:snapToGrid w:val="0"/>
          <w:sz w:val="24"/>
          <w:szCs w:val="24"/>
        </w:rPr>
        <w:tab/>
      </w:r>
      <w:r w:rsidR="00E20260" w:rsidRPr="00E20260">
        <w:rPr>
          <w:i/>
          <w:snapToGrid w:val="0"/>
          <w:sz w:val="24"/>
          <w:szCs w:val="24"/>
        </w:rPr>
        <w:t xml:space="preserve">Pompton has a need for this agreement.  </w:t>
      </w:r>
      <w:r w:rsidRPr="00E20260">
        <w:rPr>
          <w:i/>
          <w:snapToGrid w:val="0"/>
          <w:sz w:val="24"/>
          <w:szCs w:val="24"/>
        </w:rPr>
        <w:t xml:space="preserve"> </w:t>
      </w:r>
    </w:p>
    <w:p w14:paraId="365AE8B9" w14:textId="2D052FCA" w:rsidR="00A521F2" w:rsidRDefault="00E20260" w:rsidP="00E20260">
      <w:pPr>
        <w:pStyle w:val="ListParagraph"/>
        <w:ind w:left="1440"/>
        <w:rPr>
          <w:i/>
          <w:snapToGrid w:val="0"/>
          <w:sz w:val="24"/>
          <w:szCs w:val="24"/>
        </w:rPr>
      </w:pPr>
      <w:r w:rsidRPr="00E20260">
        <w:rPr>
          <w:i/>
          <w:snapToGrid w:val="0"/>
          <w:sz w:val="24"/>
          <w:szCs w:val="24"/>
        </w:rPr>
        <w:tab/>
        <w:t xml:space="preserve">In the event the pumps are inoperable- we (Bloomingdale) make </w:t>
      </w:r>
      <w:r w:rsidRPr="00E20260">
        <w:rPr>
          <w:i/>
          <w:snapToGrid w:val="0"/>
          <w:sz w:val="24"/>
          <w:szCs w:val="24"/>
        </w:rPr>
        <w:br/>
        <w:t xml:space="preserve"> </w:t>
      </w:r>
      <w:r w:rsidRPr="00E20260">
        <w:rPr>
          <w:i/>
          <w:snapToGrid w:val="0"/>
          <w:sz w:val="24"/>
          <w:szCs w:val="24"/>
        </w:rPr>
        <w:tab/>
        <w:t xml:space="preserve">arrangements </w:t>
      </w:r>
      <w:r w:rsidR="00B745FC">
        <w:rPr>
          <w:i/>
          <w:snapToGrid w:val="0"/>
          <w:sz w:val="24"/>
          <w:szCs w:val="24"/>
        </w:rPr>
        <w:t>for</w:t>
      </w:r>
      <w:r w:rsidRPr="00E20260">
        <w:rPr>
          <w:i/>
          <w:snapToGrid w:val="0"/>
          <w:sz w:val="24"/>
          <w:szCs w:val="24"/>
        </w:rPr>
        <w:t xml:space="preserve"> example with Qui</w:t>
      </w:r>
      <w:r w:rsidR="00B745FC">
        <w:rPr>
          <w:i/>
          <w:snapToGrid w:val="0"/>
          <w:sz w:val="24"/>
          <w:szCs w:val="24"/>
        </w:rPr>
        <w:t>c</w:t>
      </w:r>
      <w:r w:rsidRPr="00E20260">
        <w:rPr>
          <w:i/>
          <w:snapToGrid w:val="0"/>
          <w:sz w:val="24"/>
          <w:szCs w:val="24"/>
        </w:rPr>
        <w:t xml:space="preserve">kChek. Is Bloomingdale </w:t>
      </w:r>
      <w:r>
        <w:rPr>
          <w:i/>
          <w:snapToGrid w:val="0"/>
          <w:sz w:val="24"/>
          <w:szCs w:val="24"/>
        </w:rPr>
        <w:br/>
        <w:t xml:space="preserve"> </w:t>
      </w:r>
      <w:r>
        <w:rPr>
          <w:i/>
          <w:snapToGrid w:val="0"/>
          <w:sz w:val="24"/>
          <w:szCs w:val="24"/>
        </w:rPr>
        <w:tab/>
      </w:r>
      <w:r w:rsidRPr="00E20260">
        <w:rPr>
          <w:i/>
          <w:snapToGrid w:val="0"/>
          <w:sz w:val="24"/>
          <w:szCs w:val="24"/>
        </w:rPr>
        <w:t>respons</w:t>
      </w:r>
      <w:r>
        <w:rPr>
          <w:i/>
          <w:snapToGrid w:val="0"/>
          <w:sz w:val="24"/>
          <w:szCs w:val="24"/>
        </w:rPr>
        <w:t>ibl</w:t>
      </w:r>
      <w:r w:rsidRPr="00E20260">
        <w:rPr>
          <w:i/>
          <w:snapToGrid w:val="0"/>
          <w:sz w:val="24"/>
          <w:szCs w:val="24"/>
        </w:rPr>
        <w:t>e for Pompton’</w:t>
      </w:r>
      <w:r>
        <w:rPr>
          <w:i/>
          <w:snapToGrid w:val="0"/>
          <w:sz w:val="24"/>
          <w:szCs w:val="24"/>
        </w:rPr>
        <w:t xml:space="preserve">s arrangements as well? The mayor responded </w:t>
      </w:r>
      <w:r w:rsidR="00B745FC">
        <w:rPr>
          <w:i/>
          <w:snapToGrid w:val="0"/>
          <w:sz w:val="24"/>
          <w:szCs w:val="24"/>
        </w:rPr>
        <w:br/>
        <w:t xml:space="preserve"> </w:t>
      </w:r>
      <w:r w:rsidR="00B745FC">
        <w:rPr>
          <w:i/>
          <w:snapToGrid w:val="0"/>
          <w:sz w:val="24"/>
          <w:szCs w:val="24"/>
        </w:rPr>
        <w:tab/>
      </w:r>
      <w:r>
        <w:rPr>
          <w:i/>
          <w:snapToGrid w:val="0"/>
          <w:sz w:val="24"/>
          <w:szCs w:val="24"/>
        </w:rPr>
        <w:t xml:space="preserve">this scenario was not factored into the agreement, but if the potential </w:t>
      </w:r>
      <w:r w:rsidR="00B745FC">
        <w:rPr>
          <w:i/>
          <w:snapToGrid w:val="0"/>
          <w:sz w:val="24"/>
          <w:szCs w:val="24"/>
        </w:rPr>
        <w:br/>
        <w:t xml:space="preserve"> </w:t>
      </w:r>
      <w:r w:rsidR="00B745FC">
        <w:rPr>
          <w:i/>
          <w:snapToGrid w:val="0"/>
          <w:sz w:val="24"/>
          <w:szCs w:val="24"/>
        </w:rPr>
        <w:tab/>
      </w:r>
      <w:r>
        <w:rPr>
          <w:i/>
          <w:snapToGrid w:val="0"/>
          <w:sz w:val="24"/>
          <w:szCs w:val="24"/>
        </w:rPr>
        <w:t xml:space="preserve">scenario aroused Mayor would suggest Pompton makes their own </w:t>
      </w:r>
      <w:r w:rsidR="00B745FC">
        <w:rPr>
          <w:i/>
          <w:snapToGrid w:val="0"/>
          <w:sz w:val="24"/>
          <w:szCs w:val="24"/>
        </w:rPr>
        <w:br/>
        <w:t xml:space="preserve"> </w:t>
      </w:r>
      <w:r w:rsidR="00B745FC">
        <w:rPr>
          <w:i/>
          <w:snapToGrid w:val="0"/>
          <w:sz w:val="24"/>
          <w:szCs w:val="24"/>
        </w:rPr>
        <w:tab/>
      </w:r>
      <w:r>
        <w:rPr>
          <w:i/>
          <w:snapToGrid w:val="0"/>
          <w:sz w:val="24"/>
          <w:szCs w:val="24"/>
        </w:rPr>
        <w:t>arrangements. They can use the Pompton Lakes Quick</w:t>
      </w:r>
      <w:r w:rsidR="00B745FC">
        <w:rPr>
          <w:i/>
          <w:snapToGrid w:val="0"/>
          <w:sz w:val="24"/>
          <w:szCs w:val="24"/>
        </w:rPr>
        <w:t>C</w:t>
      </w:r>
      <w:r>
        <w:rPr>
          <w:i/>
          <w:snapToGrid w:val="0"/>
          <w:sz w:val="24"/>
          <w:szCs w:val="24"/>
        </w:rPr>
        <w:t xml:space="preserve">hek or use </w:t>
      </w:r>
      <w:r w:rsidR="00B745FC">
        <w:rPr>
          <w:i/>
          <w:snapToGrid w:val="0"/>
          <w:sz w:val="24"/>
          <w:szCs w:val="24"/>
        </w:rPr>
        <w:br/>
        <w:t xml:space="preserve"> </w:t>
      </w:r>
      <w:r w:rsidR="00B745FC">
        <w:rPr>
          <w:i/>
          <w:snapToGrid w:val="0"/>
          <w:sz w:val="24"/>
          <w:szCs w:val="24"/>
        </w:rPr>
        <w:tab/>
      </w:r>
      <w:r>
        <w:rPr>
          <w:i/>
          <w:snapToGrid w:val="0"/>
          <w:sz w:val="24"/>
          <w:szCs w:val="24"/>
        </w:rPr>
        <w:t xml:space="preserve">Bloomingdale’s QuickChek and we </w:t>
      </w:r>
      <w:r w:rsidR="00EF1EBD">
        <w:rPr>
          <w:i/>
          <w:snapToGrid w:val="0"/>
          <w:sz w:val="24"/>
          <w:szCs w:val="24"/>
        </w:rPr>
        <w:t>could</w:t>
      </w:r>
      <w:r>
        <w:rPr>
          <w:i/>
          <w:snapToGrid w:val="0"/>
          <w:sz w:val="24"/>
          <w:szCs w:val="24"/>
        </w:rPr>
        <w:t xml:space="preserve"> do a separate voucher per </w:t>
      </w:r>
      <w:r w:rsidR="00A521F2">
        <w:rPr>
          <w:i/>
          <w:snapToGrid w:val="0"/>
          <w:sz w:val="24"/>
          <w:szCs w:val="24"/>
        </w:rPr>
        <w:t xml:space="preserve">    </w:t>
      </w:r>
    </w:p>
    <w:p w14:paraId="7FAD9183" w14:textId="078BDD6D" w:rsidR="00A521F2" w:rsidRDefault="00A521F2" w:rsidP="00E20260">
      <w:pPr>
        <w:pStyle w:val="ListParagraph"/>
        <w:ind w:left="1440"/>
        <w:rPr>
          <w:i/>
          <w:snapToGrid w:val="0"/>
          <w:sz w:val="24"/>
          <w:szCs w:val="24"/>
        </w:rPr>
      </w:pPr>
      <w:r>
        <w:rPr>
          <w:i/>
          <w:snapToGrid w:val="0"/>
          <w:sz w:val="24"/>
          <w:szCs w:val="24"/>
        </w:rPr>
        <w:t xml:space="preserve"> </w:t>
      </w:r>
      <w:r>
        <w:rPr>
          <w:i/>
          <w:snapToGrid w:val="0"/>
          <w:sz w:val="24"/>
          <w:szCs w:val="24"/>
        </w:rPr>
        <w:tab/>
      </w:r>
      <w:r w:rsidR="00EF1EBD">
        <w:rPr>
          <w:i/>
          <w:snapToGrid w:val="0"/>
          <w:sz w:val="24"/>
          <w:szCs w:val="24"/>
        </w:rPr>
        <w:t>Town.</w:t>
      </w:r>
      <w:r w:rsidR="00E20260" w:rsidRPr="00E20260">
        <w:rPr>
          <w:i/>
          <w:snapToGrid w:val="0"/>
          <w:sz w:val="24"/>
          <w:szCs w:val="24"/>
        </w:rPr>
        <w:t xml:space="preserve"> </w:t>
      </w:r>
    </w:p>
    <w:p w14:paraId="6C76F422" w14:textId="39CB4F36" w:rsidR="00E20260" w:rsidRDefault="00A521F2" w:rsidP="00E20260">
      <w:pPr>
        <w:pStyle w:val="ListParagraph"/>
        <w:ind w:left="1440"/>
        <w:rPr>
          <w:i/>
          <w:snapToGrid w:val="0"/>
          <w:sz w:val="24"/>
          <w:szCs w:val="24"/>
        </w:rPr>
      </w:pPr>
      <w:r w:rsidRPr="00EF1EBD">
        <w:rPr>
          <w:b/>
          <w:i/>
          <w:snapToGrid w:val="0"/>
          <w:sz w:val="24"/>
          <w:szCs w:val="24"/>
        </w:rPr>
        <w:t>Councilman Yazdi</w:t>
      </w:r>
      <w:r>
        <w:rPr>
          <w:i/>
          <w:snapToGrid w:val="0"/>
          <w:sz w:val="24"/>
          <w:szCs w:val="24"/>
        </w:rPr>
        <w:t xml:space="preserve"> inquired if there is a 15% administration fee and gas cost $2.00</w:t>
      </w:r>
      <w:r w:rsidR="00EF1EBD">
        <w:rPr>
          <w:i/>
          <w:snapToGrid w:val="0"/>
          <w:sz w:val="24"/>
          <w:szCs w:val="24"/>
        </w:rPr>
        <w:t>/gallon</w:t>
      </w:r>
      <w:r>
        <w:rPr>
          <w:i/>
          <w:snapToGrid w:val="0"/>
          <w:sz w:val="24"/>
          <w:szCs w:val="24"/>
        </w:rPr>
        <w:t xml:space="preserve"> does that mean we get $2.30</w:t>
      </w:r>
      <w:r w:rsidR="00EF1EBD">
        <w:rPr>
          <w:i/>
          <w:snapToGrid w:val="0"/>
          <w:sz w:val="24"/>
          <w:szCs w:val="24"/>
        </w:rPr>
        <w:t>/gallon</w:t>
      </w:r>
      <w:r>
        <w:rPr>
          <w:i/>
          <w:snapToGrid w:val="0"/>
          <w:sz w:val="24"/>
          <w:szCs w:val="24"/>
        </w:rPr>
        <w:t xml:space="preserve">? </w:t>
      </w:r>
      <w:r w:rsidR="00EF1EBD">
        <w:rPr>
          <w:i/>
          <w:snapToGrid w:val="0"/>
          <w:sz w:val="24"/>
          <w:szCs w:val="24"/>
        </w:rPr>
        <w:br/>
      </w:r>
    </w:p>
    <w:p w14:paraId="4648CDE6" w14:textId="25097AA8" w:rsidR="00EF1EBD" w:rsidRPr="00EF1EBD" w:rsidRDefault="00EF1EBD" w:rsidP="00EF1EBD">
      <w:pPr>
        <w:pStyle w:val="ListParagraph"/>
        <w:numPr>
          <w:ilvl w:val="1"/>
          <w:numId w:val="22"/>
        </w:numPr>
        <w:rPr>
          <w:bCs/>
          <w:snapToGrid w:val="0"/>
          <w:sz w:val="24"/>
          <w:szCs w:val="24"/>
        </w:rPr>
      </w:pPr>
      <w:r w:rsidRPr="00EF1EBD">
        <w:rPr>
          <w:snapToGrid w:val="0"/>
          <w:sz w:val="24"/>
          <w:szCs w:val="24"/>
        </w:rPr>
        <w:t xml:space="preserve">After the Mayor’s discussion Councilman </w:t>
      </w:r>
      <w:r>
        <w:rPr>
          <w:snapToGrid w:val="0"/>
          <w:sz w:val="24"/>
          <w:szCs w:val="24"/>
        </w:rPr>
        <w:t>Dellaripa</w:t>
      </w:r>
      <w:r w:rsidRPr="00EF1EBD">
        <w:rPr>
          <w:snapToGrid w:val="0"/>
          <w:sz w:val="24"/>
          <w:szCs w:val="24"/>
        </w:rPr>
        <w:t xml:space="preserve"> offered the following resolution and moved for its adoption:</w:t>
      </w:r>
    </w:p>
    <w:p w14:paraId="77B34277" w14:textId="77777777" w:rsidR="00EF1EBD" w:rsidRDefault="00EF1EBD" w:rsidP="00EF1EBD">
      <w:pPr>
        <w:rPr>
          <w:bCs/>
          <w:snapToGrid w:val="0"/>
          <w:sz w:val="24"/>
          <w:szCs w:val="24"/>
        </w:rPr>
      </w:pPr>
    </w:p>
    <w:p w14:paraId="7B644D75" w14:textId="77777777" w:rsidR="00EF1EBD" w:rsidRPr="00EF1EBD" w:rsidRDefault="00EF1EBD" w:rsidP="00EF1EBD">
      <w:pPr>
        <w:widowControl w:val="0"/>
        <w:kinsoku w:val="0"/>
        <w:overflowPunct w:val="0"/>
        <w:autoSpaceDE w:val="0"/>
        <w:autoSpaceDN w:val="0"/>
        <w:adjustRightInd w:val="0"/>
        <w:spacing w:before="140" w:line="262" w:lineRule="auto"/>
        <w:ind w:left="838" w:right="165"/>
        <w:jc w:val="center"/>
        <w:rPr>
          <w:b/>
          <w:bCs/>
          <w:w w:val="105"/>
          <w:sz w:val="24"/>
          <w:szCs w:val="24"/>
        </w:rPr>
      </w:pPr>
      <w:r w:rsidRPr="00EF1EBD">
        <w:rPr>
          <w:b/>
          <w:bCs/>
          <w:w w:val="105"/>
          <w:sz w:val="24"/>
          <w:szCs w:val="24"/>
        </w:rPr>
        <w:lastRenderedPageBreak/>
        <w:t>RESOLUTION NO. 2018-11.28</w:t>
      </w:r>
      <w:r w:rsidRPr="00EF1EBD">
        <w:rPr>
          <w:b/>
          <w:bCs/>
          <w:w w:val="105"/>
          <w:sz w:val="24"/>
          <w:szCs w:val="24"/>
        </w:rPr>
        <w:br/>
        <w:t>OF THE GOVERNING BODY OF</w:t>
      </w:r>
      <w:r w:rsidRPr="00EF1EBD">
        <w:rPr>
          <w:b/>
          <w:bCs/>
          <w:w w:val="105"/>
          <w:sz w:val="24"/>
          <w:szCs w:val="24"/>
        </w:rPr>
        <w:br/>
      </w:r>
      <w:r w:rsidRPr="00EF1EBD">
        <w:rPr>
          <w:b/>
          <w:bCs/>
          <w:w w:val="105"/>
          <w:sz w:val="24"/>
          <w:szCs w:val="24"/>
          <w:u w:val="single"/>
        </w:rPr>
        <w:t>THE BOROUGH OF BLOOMINGDALE</w:t>
      </w:r>
      <w:r w:rsidRPr="00EF1EBD">
        <w:rPr>
          <w:b/>
          <w:bCs/>
          <w:w w:val="105"/>
          <w:sz w:val="24"/>
          <w:szCs w:val="24"/>
        </w:rPr>
        <w:br/>
      </w:r>
    </w:p>
    <w:p w14:paraId="51FC6D8D" w14:textId="77777777" w:rsidR="00EF1EBD" w:rsidRPr="00EF1EBD" w:rsidRDefault="00EF1EBD" w:rsidP="00EF1EBD">
      <w:pPr>
        <w:widowControl w:val="0"/>
        <w:autoSpaceDE w:val="0"/>
        <w:autoSpaceDN w:val="0"/>
        <w:adjustRightInd w:val="0"/>
        <w:ind w:left="720" w:right="720"/>
        <w:jc w:val="both"/>
        <w:rPr>
          <w:b/>
          <w:sz w:val="24"/>
          <w:szCs w:val="24"/>
        </w:rPr>
      </w:pPr>
      <w:r w:rsidRPr="00EF1EBD">
        <w:rPr>
          <w:b/>
          <w:caps/>
          <w:sz w:val="24"/>
          <w:szCs w:val="22"/>
        </w:rPr>
        <w:t xml:space="preserve">RESOLUTION AUTHORIZING THE </w:t>
      </w:r>
      <w:r w:rsidRPr="00EF1EBD">
        <w:rPr>
          <w:b/>
          <w:sz w:val="24"/>
          <w:szCs w:val="24"/>
        </w:rPr>
        <w:t>SHARED SERVICES AGREEMENT TO PURCHASE GAS AND DIESEL FUEL FOR MUNICIPAL VEHICLES BETWEEN THE BOROUGH OF POMPTON LAKES AND THE BOROUGH OF BLOOMINGDALE</w:t>
      </w:r>
    </w:p>
    <w:p w14:paraId="5C03915D" w14:textId="77777777" w:rsidR="00EF1EBD" w:rsidRPr="00EF1EBD" w:rsidRDefault="00EF1EBD" w:rsidP="00EF1EBD">
      <w:pPr>
        <w:widowControl w:val="0"/>
        <w:autoSpaceDE w:val="0"/>
        <w:autoSpaceDN w:val="0"/>
        <w:adjustRightInd w:val="0"/>
        <w:ind w:left="720" w:right="720"/>
        <w:jc w:val="both"/>
        <w:rPr>
          <w:b/>
          <w:caps/>
          <w:sz w:val="24"/>
          <w:szCs w:val="22"/>
        </w:rPr>
      </w:pPr>
    </w:p>
    <w:p w14:paraId="7EFCB95E" w14:textId="640D3E83" w:rsidR="00EF1EBD" w:rsidRPr="00EF1EBD" w:rsidRDefault="00EF1EBD" w:rsidP="00EF1EBD">
      <w:pPr>
        <w:widowControl w:val="0"/>
        <w:kinsoku w:val="0"/>
        <w:overflowPunct w:val="0"/>
        <w:autoSpaceDE w:val="0"/>
        <w:autoSpaceDN w:val="0"/>
        <w:adjustRightInd w:val="0"/>
        <w:ind w:left="120" w:right="158"/>
        <w:rPr>
          <w:spacing w:val="-13"/>
          <w:w w:val="105"/>
          <w:sz w:val="24"/>
          <w:szCs w:val="24"/>
        </w:rPr>
      </w:pPr>
      <w:r w:rsidRPr="00EF1EBD">
        <w:rPr>
          <w:b/>
          <w:bCs/>
          <w:w w:val="105"/>
          <w:sz w:val="24"/>
          <w:szCs w:val="24"/>
        </w:rPr>
        <w:t xml:space="preserve"> </w:t>
      </w:r>
      <w:r w:rsidRPr="00EF1EBD">
        <w:rPr>
          <w:b/>
          <w:bCs/>
          <w:w w:val="105"/>
          <w:sz w:val="24"/>
          <w:szCs w:val="24"/>
        </w:rPr>
        <w:tab/>
        <w:t xml:space="preserve">WHEREAS, </w:t>
      </w:r>
      <w:r w:rsidRPr="00EF1EBD">
        <w:rPr>
          <w:bCs/>
          <w:w w:val="105"/>
          <w:sz w:val="24"/>
          <w:szCs w:val="24"/>
        </w:rPr>
        <w:t xml:space="preserve">the need exists in the Borough of Pompton Lakes to enter into an </w:t>
      </w:r>
      <w:proofErr w:type="spellStart"/>
      <w:r w:rsidRPr="00EF1EBD">
        <w:rPr>
          <w:bCs/>
          <w:w w:val="105"/>
          <w:sz w:val="24"/>
          <w:szCs w:val="24"/>
        </w:rPr>
        <w:t>Interlocal</w:t>
      </w:r>
      <w:proofErr w:type="spellEnd"/>
      <w:r w:rsidRPr="00EF1EBD">
        <w:rPr>
          <w:bCs/>
          <w:w w:val="105"/>
          <w:sz w:val="24"/>
          <w:szCs w:val="24"/>
        </w:rPr>
        <w:t xml:space="preserve"> Services Agreement with the Borough so that the Borough of Pompton Lakes is authorized to utilize and purchase gasoline and diesel fuel from the Borough of Bloomingdale</w:t>
      </w:r>
      <w:r w:rsidRPr="00EF1EBD">
        <w:rPr>
          <w:spacing w:val="-13"/>
          <w:w w:val="105"/>
          <w:sz w:val="24"/>
          <w:szCs w:val="24"/>
        </w:rPr>
        <w:t>; and</w:t>
      </w:r>
    </w:p>
    <w:p w14:paraId="4060589D" w14:textId="77777777" w:rsidR="00EF1EBD" w:rsidRPr="00EF1EBD" w:rsidRDefault="00EF1EBD" w:rsidP="00EF1EBD">
      <w:pPr>
        <w:widowControl w:val="0"/>
        <w:kinsoku w:val="0"/>
        <w:overflowPunct w:val="0"/>
        <w:autoSpaceDE w:val="0"/>
        <w:autoSpaceDN w:val="0"/>
        <w:adjustRightInd w:val="0"/>
        <w:ind w:right="158"/>
        <w:rPr>
          <w:w w:val="105"/>
          <w:sz w:val="24"/>
          <w:szCs w:val="24"/>
        </w:rPr>
      </w:pPr>
    </w:p>
    <w:p w14:paraId="4B34567A" w14:textId="77777777" w:rsidR="00EF1EBD" w:rsidRPr="00EF1EBD" w:rsidRDefault="00EF1EBD" w:rsidP="00EF1EBD">
      <w:pPr>
        <w:widowControl w:val="0"/>
        <w:kinsoku w:val="0"/>
        <w:overflowPunct w:val="0"/>
        <w:autoSpaceDE w:val="0"/>
        <w:autoSpaceDN w:val="0"/>
        <w:adjustRightInd w:val="0"/>
        <w:ind w:left="120" w:right="158" w:firstLine="711"/>
        <w:rPr>
          <w:sz w:val="24"/>
          <w:szCs w:val="24"/>
        </w:rPr>
      </w:pPr>
      <w:r w:rsidRPr="00EF1EBD">
        <w:rPr>
          <w:b/>
          <w:bCs/>
          <w:w w:val="105"/>
          <w:sz w:val="24"/>
          <w:szCs w:val="24"/>
        </w:rPr>
        <w:t>WHEREAS,</w:t>
      </w:r>
      <w:r w:rsidRPr="00EF1EBD">
        <w:rPr>
          <w:b/>
          <w:bCs/>
          <w:spacing w:val="2"/>
          <w:w w:val="105"/>
          <w:sz w:val="24"/>
          <w:szCs w:val="24"/>
        </w:rPr>
        <w:t xml:space="preserve"> </w:t>
      </w:r>
      <w:r w:rsidRPr="00EF1EBD">
        <w:rPr>
          <w:w w:val="105"/>
          <w:sz w:val="24"/>
          <w:szCs w:val="24"/>
        </w:rPr>
        <w:t>the</w:t>
      </w:r>
      <w:r w:rsidRPr="00EF1EBD">
        <w:rPr>
          <w:spacing w:val="-14"/>
          <w:w w:val="105"/>
          <w:sz w:val="24"/>
          <w:szCs w:val="24"/>
        </w:rPr>
        <w:t xml:space="preserve"> </w:t>
      </w:r>
      <w:r w:rsidRPr="00EF1EBD">
        <w:rPr>
          <w:w w:val="105"/>
          <w:sz w:val="24"/>
          <w:szCs w:val="24"/>
        </w:rPr>
        <w:t>Borough</w:t>
      </w:r>
      <w:r w:rsidRPr="00EF1EBD">
        <w:rPr>
          <w:spacing w:val="-2"/>
          <w:w w:val="105"/>
          <w:sz w:val="24"/>
          <w:szCs w:val="24"/>
        </w:rPr>
        <w:t xml:space="preserve"> </w:t>
      </w:r>
      <w:r w:rsidRPr="00EF1EBD">
        <w:rPr>
          <w:w w:val="105"/>
          <w:sz w:val="24"/>
          <w:szCs w:val="24"/>
        </w:rPr>
        <w:t>of</w:t>
      </w:r>
      <w:r w:rsidRPr="00EF1EBD">
        <w:rPr>
          <w:spacing w:val="-18"/>
          <w:w w:val="105"/>
          <w:sz w:val="24"/>
          <w:szCs w:val="24"/>
        </w:rPr>
        <w:t xml:space="preserve"> </w:t>
      </w:r>
      <w:r w:rsidRPr="00EF1EBD">
        <w:rPr>
          <w:w w:val="105"/>
          <w:sz w:val="24"/>
          <w:szCs w:val="24"/>
        </w:rPr>
        <w:t>Bloomingdale</w:t>
      </w:r>
      <w:r w:rsidRPr="00EF1EBD">
        <w:rPr>
          <w:spacing w:val="1"/>
          <w:w w:val="105"/>
          <w:sz w:val="24"/>
          <w:szCs w:val="24"/>
        </w:rPr>
        <w:t xml:space="preserve"> </w:t>
      </w:r>
      <w:r w:rsidRPr="00EF1EBD">
        <w:rPr>
          <w:w w:val="105"/>
          <w:sz w:val="24"/>
          <w:szCs w:val="24"/>
        </w:rPr>
        <w:t>has</w:t>
      </w:r>
      <w:r w:rsidRPr="00EF1EBD">
        <w:rPr>
          <w:spacing w:val="-9"/>
          <w:w w:val="105"/>
          <w:sz w:val="24"/>
          <w:szCs w:val="24"/>
        </w:rPr>
        <w:t xml:space="preserve"> </w:t>
      </w:r>
      <w:r w:rsidRPr="00EF1EBD">
        <w:rPr>
          <w:w w:val="105"/>
          <w:sz w:val="24"/>
          <w:szCs w:val="24"/>
        </w:rPr>
        <w:t>the</w:t>
      </w:r>
      <w:r w:rsidRPr="00EF1EBD">
        <w:rPr>
          <w:spacing w:val="-8"/>
          <w:w w:val="105"/>
          <w:sz w:val="24"/>
          <w:szCs w:val="24"/>
        </w:rPr>
        <w:t xml:space="preserve"> </w:t>
      </w:r>
      <w:r w:rsidRPr="00EF1EBD">
        <w:rPr>
          <w:w w:val="105"/>
          <w:sz w:val="24"/>
          <w:szCs w:val="24"/>
        </w:rPr>
        <w:t>ability</w:t>
      </w:r>
      <w:r w:rsidRPr="00EF1EBD">
        <w:rPr>
          <w:spacing w:val="-23"/>
          <w:w w:val="105"/>
          <w:sz w:val="24"/>
          <w:szCs w:val="24"/>
        </w:rPr>
        <w:t xml:space="preserve"> </w:t>
      </w:r>
      <w:r w:rsidRPr="00EF1EBD">
        <w:rPr>
          <w:w w:val="105"/>
          <w:sz w:val="24"/>
          <w:szCs w:val="24"/>
        </w:rPr>
        <w:t>to</w:t>
      </w:r>
      <w:r w:rsidRPr="00EF1EBD">
        <w:rPr>
          <w:spacing w:val="-11"/>
          <w:w w:val="105"/>
          <w:sz w:val="24"/>
          <w:szCs w:val="24"/>
        </w:rPr>
        <w:t xml:space="preserve"> </w:t>
      </w:r>
      <w:r w:rsidRPr="00EF1EBD">
        <w:rPr>
          <w:w w:val="105"/>
          <w:sz w:val="24"/>
          <w:szCs w:val="24"/>
        </w:rPr>
        <w:t>provide gasoline and diesel fuel;</w:t>
      </w:r>
      <w:r w:rsidRPr="00EF1EBD">
        <w:rPr>
          <w:spacing w:val="-4"/>
          <w:w w:val="105"/>
          <w:sz w:val="24"/>
          <w:szCs w:val="24"/>
        </w:rPr>
        <w:t xml:space="preserve"> </w:t>
      </w:r>
      <w:r w:rsidRPr="00EF1EBD">
        <w:rPr>
          <w:w w:val="105"/>
          <w:sz w:val="24"/>
          <w:szCs w:val="24"/>
        </w:rPr>
        <w:t>and</w:t>
      </w:r>
      <w:r w:rsidRPr="00EF1EBD">
        <w:rPr>
          <w:w w:val="105"/>
          <w:sz w:val="24"/>
          <w:szCs w:val="24"/>
        </w:rPr>
        <w:br/>
      </w:r>
    </w:p>
    <w:p w14:paraId="31E65F30" w14:textId="77777777" w:rsidR="00EF1EBD" w:rsidRPr="00EF1EBD" w:rsidRDefault="00EF1EBD" w:rsidP="00EF1EBD">
      <w:pPr>
        <w:widowControl w:val="0"/>
        <w:kinsoku w:val="0"/>
        <w:overflowPunct w:val="0"/>
        <w:autoSpaceDE w:val="0"/>
        <w:autoSpaceDN w:val="0"/>
        <w:adjustRightInd w:val="0"/>
        <w:ind w:left="127" w:right="158" w:firstLine="703"/>
        <w:rPr>
          <w:sz w:val="24"/>
          <w:szCs w:val="22"/>
        </w:rPr>
      </w:pPr>
      <w:r w:rsidRPr="00EF1EBD">
        <w:rPr>
          <w:b/>
          <w:sz w:val="24"/>
          <w:szCs w:val="22"/>
        </w:rPr>
        <w:t>WHEREAS</w:t>
      </w:r>
      <w:r w:rsidRPr="00EF1EBD">
        <w:rPr>
          <w:sz w:val="24"/>
          <w:szCs w:val="22"/>
        </w:rPr>
        <w:t xml:space="preserve">, accordingly, the Borough of Bloomingdale and the Borough of Pompton Lakes desire to enter into this </w:t>
      </w:r>
      <w:proofErr w:type="spellStart"/>
      <w:r w:rsidRPr="00EF1EBD">
        <w:rPr>
          <w:sz w:val="24"/>
          <w:szCs w:val="22"/>
        </w:rPr>
        <w:t>Interlocal</w:t>
      </w:r>
      <w:proofErr w:type="spellEnd"/>
      <w:r w:rsidRPr="00EF1EBD">
        <w:rPr>
          <w:sz w:val="24"/>
          <w:szCs w:val="22"/>
        </w:rPr>
        <w:t xml:space="preserve"> Shared Services Agreement (“Agreement”) through which the Borough of Pompton Lakes is authorized to utilize and purchase gasoline and diesel fuel from the Borough of Bloomingdale; and</w:t>
      </w:r>
    </w:p>
    <w:p w14:paraId="6DDE783F" w14:textId="77777777" w:rsidR="00EF1EBD" w:rsidRPr="00EF1EBD" w:rsidRDefault="00EF1EBD" w:rsidP="00EF1EBD">
      <w:pPr>
        <w:widowControl w:val="0"/>
        <w:kinsoku w:val="0"/>
        <w:overflowPunct w:val="0"/>
        <w:autoSpaceDE w:val="0"/>
        <w:autoSpaceDN w:val="0"/>
        <w:adjustRightInd w:val="0"/>
        <w:spacing w:before="169"/>
        <w:ind w:left="127" w:right="165" w:firstLine="703"/>
        <w:rPr>
          <w:sz w:val="24"/>
          <w:szCs w:val="22"/>
        </w:rPr>
      </w:pPr>
      <w:r w:rsidRPr="00EF1EBD">
        <w:rPr>
          <w:b/>
          <w:sz w:val="24"/>
          <w:szCs w:val="22"/>
        </w:rPr>
        <w:t xml:space="preserve">WHEREAS, </w:t>
      </w:r>
      <w:r w:rsidRPr="00EF1EBD">
        <w:rPr>
          <w:sz w:val="24"/>
          <w:szCs w:val="22"/>
        </w:rPr>
        <w:t>said agreement shall be effective for a period of five (5) years, commencing on January 1, 2019 and terminating December 31, 2023.</w:t>
      </w:r>
      <w:r w:rsidRPr="00EF1EBD">
        <w:rPr>
          <w:b/>
          <w:sz w:val="24"/>
          <w:szCs w:val="22"/>
        </w:rPr>
        <w:t xml:space="preserve">; </w:t>
      </w:r>
      <w:r w:rsidRPr="00EF1EBD">
        <w:rPr>
          <w:sz w:val="24"/>
          <w:szCs w:val="22"/>
        </w:rPr>
        <w:t>and</w:t>
      </w:r>
    </w:p>
    <w:p w14:paraId="0AB7F17D" w14:textId="77777777" w:rsidR="00EF1EBD" w:rsidRPr="00EF1EBD" w:rsidRDefault="00EF1EBD" w:rsidP="00EF1EBD">
      <w:pPr>
        <w:widowControl w:val="0"/>
        <w:kinsoku w:val="0"/>
        <w:overflowPunct w:val="0"/>
        <w:autoSpaceDE w:val="0"/>
        <w:autoSpaceDN w:val="0"/>
        <w:adjustRightInd w:val="0"/>
        <w:spacing w:before="169"/>
        <w:ind w:left="127" w:right="165" w:firstLine="703"/>
        <w:rPr>
          <w:w w:val="105"/>
          <w:sz w:val="24"/>
          <w:szCs w:val="24"/>
          <w:u w:val="single"/>
        </w:rPr>
      </w:pPr>
      <w:r w:rsidRPr="00EF1EBD">
        <w:rPr>
          <w:b/>
          <w:bCs/>
          <w:w w:val="105"/>
          <w:sz w:val="24"/>
          <w:szCs w:val="24"/>
        </w:rPr>
        <w:t>WHEREAS,</w:t>
      </w:r>
      <w:r w:rsidRPr="00EF1EBD">
        <w:rPr>
          <w:b/>
          <w:bCs/>
          <w:spacing w:val="10"/>
          <w:w w:val="105"/>
          <w:sz w:val="24"/>
          <w:szCs w:val="24"/>
        </w:rPr>
        <w:t xml:space="preserve"> </w:t>
      </w:r>
      <w:r w:rsidRPr="00EF1EBD">
        <w:rPr>
          <w:w w:val="105"/>
          <w:sz w:val="24"/>
          <w:szCs w:val="24"/>
        </w:rPr>
        <w:t>execution</w:t>
      </w:r>
      <w:r w:rsidRPr="00EF1EBD">
        <w:rPr>
          <w:spacing w:val="-1"/>
          <w:w w:val="105"/>
          <w:sz w:val="24"/>
          <w:szCs w:val="24"/>
        </w:rPr>
        <w:t xml:space="preserve"> </w:t>
      </w:r>
      <w:r w:rsidRPr="00EF1EBD">
        <w:rPr>
          <w:w w:val="105"/>
          <w:sz w:val="24"/>
          <w:szCs w:val="24"/>
        </w:rPr>
        <w:t>of</w:t>
      </w:r>
      <w:r w:rsidRPr="00EF1EBD">
        <w:rPr>
          <w:spacing w:val="-5"/>
          <w:w w:val="105"/>
          <w:sz w:val="24"/>
          <w:szCs w:val="24"/>
        </w:rPr>
        <w:t xml:space="preserve"> </w:t>
      </w:r>
      <w:r w:rsidRPr="00EF1EBD">
        <w:rPr>
          <w:w w:val="105"/>
          <w:sz w:val="24"/>
          <w:szCs w:val="24"/>
        </w:rPr>
        <w:t>said</w:t>
      </w:r>
      <w:r w:rsidRPr="00EF1EBD">
        <w:rPr>
          <w:spacing w:val="-13"/>
          <w:w w:val="105"/>
          <w:sz w:val="24"/>
          <w:szCs w:val="24"/>
        </w:rPr>
        <w:t xml:space="preserve"> </w:t>
      </w:r>
      <w:r w:rsidRPr="00EF1EBD">
        <w:rPr>
          <w:w w:val="105"/>
          <w:sz w:val="24"/>
          <w:szCs w:val="24"/>
        </w:rPr>
        <w:t>agreement</w:t>
      </w:r>
      <w:r w:rsidRPr="00EF1EBD">
        <w:rPr>
          <w:spacing w:val="-9"/>
          <w:w w:val="105"/>
          <w:sz w:val="24"/>
          <w:szCs w:val="24"/>
        </w:rPr>
        <w:t xml:space="preserve"> </w:t>
      </w:r>
      <w:r w:rsidRPr="00EF1EBD">
        <w:rPr>
          <w:w w:val="105"/>
          <w:sz w:val="24"/>
          <w:szCs w:val="24"/>
        </w:rPr>
        <w:t>is</w:t>
      </w:r>
      <w:r w:rsidRPr="00EF1EBD">
        <w:rPr>
          <w:spacing w:val="-8"/>
          <w:w w:val="105"/>
          <w:sz w:val="24"/>
          <w:szCs w:val="24"/>
        </w:rPr>
        <w:t xml:space="preserve"> </w:t>
      </w:r>
      <w:r w:rsidRPr="00EF1EBD">
        <w:rPr>
          <w:w w:val="105"/>
          <w:sz w:val="24"/>
          <w:szCs w:val="24"/>
        </w:rPr>
        <w:t>authorized</w:t>
      </w:r>
      <w:r w:rsidRPr="00EF1EBD">
        <w:rPr>
          <w:spacing w:val="-7"/>
          <w:w w:val="105"/>
          <w:sz w:val="24"/>
          <w:szCs w:val="24"/>
        </w:rPr>
        <w:t xml:space="preserve"> </w:t>
      </w:r>
      <w:r w:rsidRPr="00EF1EBD">
        <w:rPr>
          <w:w w:val="105"/>
          <w:sz w:val="24"/>
          <w:szCs w:val="24"/>
        </w:rPr>
        <w:t>pursuant</w:t>
      </w:r>
      <w:r w:rsidRPr="00EF1EBD">
        <w:rPr>
          <w:spacing w:val="-1"/>
          <w:w w:val="105"/>
          <w:sz w:val="24"/>
          <w:szCs w:val="24"/>
        </w:rPr>
        <w:t xml:space="preserve"> </w:t>
      </w:r>
      <w:r w:rsidRPr="00EF1EBD">
        <w:rPr>
          <w:w w:val="105"/>
          <w:sz w:val="24"/>
          <w:szCs w:val="24"/>
        </w:rPr>
        <w:t>to</w:t>
      </w:r>
      <w:r w:rsidRPr="00EF1EBD">
        <w:rPr>
          <w:spacing w:val="-9"/>
          <w:w w:val="105"/>
          <w:sz w:val="24"/>
          <w:szCs w:val="24"/>
        </w:rPr>
        <w:t xml:space="preserve"> </w:t>
      </w:r>
      <w:r w:rsidRPr="00EF1EBD">
        <w:rPr>
          <w:w w:val="105"/>
          <w:sz w:val="24"/>
          <w:szCs w:val="24"/>
        </w:rPr>
        <w:t>the</w:t>
      </w:r>
      <w:r w:rsidRPr="00EF1EBD">
        <w:rPr>
          <w:spacing w:val="-12"/>
          <w:w w:val="105"/>
          <w:sz w:val="24"/>
          <w:szCs w:val="24"/>
        </w:rPr>
        <w:t xml:space="preserve"> </w:t>
      </w:r>
      <w:r w:rsidRPr="00EF1EBD">
        <w:rPr>
          <w:w w:val="105"/>
          <w:sz w:val="24"/>
          <w:szCs w:val="24"/>
        </w:rPr>
        <w:t>Unif</w:t>
      </w:r>
      <w:r w:rsidRPr="00EF1EBD">
        <w:rPr>
          <w:spacing w:val="10"/>
          <w:w w:val="105"/>
          <w:sz w:val="24"/>
          <w:szCs w:val="24"/>
        </w:rPr>
        <w:t>orm</w:t>
      </w:r>
      <w:r w:rsidRPr="00EF1EBD">
        <w:rPr>
          <w:spacing w:val="3"/>
          <w:w w:val="105"/>
          <w:sz w:val="24"/>
          <w:szCs w:val="24"/>
        </w:rPr>
        <w:t xml:space="preserve"> </w:t>
      </w:r>
      <w:r w:rsidRPr="00EF1EBD">
        <w:rPr>
          <w:w w:val="105"/>
          <w:sz w:val="24"/>
          <w:szCs w:val="24"/>
        </w:rPr>
        <w:t>Shared</w:t>
      </w:r>
      <w:r w:rsidRPr="00EF1EBD">
        <w:rPr>
          <w:w w:val="104"/>
          <w:sz w:val="24"/>
          <w:szCs w:val="24"/>
        </w:rPr>
        <w:t xml:space="preserve"> </w:t>
      </w:r>
      <w:r w:rsidRPr="00EF1EBD">
        <w:rPr>
          <w:w w:val="105"/>
          <w:sz w:val="24"/>
          <w:szCs w:val="24"/>
        </w:rPr>
        <w:t>Services</w:t>
      </w:r>
      <w:r w:rsidRPr="00EF1EBD">
        <w:rPr>
          <w:spacing w:val="2"/>
          <w:w w:val="105"/>
          <w:sz w:val="24"/>
          <w:szCs w:val="24"/>
        </w:rPr>
        <w:t xml:space="preserve"> </w:t>
      </w:r>
      <w:r w:rsidRPr="00EF1EBD">
        <w:rPr>
          <w:w w:val="105"/>
          <w:sz w:val="24"/>
          <w:szCs w:val="24"/>
        </w:rPr>
        <w:t>and</w:t>
      </w:r>
      <w:r w:rsidRPr="00EF1EBD">
        <w:rPr>
          <w:spacing w:val="-6"/>
          <w:w w:val="105"/>
          <w:sz w:val="24"/>
          <w:szCs w:val="24"/>
        </w:rPr>
        <w:t xml:space="preserve"> </w:t>
      </w:r>
      <w:r w:rsidRPr="00EF1EBD">
        <w:rPr>
          <w:w w:val="105"/>
          <w:sz w:val="24"/>
          <w:szCs w:val="24"/>
        </w:rPr>
        <w:t>Consolidation</w:t>
      </w:r>
      <w:r w:rsidRPr="00EF1EBD">
        <w:rPr>
          <w:spacing w:val="4"/>
          <w:w w:val="105"/>
          <w:sz w:val="24"/>
          <w:szCs w:val="24"/>
        </w:rPr>
        <w:t xml:space="preserve"> </w:t>
      </w:r>
      <w:r w:rsidRPr="00EF1EBD">
        <w:rPr>
          <w:w w:val="105"/>
          <w:sz w:val="24"/>
          <w:szCs w:val="24"/>
        </w:rPr>
        <w:t>Act,</w:t>
      </w:r>
      <w:r w:rsidRPr="00EF1EBD">
        <w:rPr>
          <w:spacing w:val="-10"/>
          <w:w w:val="105"/>
          <w:sz w:val="24"/>
          <w:szCs w:val="24"/>
        </w:rPr>
        <w:t xml:space="preserve"> </w:t>
      </w:r>
      <w:r w:rsidRPr="00EF1EBD">
        <w:rPr>
          <w:w w:val="105"/>
          <w:sz w:val="24"/>
          <w:szCs w:val="24"/>
        </w:rPr>
        <w:t>N.J.S.A.</w:t>
      </w:r>
      <w:r w:rsidRPr="00EF1EBD">
        <w:rPr>
          <w:spacing w:val="7"/>
          <w:w w:val="105"/>
          <w:sz w:val="24"/>
          <w:szCs w:val="24"/>
        </w:rPr>
        <w:t xml:space="preserve"> </w:t>
      </w:r>
      <w:r w:rsidRPr="00EF1EBD">
        <w:rPr>
          <w:w w:val="105"/>
          <w:sz w:val="24"/>
          <w:szCs w:val="24"/>
        </w:rPr>
        <w:t>40A:65-1</w:t>
      </w:r>
      <w:r w:rsidRPr="00EF1EBD">
        <w:rPr>
          <w:spacing w:val="-1"/>
          <w:w w:val="105"/>
          <w:sz w:val="24"/>
          <w:szCs w:val="24"/>
        </w:rPr>
        <w:t xml:space="preserve"> </w:t>
      </w:r>
      <w:proofErr w:type="gramStart"/>
      <w:r w:rsidRPr="00EF1EBD">
        <w:rPr>
          <w:w w:val="105"/>
          <w:sz w:val="24"/>
          <w:szCs w:val="24"/>
        </w:rPr>
        <w:t>et</w:t>
      </w:r>
      <w:proofErr w:type="gramEnd"/>
      <w:r w:rsidRPr="00EF1EBD">
        <w:rPr>
          <w:spacing w:val="-9"/>
          <w:w w:val="105"/>
          <w:sz w:val="24"/>
          <w:szCs w:val="24"/>
        </w:rPr>
        <w:t xml:space="preserve"> </w:t>
      </w:r>
      <w:proofErr w:type="spellStart"/>
      <w:r w:rsidRPr="00EF1EBD">
        <w:rPr>
          <w:w w:val="105"/>
          <w:sz w:val="24"/>
          <w:szCs w:val="24"/>
        </w:rPr>
        <w:t>seg</w:t>
      </w:r>
      <w:proofErr w:type="spellEnd"/>
      <w:r w:rsidRPr="00EF1EBD">
        <w:rPr>
          <w:w w:val="105"/>
          <w:sz w:val="24"/>
          <w:szCs w:val="24"/>
        </w:rPr>
        <w:t>.</w:t>
      </w:r>
    </w:p>
    <w:p w14:paraId="4DB811C4" w14:textId="77777777" w:rsidR="00EF1EBD" w:rsidRPr="00EF1EBD" w:rsidRDefault="00EF1EBD" w:rsidP="00EF1EBD">
      <w:pPr>
        <w:widowControl w:val="0"/>
        <w:autoSpaceDE w:val="0"/>
        <w:autoSpaceDN w:val="0"/>
        <w:adjustRightInd w:val="0"/>
        <w:jc w:val="both"/>
        <w:rPr>
          <w:sz w:val="22"/>
          <w:szCs w:val="24"/>
        </w:rPr>
      </w:pPr>
    </w:p>
    <w:p w14:paraId="298E5F60" w14:textId="77777777" w:rsidR="00EF1EBD" w:rsidRPr="00EF1EBD" w:rsidRDefault="00EF1EBD" w:rsidP="00EF1EBD">
      <w:pPr>
        <w:widowControl w:val="0"/>
        <w:autoSpaceDE w:val="0"/>
        <w:autoSpaceDN w:val="0"/>
        <w:adjustRightInd w:val="0"/>
        <w:ind w:firstLine="720"/>
        <w:jc w:val="both"/>
        <w:rPr>
          <w:sz w:val="24"/>
          <w:szCs w:val="22"/>
        </w:rPr>
      </w:pPr>
      <w:r w:rsidRPr="00EF1EBD">
        <w:rPr>
          <w:b/>
          <w:sz w:val="24"/>
          <w:szCs w:val="22"/>
        </w:rPr>
        <w:t xml:space="preserve">NOW, THEREFORE, BE IT RESOLVED </w:t>
      </w:r>
      <w:r w:rsidRPr="00EF1EBD">
        <w:rPr>
          <w:sz w:val="24"/>
          <w:szCs w:val="22"/>
        </w:rPr>
        <w:t xml:space="preserve">by the Borough Council of the Borough of Bloomingdale, in the County of Passaic, and State of New Jersey that the Mayor and Borough Clerk are hereby authorized to execute an </w:t>
      </w:r>
      <w:proofErr w:type="spellStart"/>
      <w:r w:rsidRPr="00EF1EBD">
        <w:rPr>
          <w:sz w:val="24"/>
          <w:szCs w:val="22"/>
        </w:rPr>
        <w:t>Interlocal</w:t>
      </w:r>
      <w:proofErr w:type="spellEnd"/>
      <w:r w:rsidRPr="00EF1EBD">
        <w:rPr>
          <w:sz w:val="24"/>
          <w:szCs w:val="22"/>
        </w:rPr>
        <w:t xml:space="preserve"> Shared Services Agreement with the Borough of Pompton Lakes for mechanical services; and </w:t>
      </w:r>
    </w:p>
    <w:p w14:paraId="55EDB12D" w14:textId="77777777" w:rsidR="00EF1EBD" w:rsidRPr="00EF1EBD" w:rsidRDefault="00EF1EBD" w:rsidP="00EF1EBD">
      <w:pPr>
        <w:widowControl w:val="0"/>
        <w:autoSpaceDE w:val="0"/>
        <w:autoSpaceDN w:val="0"/>
        <w:adjustRightInd w:val="0"/>
        <w:ind w:firstLine="720"/>
        <w:jc w:val="both"/>
        <w:rPr>
          <w:b/>
          <w:sz w:val="24"/>
          <w:szCs w:val="24"/>
        </w:rPr>
      </w:pPr>
    </w:p>
    <w:p w14:paraId="1AB2FA3E" w14:textId="77777777" w:rsidR="00EF1EBD" w:rsidRPr="00EF1EBD" w:rsidRDefault="00EF1EBD" w:rsidP="00EF1EBD">
      <w:pPr>
        <w:widowControl w:val="0"/>
        <w:autoSpaceDE w:val="0"/>
        <w:autoSpaceDN w:val="0"/>
        <w:adjustRightInd w:val="0"/>
        <w:ind w:firstLine="720"/>
        <w:jc w:val="both"/>
        <w:rPr>
          <w:sz w:val="24"/>
          <w:szCs w:val="24"/>
        </w:rPr>
      </w:pPr>
      <w:r w:rsidRPr="00EF1EBD">
        <w:rPr>
          <w:b/>
          <w:sz w:val="24"/>
          <w:szCs w:val="24"/>
        </w:rPr>
        <w:t>BE IT FURTHER RESOLVED</w:t>
      </w:r>
      <w:r w:rsidRPr="00EF1EBD">
        <w:rPr>
          <w:sz w:val="24"/>
          <w:szCs w:val="24"/>
        </w:rPr>
        <w:t xml:space="preserve"> that the </w:t>
      </w:r>
      <w:proofErr w:type="spellStart"/>
      <w:r w:rsidRPr="00EF1EBD">
        <w:rPr>
          <w:sz w:val="24"/>
          <w:szCs w:val="24"/>
        </w:rPr>
        <w:t>Interlocal</w:t>
      </w:r>
      <w:proofErr w:type="spellEnd"/>
      <w:r w:rsidRPr="00EF1EBD">
        <w:rPr>
          <w:sz w:val="24"/>
          <w:szCs w:val="24"/>
        </w:rPr>
        <w:t xml:space="preserve"> Shared Services Agreement shall take effect upon the adoption of appropriate resolutions by all the parties thereto, and execution of agreements authorized thereunder as set forth in the agreement. </w:t>
      </w:r>
      <w:r w:rsidRPr="00EF1EBD">
        <w:rPr>
          <w:w w:val="105"/>
          <w:sz w:val="24"/>
          <w:szCs w:val="24"/>
        </w:rPr>
        <w:t>Said</w:t>
      </w:r>
      <w:r w:rsidRPr="00EF1EBD">
        <w:rPr>
          <w:spacing w:val="-19"/>
          <w:w w:val="105"/>
          <w:sz w:val="24"/>
          <w:szCs w:val="24"/>
        </w:rPr>
        <w:t xml:space="preserve"> </w:t>
      </w:r>
      <w:r w:rsidRPr="00EF1EBD">
        <w:rPr>
          <w:w w:val="105"/>
          <w:sz w:val="24"/>
          <w:szCs w:val="24"/>
        </w:rPr>
        <w:t>agreement</w:t>
      </w:r>
      <w:r w:rsidRPr="00EF1EBD">
        <w:rPr>
          <w:spacing w:val="15"/>
          <w:w w:val="105"/>
          <w:sz w:val="24"/>
          <w:szCs w:val="24"/>
        </w:rPr>
        <w:t xml:space="preserve"> </w:t>
      </w:r>
      <w:r w:rsidRPr="00EF1EBD">
        <w:rPr>
          <w:w w:val="105"/>
          <w:sz w:val="24"/>
          <w:szCs w:val="24"/>
        </w:rPr>
        <w:t>is</w:t>
      </w:r>
      <w:r w:rsidRPr="00EF1EBD">
        <w:rPr>
          <w:spacing w:val="1"/>
          <w:w w:val="105"/>
          <w:sz w:val="24"/>
          <w:szCs w:val="24"/>
        </w:rPr>
        <w:t xml:space="preserve"> </w:t>
      </w:r>
      <w:r w:rsidRPr="00EF1EBD">
        <w:rPr>
          <w:w w:val="105"/>
          <w:sz w:val="24"/>
          <w:szCs w:val="24"/>
        </w:rPr>
        <w:t>on</w:t>
      </w:r>
      <w:r w:rsidRPr="00EF1EBD">
        <w:rPr>
          <w:spacing w:val="-13"/>
          <w:w w:val="105"/>
          <w:sz w:val="24"/>
          <w:szCs w:val="24"/>
        </w:rPr>
        <w:t xml:space="preserve"> </w:t>
      </w:r>
      <w:r w:rsidRPr="00EF1EBD">
        <w:rPr>
          <w:w w:val="105"/>
          <w:sz w:val="24"/>
          <w:szCs w:val="24"/>
        </w:rPr>
        <w:t>file</w:t>
      </w:r>
      <w:r w:rsidRPr="00EF1EBD">
        <w:rPr>
          <w:spacing w:val="-9"/>
          <w:w w:val="105"/>
          <w:sz w:val="24"/>
          <w:szCs w:val="24"/>
        </w:rPr>
        <w:t xml:space="preserve"> </w:t>
      </w:r>
      <w:r w:rsidRPr="00EF1EBD">
        <w:rPr>
          <w:w w:val="105"/>
          <w:sz w:val="24"/>
          <w:szCs w:val="24"/>
        </w:rPr>
        <w:t>in the</w:t>
      </w:r>
      <w:r w:rsidRPr="00EF1EBD">
        <w:rPr>
          <w:spacing w:val="5"/>
          <w:w w:val="105"/>
          <w:sz w:val="24"/>
          <w:szCs w:val="24"/>
        </w:rPr>
        <w:t xml:space="preserve"> </w:t>
      </w:r>
      <w:r w:rsidRPr="00EF1EBD">
        <w:rPr>
          <w:w w:val="105"/>
          <w:sz w:val="24"/>
          <w:szCs w:val="24"/>
        </w:rPr>
        <w:t>Office</w:t>
      </w:r>
      <w:r w:rsidRPr="00EF1EBD">
        <w:rPr>
          <w:spacing w:val="12"/>
          <w:w w:val="105"/>
          <w:sz w:val="24"/>
          <w:szCs w:val="24"/>
        </w:rPr>
        <w:t xml:space="preserve"> </w:t>
      </w:r>
      <w:r w:rsidRPr="00EF1EBD">
        <w:rPr>
          <w:w w:val="105"/>
          <w:sz w:val="24"/>
          <w:szCs w:val="24"/>
        </w:rPr>
        <w:t>of</w:t>
      </w:r>
      <w:r w:rsidRPr="00EF1EBD">
        <w:rPr>
          <w:spacing w:val="-9"/>
          <w:w w:val="105"/>
          <w:sz w:val="24"/>
          <w:szCs w:val="24"/>
        </w:rPr>
        <w:t xml:space="preserve"> </w:t>
      </w:r>
      <w:r w:rsidRPr="00EF1EBD">
        <w:rPr>
          <w:w w:val="105"/>
          <w:sz w:val="24"/>
          <w:szCs w:val="24"/>
        </w:rPr>
        <w:t>the</w:t>
      </w:r>
      <w:r w:rsidRPr="00EF1EBD">
        <w:rPr>
          <w:spacing w:val="11"/>
          <w:w w:val="105"/>
          <w:sz w:val="24"/>
          <w:szCs w:val="24"/>
        </w:rPr>
        <w:t xml:space="preserve"> </w:t>
      </w:r>
      <w:r w:rsidRPr="00EF1EBD">
        <w:rPr>
          <w:w w:val="105"/>
          <w:sz w:val="24"/>
          <w:szCs w:val="24"/>
        </w:rPr>
        <w:t>Clerk</w:t>
      </w:r>
      <w:r w:rsidRPr="00EF1EBD">
        <w:rPr>
          <w:spacing w:val="25"/>
          <w:w w:val="104"/>
          <w:sz w:val="24"/>
          <w:szCs w:val="24"/>
        </w:rPr>
        <w:t xml:space="preserve"> </w:t>
      </w:r>
      <w:r w:rsidRPr="00EF1EBD">
        <w:rPr>
          <w:w w:val="105"/>
          <w:sz w:val="24"/>
          <w:szCs w:val="24"/>
        </w:rPr>
        <w:t>for</w:t>
      </w:r>
      <w:r w:rsidRPr="00EF1EBD">
        <w:rPr>
          <w:spacing w:val="-7"/>
          <w:w w:val="105"/>
          <w:sz w:val="24"/>
          <w:szCs w:val="24"/>
        </w:rPr>
        <w:t xml:space="preserve"> </w:t>
      </w:r>
      <w:r w:rsidRPr="00EF1EBD">
        <w:rPr>
          <w:w w:val="105"/>
          <w:sz w:val="24"/>
          <w:szCs w:val="24"/>
        </w:rPr>
        <w:t>inspection</w:t>
      </w:r>
      <w:r w:rsidRPr="00EF1EBD">
        <w:rPr>
          <w:spacing w:val="2"/>
          <w:w w:val="105"/>
          <w:sz w:val="24"/>
          <w:szCs w:val="24"/>
        </w:rPr>
        <w:t xml:space="preserve"> </w:t>
      </w:r>
      <w:r w:rsidRPr="00EF1EBD">
        <w:rPr>
          <w:w w:val="105"/>
          <w:sz w:val="24"/>
          <w:szCs w:val="24"/>
        </w:rPr>
        <w:t>by</w:t>
      </w:r>
      <w:r w:rsidRPr="00EF1EBD">
        <w:rPr>
          <w:spacing w:val="-8"/>
          <w:w w:val="105"/>
          <w:sz w:val="24"/>
          <w:szCs w:val="24"/>
        </w:rPr>
        <w:t xml:space="preserve"> </w:t>
      </w:r>
      <w:r w:rsidRPr="00EF1EBD">
        <w:rPr>
          <w:w w:val="105"/>
          <w:sz w:val="24"/>
          <w:szCs w:val="24"/>
        </w:rPr>
        <w:t>the</w:t>
      </w:r>
      <w:r w:rsidRPr="00EF1EBD">
        <w:rPr>
          <w:spacing w:val="-8"/>
          <w:w w:val="105"/>
          <w:sz w:val="24"/>
          <w:szCs w:val="24"/>
        </w:rPr>
        <w:t xml:space="preserve"> </w:t>
      </w:r>
      <w:r w:rsidRPr="00EF1EBD">
        <w:rPr>
          <w:w w:val="105"/>
          <w:sz w:val="24"/>
          <w:szCs w:val="24"/>
        </w:rPr>
        <w:t>public.</w:t>
      </w:r>
      <w:r w:rsidRPr="00EF1EBD">
        <w:rPr>
          <w:sz w:val="24"/>
          <w:szCs w:val="24"/>
        </w:rPr>
        <w:t xml:space="preserve"> </w:t>
      </w:r>
    </w:p>
    <w:p w14:paraId="5F36EFC4" w14:textId="77777777" w:rsidR="00EF1EBD" w:rsidRPr="00EF1EBD" w:rsidRDefault="00EF1EBD" w:rsidP="00EF1EBD">
      <w:pPr>
        <w:widowControl w:val="0"/>
        <w:autoSpaceDE w:val="0"/>
        <w:autoSpaceDN w:val="0"/>
        <w:adjustRightInd w:val="0"/>
        <w:ind w:firstLine="720"/>
        <w:jc w:val="both"/>
        <w:rPr>
          <w:sz w:val="24"/>
          <w:szCs w:val="24"/>
        </w:rPr>
      </w:pPr>
    </w:p>
    <w:p w14:paraId="59992AD6" w14:textId="77777777" w:rsidR="00EF1EBD" w:rsidRPr="00EF1EBD" w:rsidRDefault="00EF1EBD" w:rsidP="00EF1EBD">
      <w:pPr>
        <w:widowControl w:val="0"/>
        <w:autoSpaceDE w:val="0"/>
        <w:autoSpaceDN w:val="0"/>
        <w:adjustRightInd w:val="0"/>
        <w:ind w:left="720"/>
        <w:jc w:val="both"/>
        <w:rPr>
          <w:sz w:val="24"/>
          <w:szCs w:val="24"/>
        </w:rPr>
      </w:pPr>
      <w:r w:rsidRPr="00EF1EBD">
        <w:rPr>
          <w:sz w:val="24"/>
          <w:szCs w:val="24"/>
        </w:rPr>
        <w:t>This Resolution shall take effect immediately.</w:t>
      </w:r>
    </w:p>
    <w:p w14:paraId="1FE82D57" w14:textId="77777777" w:rsidR="00EF1EBD" w:rsidRPr="00EF1EBD" w:rsidRDefault="00EF1EBD" w:rsidP="00EF1EBD">
      <w:pPr>
        <w:rPr>
          <w:bCs/>
          <w:snapToGrid w:val="0"/>
          <w:sz w:val="24"/>
          <w:szCs w:val="24"/>
        </w:rPr>
      </w:pPr>
    </w:p>
    <w:p w14:paraId="5C1C1FD2" w14:textId="0E9EA60F" w:rsidR="00EF1EBD" w:rsidRDefault="00396B8D" w:rsidP="00396B8D">
      <w:pPr>
        <w:pStyle w:val="ListParagraph"/>
        <w:rPr>
          <w:bCs/>
          <w:snapToGrid w:val="0"/>
          <w:sz w:val="24"/>
          <w:szCs w:val="24"/>
        </w:rPr>
      </w:pPr>
      <w:r w:rsidRPr="008E6344">
        <w:rPr>
          <w:bCs/>
          <w:snapToGrid w:val="0"/>
          <w:sz w:val="24"/>
          <w:szCs w:val="24"/>
        </w:rPr>
        <w:t xml:space="preserve">The motion was seconded by </w:t>
      </w:r>
      <w:r>
        <w:rPr>
          <w:bCs/>
          <w:snapToGrid w:val="0"/>
          <w:sz w:val="24"/>
          <w:szCs w:val="24"/>
        </w:rPr>
        <w:t>YAZDI</w:t>
      </w:r>
      <w:r w:rsidRPr="008E6344">
        <w:rPr>
          <w:bCs/>
          <w:snapToGrid w:val="0"/>
          <w:sz w:val="24"/>
          <w:szCs w:val="24"/>
        </w:rPr>
        <w:t xml:space="preserve"> and carried per the following roll call vote: </w:t>
      </w:r>
      <w:r>
        <w:rPr>
          <w:bCs/>
          <w:snapToGrid w:val="0"/>
          <w:sz w:val="24"/>
          <w:szCs w:val="24"/>
        </w:rPr>
        <w:t xml:space="preserve">YAZDI (YES), COSTA (YES), D’AMATO (YES), DELLARIPA (YES), HUDSON (YES), </w:t>
      </w:r>
      <w:r w:rsidRPr="008E6344">
        <w:rPr>
          <w:bCs/>
          <w:snapToGrid w:val="0"/>
          <w:sz w:val="24"/>
          <w:szCs w:val="24"/>
        </w:rPr>
        <w:t xml:space="preserve">SONDERMEYER (YES), </w:t>
      </w:r>
      <w:r>
        <w:rPr>
          <w:bCs/>
          <w:snapToGrid w:val="0"/>
          <w:sz w:val="24"/>
          <w:szCs w:val="24"/>
        </w:rPr>
        <w:t xml:space="preserve"> </w:t>
      </w:r>
    </w:p>
    <w:p w14:paraId="77553828" w14:textId="77777777" w:rsidR="00396B8D" w:rsidRDefault="00396B8D" w:rsidP="00396B8D">
      <w:pPr>
        <w:pStyle w:val="ListParagraph"/>
        <w:rPr>
          <w:bCs/>
          <w:snapToGrid w:val="0"/>
          <w:sz w:val="24"/>
          <w:szCs w:val="24"/>
        </w:rPr>
      </w:pPr>
    </w:p>
    <w:p w14:paraId="22B1973D" w14:textId="4FADDCFB" w:rsidR="009566AF" w:rsidRPr="003A44CC" w:rsidRDefault="003A44CC" w:rsidP="001F75CE">
      <w:pPr>
        <w:pStyle w:val="ListParagraph"/>
        <w:numPr>
          <w:ilvl w:val="0"/>
          <w:numId w:val="22"/>
        </w:numPr>
        <w:rPr>
          <w:bCs/>
          <w:snapToGrid w:val="0"/>
          <w:sz w:val="24"/>
          <w:szCs w:val="24"/>
        </w:rPr>
      </w:pPr>
      <w:r w:rsidRPr="003A44CC">
        <w:rPr>
          <w:bCs/>
          <w:snapToGrid w:val="0"/>
          <w:sz w:val="24"/>
          <w:szCs w:val="24"/>
        </w:rPr>
        <w:t>Councilman Dellaripa offered the following resolution and moved for its adoption:</w:t>
      </w:r>
    </w:p>
    <w:p w14:paraId="1B2E0621" w14:textId="77777777" w:rsidR="003A44CC" w:rsidRDefault="003A44CC" w:rsidP="003A44CC">
      <w:pPr>
        <w:rPr>
          <w:b/>
          <w:bCs/>
          <w:snapToGrid w:val="0"/>
          <w:sz w:val="24"/>
          <w:szCs w:val="24"/>
        </w:rPr>
      </w:pPr>
    </w:p>
    <w:p w14:paraId="3A9B0D70" w14:textId="77777777" w:rsidR="003A44CC" w:rsidRPr="003A44CC" w:rsidRDefault="003A44CC" w:rsidP="003A44CC">
      <w:pPr>
        <w:rPr>
          <w:b/>
          <w:sz w:val="24"/>
        </w:rPr>
      </w:pPr>
      <w:r w:rsidRPr="003A44CC">
        <w:rPr>
          <w:b/>
          <w:sz w:val="24"/>
        </w:rPr>
        <w:t xml:space="preserve">                                             RESOLUTION NO. 2018-11.29</w:t>
      </w:r>
    </w:p>
    <w:p w14:paraId="695F6424" w14:textId="77777777" w:rsidR="003A44CC" w:rsidRPr="003A44CC" w:rsidRDefault="003A44CC" w:rsidP="003A44CC">
      <w:pPr>
        <w:jc w:val="center"/>
        <w:rPr>
          <w:b/>
          <w:sz w:val="24"/>
        </w:rPr>
      </w:pPr>
      <w:r w:rsidRPr="003A44CC">
        <w:rPr>
          <w:b/>
          <w:sz w:val="24"/>
        </w:rPr>
        <w:t>OF THE GOVERNING BODY OF</w:t>
      </w:r>
    </w:p>
    <w:p w14:paraId="0B91ACD9" w14:textId="77777777" w:rsidR="003A44CC" w:rsidRPr="003A44CC" w:rsidRDefault="003A44CC" w:rsidP="003A44CC">
      <w:pPr>
        <w:jc w:val="center"/>
        <w:rPr>
          <w:b/>
          <w:sz w:val="24"/>
        </w:rPr>
      </w:pPr>
      <w:r w:rsidRPr="003A44CC">
        <w:rPr>
          <w:sz w:val="24"/>
        </w:rPr>
        <w:t xml:space="preserve">  </w:t>
      </w:r>
      <w:r w:rsidRPr="003A44CC">
        <w:rPr>
          <w:b/>
          <w:sz w:val="24"/>
        </w:rPr>
        <w:t>THE BOROUGH OF BLOOMINGDALE</w:t>
      </w:r>
    </w:p>
    <w:p w14:paraId="6EA0A64B" w14:textId="77777777" w:rsidR="003A44CC" w:rsidRPr="003A44CC" w:rsidRDefault="003A44CC" w:rsidP="003A44CC">
      <w:pPr>
        <w:jc w:val="center"/>
        <w:rPr>
          <w:b/>
          <w:sz w:val="24"/>
        </w:rPr>
      </w:pPr>
    </w:p>
    <w:p w14:paraId="2418848F" w14:textId="77777777" w:rsidR="003A44CC" w:rsidRPr="003A44CC" w:rsidRDefault="003A44CC" w:rsidP="003A44CC">
      <w:pPr>
        <w:keepNext/>
        <w:jc w:val="center"/>
        <w:outlineLvl w:val="1"/>
        <w:rPr>
          <w:b/>
          <w:i/>
          <w:sz w:val="24"/>
        </w:rPr>
      </w:pPr>
      <w:r w:rsidRPr="003A44CC">
        <w:rPr>
          <w:b/>
          <w:i/>
          <w:sz w:val="24"/>
        </w:rPr>
        <w:t>Authorizing Payment of Municipal Obligations</w:t>
      </w:r>
    </w:p>
    <w:p w14:paraId="5BA2186C" w14:textId="77777777" w:rsidR="003A44CC" w:rsidRPr="003A44CC" w:rsidRDefault="003A44CC" w:rsidP="003A44CC">
      <w:pPr>
        <w:rPr>
          <w:sz w:val="24"/>
        </w:rPr>
      </w:pPr>
    </w:p>
    <w:p w14:paraId="748FC318" w14:textId="77777777" w:rsidR="003A44CC" w:rsidRPr="003A44CC" w:rsidRDefault="003A44CC" w:rsidP="003A44CC">
      <w:pPr>
        <w:jc w:val="both"/>
        <w:rPr>
          <w:sz w:val="24"/>
        </w:rPr>
      </w:pPr>
      <w:r w:rsidRPr="003A44CC">
        <w:rPr>
          <w:b/>
          <w:sz w:val="24"/>
        </w:rPr>
        <w:t>WHEREAS</w:t>
      </w:r>
      <w:r w:rsidRPr="003A44CC">
        <w:rPr>
          <w:sz w:val="24"/>
        </w:rPr>
        <w:t>, the Governing Body (“Governing Body”) of the Borough of Bloomingdale (“Borough”) finds and declares that certain municipal obligations have come due and are now payable; and</w:t>
      </w:r>
    </w:p>
    <w:p w14:paraId="4A3C6415" w14:textId="77777777" w:rsidR="003A44CC" w:rsidRPr="003A44CC" w:rsidRDefault="003A44CC" w:rsidP="003A44CC">
      <w:pPr>
        <w:jc w:val="both"/>
        <w:rPr>
          <w:sz w:val="24"/>
        </w:rPr>
      </w:pPr>
    </w:p>
    <w:p w14:paraId="09D856EB" w14:textId="77777777" w:rsidR="003A44CC" w:rsidRPr="003A44CC" w:rsidRDefault="003A44CC" w:rsidP="003A44CC">
      <w:pPr>
        <w:jc w:val="both"/>
        <w:rPr>
          <w:sz w:val="24"/>
        </w:rPr>
      </w:pPr>
    </w:p>
    <w:p w14:paraId="4B8B2E51" w14:textId="77777777" w:rsidR="003A44CC" w:rsidRPr="003A44CC" w:rsidRDefault="003A44CC" w:rsidP="003A44CC">
      <w:pPr>
        <w:jc w:val="both"/>
        <w:rPr>
          <w:sz w:val="24"/>
        </w:rPr>
      </w:pPr>
    </w:p>
    <w:p w14:paraId="357CB510" w14:textId="77777777" w:rsidR="003A44CC" w:rsidRPr="003A44CC" w:rsidRDefault="003A44CC" w:rsidP="003A44CC">
      <w:pPr>
        <w:jc w:val="both"/>
        <w:rPr>
          <w:sz w:val="24"/>
        </w:rPr>
      </w:pPr>
      <w:r w:rsidRPr="003A44CC">
        <w:rPr>
          <w:b/>
          <w:sz w:val="24"/>
        </w:rPr>
        <w:t>NOW, THEREFORE, BE IT RESOLVED</w:t>
      </w:r>
      <w:r w:rsidRPr="003A44CC">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3A44CC">
        <w:t xml:space="preserve"> </w:t>
      </w:r>
      <w:r w:rsidRPr="003A44CC">
        <w:rPr>
          <w:b/>
          <w:sz w:val="24"/>
        </w:rPr>
        <w:t>WHEREAS</w:t>
      </w:r>
      <w:r w:rsidRPr="003A44CC">
        <w:rPr>
          <w:sz w:val="24"/>
        </w:rPr>
        <w:t xml:space="preserve">, the Governing Body further finds and </w:t>
      </w:r>
      <w:r w:rsidRPr="003A44CC">
        <w:rPr>
          <w:sz w:val="24"/>
        </w:rPr>
        <w:lastRenderedPageBreak/>
        <w:t>declares that said obligations have been itemized on the annexed schedules, which are hereby deemed part of this Resolution;</w:t>
      </w:r>
    </w:p>
    <w:p w14:paraId="0C3B0646" w14:textId="77777777" w:rsidR="003A44CC" w:rsidRPr="003A44CC" w:rsidRDefault="003A44CC" w:rsidP="003A44CC"/>
    <w:p w14:paraId="4F6C6EA4" w14:textId="77777777" w:rsidR="003A44CC" w:rsidRPr="003A44CC" w:rsidRDefault="003A44CC" w:rsidP="003A44CC">
      <w:r w:rsidRPr="003A44CC">
        <w:t xml:space="preserve">BILLS LIST                                                                                                    PREPAID LIST                                                                                                                                                                                                                    </w:t>
      </w:r>
    </w:p>
    <w:p w14:paraId="0DDD60CC" w14:textId="77777777" w:rsidR="003A44CC" w:rsidRPr="003A44CC" w:rsidRDefault="003A44CC" w:rsidP="003A44CC">
      <w:pPr>
        <w:tabs>
          <w:tab w:val="left" w:pos="5415"/>
        </w:tabs>
      </w:pPr>
      <w:r w:rsidRPr="003A44CC">
        <w:t xml:space="preserve">  </w:t>
      </w:r>
    </w:p>
    <w:p w14:paraId="00D73613" w14:textId="77777777" w:rsidR="003A44CC" w:rsidRPr="003A44CC" w:rsidRDefault="003A44CC" w:rsidP="003A44CC">
      <w:pPr>
        <w:tabs>
          <w:tab w:val="left" w:pos="5415"/>
        </w:tabs>
      </w:pPr>
      <w:r w:rsidRPr="003A44CC">
        <w:t>CURRENT                         3,359,178.63                                     CURRENT                                 733,034.00</w:t>
      </w:r>
    </w:p>
    <w:p w14:paraId="5B4220B6" w14:textId="77777777" w:rsidR="003A44CC" w:rsidRPr="003A44CC" w:rsidRDefault="003A44CC" w:rsidP="003A44CC">
      <w:pPr>
        <w:tabs>
          <w:tab w:val="left" w:pos="5415"/>
        </w:tabs>
      </w:pPr>
      <w:r w:rsidRPr="003A44CC">
        <w:t>UTILITY                               118,870.16                                     UTILITY                                    152,471.42</w:t>
      </w:r>
    </w:p>
    <w:p w14:paraId="12EDCD99" w14:textId="77777777" w:rsidR="003A44CC" w:rsidRPr="003A44CC" w:rsidRDefault="003A44CC" w:rsidP="003A44CC">
      <w:pPr>
        <w:tabs>
          <w:tab w:val="left" w:pos="5415"/>
        </w:tabs>
      </w:pPr>
      <w:r w:rsidRPr="003A44CC">
        <w:t>CAPITAL                              709,625.73                                     OPEN SPACE                             00,000.00</w:t>
      </w:r>
    </w:p>
    <w:p w14:paraId="47F51F9A" w14:textId="77777777" w:rsidR="003A44CC" w:rsidRPr="003A44CC" w:rsidRDefault="003A44CC" w:rsidP="003A44CC">
      <w:pPr>
        <w:ind w:right="-270"/>
      </w:pPr>
      <w:r w:rsidRPr="003A44CC">
        <w:t>UTILITY CAPITAL               13,517.64                                     TRUST ACCOUNT                        390.00</w:t>
      </w:r>
    </w:p>
    <w:p w14:paraId="21CA398E" w14:textId="77777777" w:rsidR="003A44CC" w:rsidRPr="003A44CC" w:rsidRDefault="003A44CC" w:rsidP="003A44CC">
      <w:r w:rsidRPr="003A44CC">
        <w:t>TRUST                                    18,663.39                                     RECYCLING                                      0.00                                                                                                                                                  DOG                                          1,872.80                                     DOG TRUST                                      0.00</w:t>
      </w:r>
    </w:p>
    <w:p w14:paraId="660EB18F" w14:textId="77777777" w:rsidR="003A44CC" w:rsidRPr="003A44CC" w:rsidRDefault="003A44CC" w:rsidP="003A44CC">
      <w:r w:rsidRPr="003A44CC">
        <w:t>RECREATION                         6,365.00                                      UNEMPLOY                                  191.26 ROSE FUND                          15,330.30                                      CAPITAL                                       552.50</w:t>
      </w:r>
    </w:p>
    <w:p w14:paraId="5CBEA4E5" w14:textId="77777777" w:rsidR="003A44CC" w:rsidRPr="003A44CC" w:rsidRDefault="003A44CC" w:rsidP="003A44CC">
      <w:pPr>
        <w:tabs>
          <w:tab w:val="left" w:pos="6075"/>
        </w:tabs>
      </w:pPr>
      <w:r w:rsidRPr="003A44CC">
        <w:t>RECYCLING                              354.00                                      WATER CAPITAL                        877.50</w:t>
      </w:r>
    </w:p>
    <w:p w14:paraId="18C8DF41" w14:textId="77777777" w:rsidR="003A44CC" w:rsidRPr="003A44CC" w:rsidRDefault="003A44CC" w:rsidP="003A44CC">
      <w:pPr>
        <w:tabs>
          <w:tab w:val="left" w:pos="6075"/>
        </w:tabs>
      </w:pPr>
      <w:r w:rsidRPr="003A44CC">
        <w:t>UNEMPLOYMENT                 4,410.00                                     RECREATION                                 89.25</w:t>
      </w:r>
    </w:p>
    <w:p w14:paraId="6D296FF7" w14:textId="77777777" w:rsidR="003A44CC" w:rsidRPr="003A44CC" w:rsidRDefault="003A44CC" w:rsidP="003A44CC">
      <w:r w:rsidRPr="003A44CC">
        <w:t>AFFORDABLE HOUSING     7,764.06                                     CAPITAL ASSESSMENT               00.00</w:t>
      </w:r>
    </w:p>
    <w:p w14:paraId="69B94F23" w14:textId="77777777" w:rsidR="003A44CC" w:rsidRPr="003A44CC" w:rsidRDefault="003A44CC" w:rsidP="003A44CC">
      <w:r w:rsidRPr="003A44CC">
        <w:t>TOTAL                              4,255,951.71                                     TOTAL                                    887,605.93</w:t>
      </w:r>
    </w:p>
    <w:p w14:paraId="6FBBB27B" w14:textId="77777777" w:rsidR="003A44CC" w:rsidRDefault="003A44CC" w:rsidP="003A44CC">
      <w:pPr>
        <w:rPr>
          <w:b/>
          <w:bCs/>
          <w:snapToGrid w:val="0"/>
          <w:sz w:val="24"/>
          <w:szCs w:val="24"/>
        </w:rPr>
      </w:pPr>
    </w:p>
    <w:p w14:paraId="051DEE06" w14:textId="22B907CE" w:rsidR="003A44CC" w:rsidRPr="003A44CC" w:rsidRDefault="003A44CC" w:rsidP="003A44CC">
      <w:pPr>
        <w:rPr>
          <w:bCs/>
          <w:snapToGrid w:val="0"/>
          <w:sz w:val="24"/>
          <w:szCs w:val="24"/>
        </w:rPr>
      </w:pPr>
      <w:r>
        <w:rPr>
          <w:bCs/>
          <w:snapToGrid w:val="0"/>
          <w:sz w:val="24"/>
          <w:szCs w:val="24"/>
        </w:rPr>
        <w:t xml:space="preserve">The motion was seconded by Councilman Yazdi and carried per the following roll call vote: COSTA (YES), D’AMATO (YES), </w:t>
      </w:r>
      <w:proofErr w:type="gramStart"/>
      <w:r>
        <w:rPr>
          <w:bCs/>
          <w:snapToGrid w:val="0"/>
          <w:sz w:val="24"/>
          <w:szCs w:val="24"/>
        </w:rPr>
        <w:t>DELLARIPA</w:t>
      </w:r>
      <w:proofErr w:type="gramEnd"/>
      <w:r>
        <w:rPr>
          <w:bCs/>
          <w:snapToGrid w:val="0"/>
          <w:sz w:val="24"/>
          <w:szCs w:val="24"/>
        </w:rPr>
        <w:t xml:space="preserve">* (YES), HUDSON (YES), </w:t>
      </w:r>
      <w:r w:rsidRPr="008E6344">
        <w:rPr>
          <w:bCs/>
          <w:snapToGrid w:val="0"/>
          <w:sz w:val="24"/>
          <w:szCs w:val="24"/>
        </w:rPr>
        <w:t xml:space="preserve">SONDERMEYER (YES), </w:t>
      </w:r>
      <w:r w:rsidR="00372F3B">
        <w:rPr>
          <w:bCs/>
          <w:snapToGrid w:val="0"/>
          <w:sz w:val="24"/>
          <w:szCs w:val="24"/>
        </w:rPr>
        <w:t xml:space="preserve">YAZDI (YES) </w:t>
      </w:r>
      <w:r>
        <w:rPr>
          <w:bCs/>
          <w:snapToGrid w:val="0"/>
          <w:sz w:val="24"/>
          <w:szCs w:val="24"/>
        </w:rPr>
        <w:t xml:space="preserve">  </w:t>
      </w:r>
    </w:p>
    <w:p w14:paraId="0EBB0868" w14:textId="77777777" w:rsidR="003A44CC" w:rsidRDefault="003A44CC" w:rsidP="003A44CC">
      <w:pPr>
        <w:rPr>
          <w:b/>
          <w:bCs/>
          <w:snapToGrid w:val="0"/>
          <w:sz w:val="24"/>
          <w:szCs w:val="24"/>
        </w:rPr>
      </w:pPr>
    </w:p>
    <w:p w14:paraId="5C5D6AC1" w14:textId="1AF62E64" w:rsidR="003A44CC" w:rsidRDefault="003A44CC" w:rsidP="003A44CC">
      <w:pPr>
        <w:rPr>
          <w:b/>
          <w:bCs/>
          <w:snapToGrid w:val="0"/>
          <w:sz w:val="24"/>
          <w:szCs w:val="24"/>
        </w:rPr>
      </w:pPr>
      <w:r>
        <w:rPr>
          <w:b/>
          <w:bCs/>
          <w:snapToGrid w:val="0"/>
          <w:sz w:val="24"/>
          <w:szCs w:val="24"/>
        </w:rPr>
        <w:t>*Recusals:</w:t>
      </w:r>
    </w:p>
    <w:p w14:paraId="336BDC28" w14:textId="75ECF9C9" w:rsidR="003A44CC" w:rsidRDefault="003A44CC" w:rsidP="003A44CC">
      <w:pPr>
        <w:rPr>
          <w:b/>
          <w:bCs/>
          <w:snapToGrid w:val="0"/>
          <w:sz w:val="24"/>
          <w:szCs w:val="24"/>
        </w:rPr>
      </w:pPr>
      <w:r>
        <w:rPr>
          <w:b/>
          <w:bCs/>
          <w:snapToGrid w:val="0"/>
          <w:sz w:val="24"/>
          <w:szCs w:val="24"/>
        </w:rPr>
        <w:tab/>
        <w:t xml:space="preserve">Councilman Dellaripa – P.O. #18-01463 </w:t>
      </w:r>
    </w:p>
    <w:p w14:paraId="715E7F94" w14:textId="51513505" w:rsidR="003A44CC" w:rsidRDefault="003A44CC" w:rsidP="003A44CC">
      <w:pPr>
        <w:rPr>
          <w:b/>
          <w:bCs/>
          <w:snapToGrid w:val="0"/>
          <w:sz w:val="24"/>
          <w:szCs w:val="24"/>
        </w:rPr>
      </w:pPr>
      <w:r>
        <w:rPr>
          <w:b/>
          <w:bCs/>
          <w:snapToGrid w:val="0"/>
          <w:sz w:val="24"/>
          <w:szCs w:val="24"/>
        </w:rPr>
        <w:tab/>
      </w:r>
    </w:p>
    <w:p w14:paraId="1203CB4A" w14:textId="29A67D97" w:rsidR="009566AF" w:rsidRDefault="00FA3CF8" w:rsidP="001F75CE">
      <w:pPr>
        <w:pStyle w:val="ListParagraph"/>
        <w:numPr>
          <w:ilvl w:val="0"/>
          <w:numId w:val="22"/>
        </w:numPr>
        <w:rPr>
          <w:bCs/>
          <w:snapToGrid w:val="0"/>
          <w:sz w:val="24"/>
          <w:szCs w:val="24"/>
        </w:rPr>
      </w:pPr>
      <w:r w:rsidRPr="00FA3CF8">
        <w:rPr>
          <w:bCs/>
          <w:snapToGrid w:val="0"/>
          <w:sz w:val="24"/>
          <w:szCs w:val="24"/>
        </w:rPr>
        <w:t xml:space="preserve">Councilman </w:t>
      </w:r>
      <w:r w:rsidR="006F749C">
        <w:rPr>
          <w:bCs/>
          <w:snapToGrid w:val="0"/>
          <w:sz w:val="24"/>
          <w:szCs w:val="24"/>
        </w:rPr>
        <w:t>Dellaripa offered the following resolution and moved for its adoption:</w:t>
      </w:r>
    </w:p>
    <w:p w14:paraId="63720E96" w14:textId="77777777" w:rsidR="006F749C" w:rsidRDefault="006F749C" w:rsidP="006F749C">
      <w:pPr>
        <w:rPr>
          <w:bCs/>
          <w:snapToGrid w:val="0"/>
          <w:sz w:val="24"/>
          <w:szCs w:val="24"/>
        </w:rPr>
      </w:pPr>
    </w:p>
    <w:p w14:paraId="05777444" w14:textId="77777777" w:rsidR="006F749C" w:rsidRDefault="006F749C" w:rsidP="006F749C">
      <w:pPr>
        <w:jc w:val="center"/>
        <w:rPr>
          <w:b/>
          <w:sz w:val="24"/>
        </w:rPr>
      </w:pPr>
      <w:r>
        <w:rPr>
          <w:b/>
          <w:sz w:val="24"/>
        </w:rPr>
        <w:t>RESOLUTION NO. 2018-11.30</w:t>
      </w:r>
    </w:p>
    <w:p w14:paraId="52B4058E" w14:textId="77777777" w:rsidR="006F749C" w:rsidRDefault="006F749C" w:rsidP="006F749C">
      <w:pPr>
        <w:jc w:val="center"/>
        <w:rPr>
          <w:b/>
          <w:sz w:val="24"/>
        </w:rPr>
      </w:pPr>
      <w:r>
        <w:rPr>
          <w:b/>
          <w:sz w:val="24"/>
        </w:rPr>
        <w:t>OF THE GOVERNING BODY OF</w:t>
      </w:r>
    </w:p>
    <w:p w14:paraId="5F4602E8" w14:textId="77777777" w:rsidR="006F749C" w:rsidRDefault="006F749C" w:rsidP="006F749C">
      <w:pPr>
        <w:jc w:val="center"/>
        <w:rPr>
          <w:b/>
          <w:sz w:val="24"/>
          <w:u w:val="single"/>
        </w:rPr>
      </w:pPr>
      <w:r>
        <w:rPr>
          <w:b/>
          <w:sz w:val="24"/>
          <w:u w:val="single"/>
        </w:rPr>
        <w:t>THE BOROUGH OF BLOOMINGDALE</w:t>
      </w:r>
    </w:p>
    <w:p w14:paraId="1BEA74D2" w14:textId="77777777" w:rsidR="006F749C" w:rsidRDefault="006F749C" w:rsidP="006F749C">
      <w:pPr>
        <w:rPr>
          <w:sz w:val="24"/>
        </w:rPr>
      </w:pPr>
    </w:p>
    <w:p w14:paraId="0C905D68" w14:textId="77777777" w:rsidR="006F749C" w:rsidRDefault="006F749C" w:rsidP="006F749C">
      <w:pPr>
        <w:jc w:val="center"/>
        <w:rPr>
          <w:b/>
          <w:i/>
          <w:sz w:val="24"/>
        </w:rPr>
      </w:pPr>
      <w:r>
        <w:rPr>
          <w:b/>
          <w:i/>
          <w:sz w:val="24"/>
        </w:rPr>
        <w:t>RESOLUTION RE: Authorizing the Transfer of 2018 Appropriations</w:t>
      </w:r>
    </w:p>
    <w:p w14:paraId="195C0C57" w14:textId="77777777" w:rsidR="006F749C" w:rsidRDefault="006F749C" w:rsidP="006F749C">
      <w:pPr>
        <w:rPr>
          <w:sz w:val="24"/>
        </w:rPr>
      </w:pPr>
    </w:p>
    <w:p w14:paraId="7B5229DD" w14:textId="77777777" w:rsidR="006F749C" w:rsidRDefault="006F749C" w:rsidP="006F749C">
      <w:pPr>
        <w:rPr>
          <w:sz w:val="24"/>
        </w:rPr>
      </w:pPr>
      <w:r>
        <w:rPr>
          <w:sz w:val="24"/>
        </w:rPr>
        <w:t xml:space="preserve">     </w:t>
      </w:r>
      <w:r w:rsidRPr="00607442">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1A1CEF56" w14:textId="77777777" w:rsidR="006F749C" w:rsidRDefault="006F749C" w:rsidP="006F749C">
      <w:pPr>
        <w:rPr>
          <w:sz w:val="24"/>
        </w:rPr>
      </w:pPr>
    </w:p>
    <w:p w14:paraId="63166705" w14:textId="77777777" w:rsidR="006F749C" w:rsidRDefault="006F749C" w:rsidP="006F749C">
      <w:pPr>
        <w:rPr>
          <w:sz w:val="24"/>
        </w:rPr>
      </w:pPr>
      <w:r>
        <w:rPr>
          <w:sz w:val="24"/>
        </w:rPr>
        <w:t xml:space="preserve">     </w:t>
      </w:r>
      <w:r w:rsidRPr="00607442">
        <w:rPr>
          <w:b/>
          <w:sz w:val="24"/>
        </w:rPr>
        <w:t>WHEREAS,</w:t>
      </w:r>
      <w:r>
        <w:rPr>
          <w:sz w:val="24"/>
        </w:rPr>
        <w:t xml:space="preserve"> the Governing Body further finds and declares that the Treasurer has determined that the following transfers are both necessary and appropriate; and</w:t>
      </w:r>
    </w:p>
    <w:p w14:paraId="6D7B0E2B" w14:textId="77777777" w:rsidR="006F749C" w:rsidRDefault="006F749C" w:rsidP="006F749C">
      <w:pPr>
        <w:rPr>
          <w:sz w:val="24"/>
        </w:rPr>
      </w:pPr>
    </w:p>
    <w:p w14:paraId="24DB8248" w14:textId="77777777" w:rsidR="006F749C" w:rsidRDefault="006F749C" w:rsidP="006F749C">
      <w:pPr>
        <w:rPr>
          <w:sz w:val="24"/>
        </w:rPr>
      </w:pPr>
      <w:r>
        <w:rPr>
          <w:sz w:val="24"/>
        </w:rPr>
        <w:t xml:space="preserve">    </w:t>
      </w:r>
      <w:r w:rsidRPr="00607442">
        <w:rPr>
          <w:b/>
          <w:sz w:val="24"/>
        </w:rPr>
        <w:t xml:space="preserve"> NOW, THEREFORE, BE IT RESOLVED,</w:t>
      </w:r>
      <w:r>
        <w:rPr>
          <w:sz w:val="24"/>
        </w:rPr>
        <w:t xml:space="preserve"> by the Governing Body of the Borough of Bloomingdale that the Borough Treasurer is hereby authorized to make the following transfers in the FY2018 Budget.</w:t>
      </w:r>
    </w:p>
    <w:p w14:paraId="1421C4F9" w14:textId="77777777" w:rsidR="006F749C" w:rsidRDefault="006F749C" w:rsidP="006F749C">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6F749C" w14:paraId="7AEADD37" w14:textId="77777777" w:rsidTr="00E83034">
        <w:trPr>
          <w:trHeight w:val="314"/>
        </w:trPr>
        <w:tc>
          <w:tcPr>
            <w:tcW w:w="2604" w:type="dxa"/>
          </w:tcPr>
          <w:p w14:paraId="6E8E3C80" w14:textId="77777777" w:rsidR="006F749C" w:rsidRDefault="006F749C" w:rsidP="00E83034">
            <w:pPr>
              <w:rPr>
                <w:rFonts w:ascii="Arial" w:hAnsi="Arial"/>
                <w:b/>
              </w:rPr>
            </w:pPr>
            <w:r>
              <w:rPr>
                <w:rFonts w:ascii="Arial" w:hAnsi="Arial"/>
                <w:b/>
              </w:rPr>
              <w:t>To:</w:t>
            </w:r>
          </w:p>
        </w:tc>
        <w:tc>
          <w:tcPr>
            <w:tcW w:w="236" w:type="dxa"/>
          </w:tcPr>
          <w:p w14:paraId="61B3F59B" w14:textId="77777777" w:rsidR="006F749C" w:rsidRDefault="006F749C" w:rsidP="00E83034">
            <w:pPr>
              <w:rPr>
                <w:rFonts w:ascii="Arial" w:hAnsi="Arial"/>
              </w:rPr>
            </w:pPr>
          </w:p>
        </w:tc>
        <w:tc>
          <w:tcPr>
            <w:tcW w:w="2303" w:type="dxa"/>
          </w:tcPr>
          <w:p w14:paraId="4FE225EE" w14:textId="77777777" w:rsidR="006F749C" w:rsidRDefault="006F749C" w:rsidP="00E83034">
            <w:pPr>
              <w:rPr>
                <w:rFonts w:ascii="Arial" w:hAnsi="Arial"/>
              </w:rPr>
            </w:pPr>
          </w:p>
        </w:tc>
        <w:tc>
          <w:tcPr>
            <w:tcW w:w="1800" w:type="dxa"/>
          </w:tcPr>
          <w:p w14:paraId="31D60782" w14:textId="77777777" w:rsidR="006F749C" w:rsidRDefault="006F749C" w:rsidP="00E83034">
            <w:pPr>
              <w:rPr>
                <w:rFonts w:ascii="Arial" w:hAnsi="Arial"/>
              </w:rPr>
            </w:pPr>
          </w:p>
        </w:tc>
      </w:tr>
      <w:tr w:rsidR="006F749C" w14:paraId="02B9F24D" w14:textId="77777777" w:rsidTr="00E83034">
        <w:trPr>
          <w:trHeight w:val="170"/>
        </w:trPr>
        <w:tc>
          <w:tcPr>
            <w:tcW w:w="2604" w:type="dxa"/>
          </w:tcPr>
          <w:p w14:paraId="1F3582C4" w14:textId="77777777" w:rsidR="006F749C" w:rsidRDefault="006F749C" w:rsidP="00E83034">
            <w:pPr>
              <w:rPr>
                <w:rFonts w:ascii="Arial" w:hAnsi="Arial"/>
              </w:rPr>
            </w:pPr>
            <w:r>
              <w:rPr>
                <w:rFonts w:ascii="Arial" w:hAnsi="Arial"/>
              </w:rPr>
              <w:t>Finance</w:t>
            </w:r>
          </w:p>
        </w:tc>
        <w:tc>
          <w:tcPr>
            <w:tcW w:w="236" w:type="dxa"/>
          </w:tcPr>
          <w:p w14:paraId="62E64F60" w14:textId="77777777" w:rsidR="006F749C" w:rsidRDefault="006F749C" w:rsidP="00E83034">
            <w:pPr>
              <w:rPr>
                <w:rFonts w:ascii="Arial" w:hAnsi="Arial"/>
              </w:rPr>
            </w:pPr>
          </w:p>
        </w:tc>
        <w:tc>
          <w:tcPr>
            <w:tcW w:w="2303" w:type="dxa"/>
          </w:tcPr>
          <w:p w14:paraId="387FFC3A" w14:textId="77777777" w:rsidR="006F749C" w:rsidRDefault="006F749C" w:rsidP="00E83034">
            <w:pPr>
              <w:rPr>
                <w:rFonts w:ascii="Arial" w:hAnsi="Arial"/>
              </w:rPr>
            </w:pPr>
            <w:r>
              <w:rPr>
                <w:rFonts w:ascii="Arial" w:hAnsi="Arial"/>
              </w:rPr>
              <w:t>8-01-20-130-001-036</w:t>
            </w:r>
          </w:p>
        </w:tc>
        <w:tc>
          <w:tcPr>
            <w:tcW w:w="1800" w:type="dxa"/>
          </w:tcPr>
          <w:p w14:paraId="20FC1B8F" w14:textId="77777777" w:rsidR="006F749C" w:rsidRDefault="006F749C" w:rsidP="00E83034">
            <w:pPr>
              <w:rPr>
                <w:rFonts w:ascii="Arial" w:hAnsi="Arial"/>
              </w:rPr>
            </w:pPr>
            <w:r>
              <w:rPr>
                <w:rFonts w:ascii="Arial" w:hAnsi="Arial"/>
              </w:rPr>
              <w:t>$            1,400.00</w:t>
            </w:r>
          </w:p>
        </w:tc>
      </w:tr>
      <w:tr w:rsidR="006F749C" w14:paraId="57931B02" w14:textId="77777777" w:rsidTr="00E83034">
        <w:trPr>
          <w:trHeight w:val="255"/>
        </w:trPr>
        <w:tc>
          <w:tcPr>
            <w:tcW w:w="2604" w:type="dxa"/>
          </w:tcPr>
          <w:p w14:paraId="3291340A" w14:textId="77777777" w:rsidR="006F749C" w:rsidRDefault="006F749C" w:rsidP="00E83034">
            <w:pPr>
              <w:rPr>
                <w:rFonts w:ascii="Arial" w:hAnsi="Arial"/>
              </w:rPr>
            </w:pPr>
            <w:r>
              <w:rPr>
                <w:rFonts w:ascii="Arial" w:hAnsi="Arial"/>
              </w:rPr>
              <w:t>Building &amp; Grounds</w:t>
            </w:r>
          </w:p>
        </w:tc>
        <w:tc>
          <w:tcPr>
            <w:tcW w:w="236" w:type="dxa"/>
          </w:tcPr>
          <w:p w14:paraId="078622BB" w14:textId="77777777" w:rsidR="006F749C" w:rsidRDefault="006F749C" w:rsidP="00E83034">
            <w:pPr>
              <w:rPr>
                <w:rFonts w:ascii="Arial" w:hAnsi="Arial"/>
              </w:rPr>
            </w:pPr>
          </w:p>
        </w:tc>
        <w:tc>
          <w:tcPr>
            <w:tcW w:w="2303" w:type="dxa"/>
          </w:tcPr>
          <w:p w14:paraId="3FEF01CD" w14:textId="77777777" w:rsidR="006F749C" w:rsidRDefault="006F749C" w:rsidP="00E83034">
            <w:pPr>
              <w:rPr>
                <w:rFonts w:ascii="Arial" w:hAnsi="Arial"/>
              </w:rPr>
            </w:pPr>
            <w:r>
              <w:rPr>
                <w:rFonts w:ascii="Arial" w:hAnsi="Arial"/>
              </w:rPr>
              <w:t>8-01-26-310-001-024</w:t>
            </w:r>
          </w:p>
        </w:tc>
        <w:tc>
          <w:tcPr>
            <w:tcW w:w="1800" w:type="dxa"/>
          </w:tcPr>
          <w:p w14:paraId="4F24F335" w14:textId="77777777" w:rsidR="006F749C" w:rsidRDefault="006F749C" w:rsidP="00E83034">
            <w:pPr>
              <w:rPr>
                <w:rFonts w:ascii="Arial" w:hAnsi="Arial"/>
              </w:rPr>
            </w:pPr>
            <w:r>
              <w:rPr>
                <w:rFonts w:ascii="Arial" w:hAnsi="Arial"/>
              </w:rPr>
              <w:t>$          13,400.00</w:t>
            </w:r>
          </w:p>
        </w:tc>
      </w:tr>
      <w:tr w:rsidR="006F749C" w14:paraId="7DA66F16" w14:textId="77777777" w:rsidTr="00E83034">
        <w:trPr>
          <w:trHeight w:val="255"/>
        </w:trPr>
        <w:tc>
          <w:tcPr>
            <w:tcW w:w="2604" w:type="dxa"/>
          </w:tcPr>
          <w:p w14:paraId="41800500" w14:textId="77777777" w:rsidR="006F749C" w:rsidRDefault="006F749C" w:rsidP="00E83034">
            <w:pPr>
              <w:rPr>
                <w:rFonts w:ascii="Arial" w:hAnsi="Arial"/>
              </w:rPr>
            </w:pPr>
            <w:r>
              <w:rPr>
                <w:rFonts w:ascii="Arial" w:hAnsi="Arial"/>
              </w:rPr>
              <w:t>Streets &amp; Roads</w:t>
            </w:r>
          </w:p>
        </w:tc>
        <w:tc>
          <w:tcPr>
            <w:tcW w:w="236" w:type="dxa"/>
          </w:tcPr>
          <w:p w14:paraId="674CB2B4" w14:textId="77777777" w:rsidR="006F749C" w:rsidRDefault="006F749C" w:rsidP="00E83034">
            <w:pPr>
              <w:rPr>
                <w:rFonts w:ascii="Arial" w:hAnsi="Arial"/>
              </w:rPr>
            </w:pPr>
          </w:p>
        </w:tc>
        <w:tc>
          <w:tcPr>
            <w:tcW w:w="2303" w:type="dxa"/>
          </w:tcPr>
          <w:p w14:paraId="04709E34" w14:textId="77777777" w:rsidR="006F749C" w:rsidRDefault="006F749C" w:rsidP="00E83034">
            <w:pPr>
              <w:rPr>
                <w:rFonts w:ascii="Arial" w:hAnsi="Arial"/>
              </w:rPr>
            </w:pPr>
            <w:r>
              <w:rPr>
                <w:rFonts w:ascii="Arial" w:hAnsi="Arial"/>
              </w:rPr>
              <w:t>8-01-26-290-001-012</w:t>
            </w:r>
          </w:p>
        </w:tc>
        <w:tc>
          <w:tcPr>
            <w:tcW w:w="1800" w:type="dxa"/>
          </w:tcPr>
          <w:p w14:paraId="6F71D933" w14:textId="77777777" w:rsidR="006F749C" w:rsidRDefault="006F749C" w:rsidP="00E83034">
            <w:pPr>
              <w:rPr>
                <w:rFonts w:ascii="Arial" w:hAnsi="Arial"/>
              </w:rPr>
            </w:pPr>
            <w:r>
              <w:rPr>
                <w:rFonts w:ascii="Arial" w:hAnsi="Arial"/>
              </w:rPr>
              <w:t>$            6,000.00</w:t>
            </w:r>
          </w:p>
        </w:tc>
      </w:tr>
      <w:tr w:rsidR="006F749C" w14:paraId="79746FDF" w14:textId="77777777" w:rsidTr="00E83034">
        <w:trPr>
          <w:trHeight w:val="251"/>
        </w:trPr>
        <w:tc>
          <w:tcPr>
            <w:tcW w:w="2604" w:type="dxa"/>
          </w:tcPr>
          <w:p w14:paraId="75009F0B" w14:textId="77777777" w:rsidR="006F749C" w:rsidRDefault="006F749C" w:rsidP="00E83034">
            <w:pPr>
              <w:rPr>
                <w:rFonts w:ascii="Arial" w:hAnsi="Arial"/>
              </w:rPr>
            </w:pPr>
            <w:r>
              <w:rPr>
                <w:rFonts w:ascii="Arial" w:hAnsi="Arial"/>
              </w:rPr>
              <w:t>Opt-out</w:t>
            </w:r>
          </w:p>
        </w:tc>
        <w:tc>
          <w:tcPr>
            <w:tcW w:w="236" w:type="dxa"/>
          </w:tcPr>
          <w:p w14:paraId="33E2532C" w14:textId="77777777" w:rsidR="006F749C" w:rsidRDefault="006F749C" w:rsidP="00E83034">
            <w:pPr>
              <w:rPr>
                <w:rFonts w:ascii="Arial" w:hAnsi="Arial"/>
              </w:rPr>
            </w:pPr>
          </w:p>
        </w:tc>
        <w:tc>
          <w:tcPr>
            <w:tcW w:w="2303" w:type="dxa"/>
          </w:tcPr>
          <w:p w14:paraId="0C9D814D" w14:textId="77777777" w:rsidR="006F749C" w:rsidRDefault="006F749C" w:rsidP="00E83034">
            <w:pPr>
              <w:rPr>
                <w:rFonts w:ascii="Arial" w:hAnsi="Arial"/>
              </w:rPr>
            </w:pPr>
            <w:r>
              <w:rPr>
                <w:rFonts w:ascii="Arial" w:hAnsi="Arial"/>
              </w:rPr>
              <w:t>8-01-23-221-001-100</w:t>
            </w:r>
          </w:p>
        </w:tc>
        <w:tc>
          <w:tcPr>
            <w:tcW w:w="1800" w:type="dxa"/>
          </w:tcPr>
          <w:p w14:paraId="117610F0" w14:textId="77777777" w:rsidR="006F749C" w:rsidRDefault="006F749C" w:rsidP="00E83034">
            <w:pPr>
              <w:rPr>
                <w:rFonts w:ascii="Arial" w:hAnsi="Arial"/>
              </w:rPr>
            </w:pPr>
            <w:r>
              <w:rPr>
                <w:rFonts w:ascii="Arial" w:hAnsi="Arial"/>
              </w:rPr>
              <w:t>$            8,500.00</w:t>
            </w:r>
          </w:p>
        </w:tc>
      </w:tr>
      <w:tr w:rsidR="006F749C" w14:paraId="32579B44" w14:textId="77777777" w:rsidTr="00E83034">
        <w:trPr>
          <w:trHeight w:val="251"/>
        </w:trPr>
        <w:tc>
          <w:tcPr>
            <w:tcW w:w="2604" w:type="dxa"/>
          </w:tcPr>
          <w:p w14:paraId="02F4B00F" w14:textId="77777777" w:rsidR="006F749C" w:rsidRPr="00AD3A1D" w:rsidRDefault="006F749C" w:rsidP="00E83034">
            <w:pPr>
              <w:rPr>
                <w:rFonts w:ascii="Arial" w:hAnsi="Arial"/>
              </w:rPr>
            </w:pPr>
            <w:r>
              <w:rPr>
                <w:rFonts w:ascii="Arial" w:hAnsi="Arial"/>
              </w:rPr>
              <w:t>Court</w:t>
            </w:r>
          </w:p>
        </w:tc>
        <w:tc>
          <w:tcPr>
            <w:tcW w:w="236" w:type="dxa"/>
          </w:tcPr>
          <w:p w14:paraId="0012CE40" w14:textId="77777777" w:rsidR="006F749C" w:rsidRDefault="006F749C" w:rsidP="00E83034">
            <w:pPr>
              <w:rPr>
                <w:rFonts w:ascii="Arial" w:hAnsi="Arial"/>
              </w:rPr>
            </w:pPr>
          </w:p>
        </w:tc>
        <w:tc>
          <w:tcPr>
            <w:tcW w:w="2303" w:type="dxa"/>
          </w:tcPr>
          <w:p w14:paraId="6C7F1377" w14:textId="77777777" w:rsidR="006F749C" w:rsidRDefault="006F749C" w:rsidP="00E83034">
            <w:pPr>
              <w:rPr>
                <w:rFonts w:ascii="Arial" w:hAnsi="Arial"/>
              </w:rPr>
            </w:pPr>
            <w:r>
              <w:rPr>
                <w:rFonts w:ascii="Arial" w:hAnsi="Arial"/>
              </w:rPr>
              <w:t>8-01-43-490-001-096</w:t>
            </w:r>
          </w:p>
        </w:tc>
        <w:tc>
          <w:tcPr>
            <w:tcW w:w="1800" w:type="dxa"/>
          </w:tcPr>
          <w:p w14:paraId="621A9F21" w14:textId="77777777" w:rsidR="006F749C" w:rsidRDefault="006F749C" w:rsidP="00E83034">
            <w:pPr>
              <w:rPr>
                <w:rFonts w:ascii="Arial" w:hAnsi="Arial"/>
              </w:rPr>
            </w:pPr>
            <w:r>
              <w:rPr>
                <w:rFonts w:ascii="Arial" w:hAnsi="Arial"/>
              </w:rPr>
              <w:t>$               400.00</w:t>
            </w:r>
          </w:p>
        </w:tc>
      </w:tr>
      <w:tr w:rsidR="006F749C" w14:paraId="1FB641BE" w14:textId="77777777" w:rsidTr="00E83034">
        <w:trPr>
          <w:trHeight w:val="233"/>
        </w:trPr>
        <w:tc>
          <w:tcPr>
            <w:tcW w:w="2604" w:type="dxa"/>
          </w:tcPr>
          <w:p w14:paraId="65EC5738" w14:textId="77777777" w:rsidR="006F749C" w:rsidRDefault="006F749C" w:rsidP="00E83034">
            <w:pPr>
              <w:rPr>
                <w:rFonts w:ascii="Arial" w:hAnsi="Arial"/>
              </w:rPr>
            </w:pPr>
          </w:p>
        </w:tc>
        <w:tc>
          <w:tcPr>
            <w:tcW w:w="236" w:type="dxa"/>
          </w:tcPr>
          <w:p w14:paraId="36DADF2E" w14:textId="77777777" w:rsidR="006F749C" w:rsidRDefault="006F749C" w:rsidP="00E83034">
            <w:pPr>
              <w:rPr>
                <w:rFonts w:ascii="Arial" w:hAnsi="Arial"/>
              </w:rPr>
            </w:pPr>
          </w:p>
        </w:tc>
        <w:tc>
          <w:tcPr>
            <w:tcW w:w="2303" w:type="dxa"/>
          </w:tcPr>
          <w:p w14:paraId="05B0A767" w14:textId="77777777" w:rsidR="006F749C" w:rsidRDefault="006F749C" w:rsidP="00E83034">
            <w:pPr>
              <w:rPr>
                <w:rFonts w:ascii="Arial" w:hAnsi="Arial"/>
              </w:rPr>
            </w:pPr>
          </w:p>
        </w:tc>
        <w:tc>
          <w:tcPr>
            <w:tcW w:w="1800" w:type="dxa"/>
          </w:tcPr>
          <w:p w14:paraId="6512DD07" w14:textId="77777777" w:rsidR="006F749C" w:rsidRDefault="006F749C" w:rsidP="00E83034">
            <w:pPr>
              <w:rPr>
                <w:rFonts w:ascii="Arial" w:hAnsi="Arial"/>
              </w:rPr>
            </w:pPr>
          </w:p>
        </w:tc>
      </w:tr>
      <w:tr w:rsidR="006F749C" w:rsidRPr="00192B01" w14:paraId="644BD2CF" w14:textId="77777777" w:rsidTr="00E83034">
        <w:trPr>
          <w:trHeight w:val="251"/>
        </w:trPr>
        <w:tc>
          <w:tcPr>
            <w:tcW w:w="2604" w:type="dxa"/>
          </w:tcPr>
          <w:p w14:paraId="2E04D497" w14:textId="77777777" w:rsidR="006F749C" w:rsidRPr="008E6C6F" w:rsidRDefault="006F749C" w:rsidP="00E83034">
            <w:pPr>
              <w:rPr>
                <w:rFonts w:ascii="Arial" w:hAnsi="Arial"/>
              </w:rPr>
            </w:pPr>
          </w:p>
        </w:tc>
        <w:tc>
          <w:tcPr>
            <w:tcW w:w="236" w:type="dxa"/>
          </w:tcPr>
          <w:p w14:paraId="0A5C7209" w14:textId="77777777" w:rsidR="006F749C" w:rsidRPr="00683B6E" w:rsidRDefault="006F749C" w:rsidP="00E83034">
            <w:pPr>
              <w:rPr>
                <w:rFonts w:ascii="Arial" w:hAnsi="Arial"/>
                <w:b/>
              </w:rPr>
            </w:pPr>
          </w:p>
        </w:tc>
        <w:tc>
          <w:tcPr>
            <w:tcW w:w="2303" w:type="dxa"/>
          </w:tcPr>
          <w:p w14:paraId="178F7A32" w14:textId="77777777" w:rsidR="006F749C" w:rsidRPr="00284801" w:rsidRDefault="006F749C" w:rsidP="00E83034">
            <w:pPr>
              <w:rPr>
                <w:rFonts w:ascii="Arial" w:hAnsi="Arial"/>
              </w:rPr>
            </w:pPr>
          </w:p>
        </w:tc>
        <w:tc>
          <w:tcPr>
            <w:tcW w:w="1800" w:type="dxa"/>
          </w:tcPr>
          <w:p w14:paraId="764F891B" w14:textId="77777777" w:rsidR="006F749C" w:rsidRPr="00284801" w:rsidRDefault="006F749C" w:rsidP="00E83034">
            <w:pPr>
              <w:rPr>
                <w:rFonts w:ascii="Arial" w:hAnsi="Arial"/>
              </w:rPr>
            </w:pPr>
          </w:p>
        </w:tc>
      </w:tr>
      <w:tr w:rsidR="006F749C" w14:paraId="084BC5E9" w14:textId="77777777" w:rsidTr="00E83034">
        <w:trPr>
          <w:trHeight w:val="255"/>
        </w:trPr>
        <w:tc>
          <w:tcPr>
            <w:tcW w:w="2604" w:type="dxa"/>
          </w:tcPr>
          <w:p w14:paraId="4BE32EBB" w14:textId="77777777" w:rsidR="006F749C" w:rsidRPr="00192B01" w:rsidRDefault="006F749C" w:rsidP="00E83034">
            <w:pPr>
              <w:rPr>
                <w:rFonts w:ascii="Arial" w:hAnsi="Arial"/>
              </w:rPr>
            </w:pPr>
          </w:p>
        </w:tc>
        <w:tc>
          <w:tcPr>
            <w:tcW w:w="236" w:type="dxa"/>
          </w:tcPr>
          <w:p w14:paraId="6584AC79" w14:textId="77777777" w:rsidR="006F749C" w:rsidRDefault="006F749C" w:rsidP="00E83034">
            <w:pPr>
              <w:rPr>
                <w:rFonts w:ascii="Arial" w:hAnsi="Arial"/>
              </w:rPr>
            </w:pPr>
          </w:p>
        </w:tc>
        <w:tc>
          <w:tcPr>
            <w:tcW w:w="2303" w:type="dxa"/>
          </w:tcPr>
          <w:p w14:paraId="2DD9976B" w14:textId="77777777" w:rsidR="006F749C" w:rsidRDefault="006F749C" w:rsidP="00E83034">
            <w:pPr>
              <w:rPr>
                <w:rFonts w:ascii="Arial" w:hAnsi="Arial"/>
              </w:rPr>
            </w:pPr>
          </w:p>
        </w:tc>
        <w:tc>
          <w:tcPr>
            <w:tcW w:w="1800" w:type="dxa"/>
          </w:tcPr>
          <w:p w14:paraId="0F92A835" w14:textId="77777777" w:rsidR="006F749C" w:rsidRPr="008E6C6F" w:rsidRDefault="006F749C" w:rsidP="00E83034">
            <w:pPr>
              <w:rPr>
                <w:rFonts w:ascii="Arial" w:hAnsi="Arial"/>
              </w:rPr>
            </w:pPr>
          </w:p>
        </w:tc>
      </w:tr>
      <w:tr w:rsidR="006F749C" w14:paraId="069602B2" w14:textId="77777777" w:rsidTr="00E83034">
        <w:trPr>
          <w:trHeight w:val="70"/>
        </w:trPr>
        <w:tc>
          <w:tcPr>
            <w:tcW w:w="2604" w:type="dxa"/>
          </w:tcPr>
          <w:p w14:paraId="5DF42827" w14:textId="77777777" w:rsidR="006F749C" w:rsidRPr="00BD1180" w:rsidRDefault="006F749C" w:rsidP="00E83034">
            <w:pPr>
              <w:rPr>
                <w:rFonts w:ascii="Arial" w:hAnsi="Arial"/>
              </w:rPr>
            </w:pPr>
          </w:p>
        </w:tc>
        <w:tc>
          <w:tcPr>
            <w:tcW w:w="236" w:type="dxa"/>
          </w:tcPr>
          <w:p w14:paraId="7AB535F5" w14:textId="77777777" w:rsidR="006F749C" w:rsidRDefault="006F749C" w:rsidP="00E83034">
            <w:pPr>
              <w:rPr>
                <w:rFonts w:ascii="Arial" w:hAnsi="Arial"/>
              </w:rPr>
            </w:pPr>
          </w:p>
        </w:tc>
        <w:tc>
          <w:tcPr>
            <w:tcW w:w="2303" w:type="dxa"/>
          </w:tcPr>
          <w:p w14:paraId="14E3F763" w14:textId="77777777" w:rsidR="006F749C" w:rsidRDefault="006F749C" w:rsidP="00E83034">
            <w:pPr>
              <w:rPr>
                <w:rFonts w:ascii="Arial" w:hAnsi="Arial"/>
              </w:rPr>
            </w:pPr>
          </w:p>
        </w:tc>
        <w:tc>
          <w:tcPr>
            <w:tcW w:w="1800" w:type="dxa"/>
          </w:tcPr>
          <w:p w14:paraId="08963C5A" w14:textId="77777777" w:rsidR="006F749C" w:rsidRDefault="006F749C" w:rsidP="00E83034">
            <w:pPr>
              <w:rPr>
                <w:rFonts w:ascii="Arial" w:hAnsi="Arial"/>
              </w:rPr>
            </w:pPr>
          </w:p>
        </w:tc>
      </w:tr>
      <w:tr w:rsidR="006F749C" w:rsidRPr="002B42B4" w14:paraId="480F7699" w14:textId="77777777" w:rsidTr="00E83034">
        <w:trPr>
          <w:trHeight w:val="255"/>
        </w:trPr>
        <w:tc>
          <w:tcPr>
            <w:tcW w:w="2604" w:type="dxa"/>
          </w:tcPr>
          <w:p w14:paraId="43F20A68" w14:textId="77777777" w:rsidR="006F749C" w:rsidRPr="005A34E0" w:rsidRDefault="006F749C" w:rsidP="00E83034">
            <w:pPr>
              <w:rPr>
                <w:rFonts w:ascii="Arial" w:hAnsi="Arial"/>
              </w:rPr>
            </w:pPr>
            <w:r>
              <w:rPr>
                <w:rFonts w:ascii="Arial" w:hAnsi="Arial"/>
                <w:b/>
              </w:rPr>
              <w:t>TOTAL</w:t>
            </w:r>
          </w:p>
        </w:tc>
        <w:tc>
          <w:tcPr>
            <w:tcW w:w="236" w:type="dxa"/>
          </w:tcPr>
          <w:p w14:paraId="378603E9" w14:textId="77777777" w:rsidR="006F749C" w:rsidRDefault="006F749C" w:rsidP="00E83034">
            <w:pPr>
              <w:rPr>
                <w:rFonts w:ascii="Arial" w:hAnsi="Arial"/>
              </w:rPr>
            </w:pPr>
          </w:p>
        </w:tc>
        <w:tc>
          <w:tcPr>
            <w:tcW w:w="2303" w:type="dxa"/>
          </w:tcPr>
          <w:p w14:paraId="2B50CA1A" w14:textId="77777777" w:rsidR="006F749C" w:rsidRDefault="006F749C" w:rsidP="00E83034">
            <w:pPr>
              <w:rPr>
                <w:rFonts w:ascii="Arial" w:hAnsi="Arial"/>
              </w:rPr>
            </w:pPr>
          </w:p>
        </w:tc>
        <w:tc>
          <w:tcPr>
            <w:tcW w:w="1800" w:type="dxa"/>
          </w:tcPr>
          <w:p w14:paraId="556613B9" w14:textId="77777777" w:rsidR="006F749C" w:rsidRPr="00A96399" w:rsidRDefault="006F749C" w:rsidP="00E83034">
            <w:pPr>
              <w:rPr>
                <w:rFonts w:ascii="Arial" w:hAnsi="Arial"/>
                <w:b/>
              </w:rPr>
            </w:pPr>
            <w:r w:rsidRPr="00A96399">
              <w:rPr>
                <w:rFonts w:ascii="Arial" w:hAnsi="Arial"/>
                <w:b/>
              </w:rPr>
              <w:t xml:space="preserve">$       </w:t>
            </w:r>
            <w:r>
              <w:rPr>
                <w:rFonts w:ascii="Arial" w:hAnsi="Arial"/>
                <w:b/>
              </w:rPr>
              <w:t xml:space="preserve">  </w:t>
            </w:r>
            <w:r w:rsidRPr="00A96399">
              <w:rPr>
                <w:rFonts w:ascii="Arial" w:hAnsi="Arial"/>
                <w:b/>
              </w:rPr>
              <w:t xml:space="preserve"> </w:t>
            </w:r>
            <w:r>
              <w:rPr>
                <w:rFonts w:ascii="Arial" w:hAnsi="Arial"/>
                <w:b/>
              </w:rPr>
              <w:t>29,700</w:t>
            </w:r>
            <w:r w:rsidRPr="00A96399">
              <w:rPr>
                <w:rFonts w:ascii="Arial" w:hAnsi="Arial"/>
                <w:b/>
              </w:rPr>
              <w:t>.00</w:t>
            </w:r>
          </w:p>
        </w:tc>
      </w:tr>
      <w:tr w:rsidR="006F749C" w14:paraId="6F18BC6A" w14:textId="77777777" w:rsidTr="00E83034">
        <w:trPr>
          <w:trHeight w:val="255"/>
        </w:trPr>
        <w:tc>
          <w:tcPr>
            <w:tcW w:w="2604" w:type="dxa"/>
          </w:tcPr>
          <w:p w14:paraId="1445B5FC" w14:textId="77777777" w:rsidR="006F749C" w:rsidRPr="00BD1180" w:rsidRDefault="006F749C" w:rsidP="00E83034">
            <w:pPr>
              <w:rPr>
                <w:rFonts w:ascii="Arial" w:hAnsi="Arial"/>
              </w:rPr>
            </w:pPr>
          </w:p>
        </w:tc>
        <w:tc>
          <w:tcPr>
            <w:tcW w:w="236" w:type="dxa"/>
          </w:tcPr>
          <w:p w14:paraId="51633553" w14:textId="77777777" w:rsidR="006F749C" w:rsidRDefault="006F749C" w:rsidP="00E83034">
            <w:pPr>
              <w:rPr>
                <w:rFonts w:ascii="Arial" w:hAnsi="Arial"/>
              </w:rPr>
            </w:pPr>
          </w:p>
        </w:tc>
        <w:tc>
          <w:tcPr>
            <w:tcW w:w="2303" w:type="dxa"/>
          </w:tcPr>
          <w:p w14:paraId="66019481" w14:textId="77777777" w:rsidR="006F749C" w:rsidRDefault="006F749C" w:rsidP="00E83034">
            <w:pPr>
              <w:rPr>
                <w:rFonts w:ascii="Arial" w:hAnsi="Arial"/>
              </w:rPr>
            </w:pPr>
          </w:p>
        </w:tc>
        <w:tc>
          <w:tcPr>
            <w:tcW w:w="1800" w:type="dxa"/>
          </w:tcPr>
          <w:p w14:paraId="65AB1385" w14:textId="77777777" w:rsidR="006F749C" w:rsidRDefault="006F749C" w:rsidP="00E83034">
            <w:pPr>
              <w:rPr>
                <w:rFonts w:ascii="Arial" w:hAnsi="Arial"/>
              </w:rPr>
            </w:pPr>
          </w:p>
        </w:tc>
      </w:tr>
      <w:tr w:rsidR="006F749C" w14:paraId="1F0DCF6C" w14:textId="77777777" w:rsidTr="00E83034">
        <w:trPr>
          <w:trHeight w:val="255"/>
        </w:trPr>
        <w:tc>
          <w:tcPr>
            <w:tcW w:w="2604" w:type="dxa"/>
          </w:tcPr>
          <w:p w14:paraId="23012C51" w14:textId="77777777" w:rsidR="006F749C" w:rsidRPr="005A34E0" w:rsidRDefault="006F749C" w:rsidP="00E83034">
            <w:pPr>
              <w:rPr>
                <w:rFonts w:ascii="Arial" w:hAnsi="Arial"/>
              </w:rPr>
            </w:pPr>
          </w:p>
        </w:tc>
        <w:tc>
          <w:tcPr>
            <w:tcW w:w="236" w:type="dxa"/>
          </w:tcPr>
          <w:p w14:paraId="7F0DD200" w14:textId="77777777" w:rsidR="006F749C" w:rsidRDefault="006F749C" w:rsidP="00E83034">
            <w:pPr>
              <w:rPr>
                <w:rFonts w:ascii="Arial" w:hAnsi="Arial"/>
              </w:rPr>
            </w:pPr>
          </w:p>
        </w:tc>
        <w:tc>
          <w:tcPr>
            <w:tcW w:w="2303" w:type="dxa"/>
          </w:tcPr>
          <w:p w14:paraId="503E3B24" w14:textId="77777777" w:rsidR="006F749C" w:rsidRDefault="006F749C" w:rsidP="00E83034">
            <w:pPr>
              <w:rPr>
                <w:rFonts w:ascii="Arial" w:hAnsi="Arial"/>
              </w:rPr>
            </w:pPr>
          </w:p>
        </w:tc>
        <w:tc>
          <w:tcPr>
            <w:tcW w:w="1800" w:type="dxa"/>
          </w:tcPr>
          <w:p w14:paraId="7E6FB8B4" w14:textId="77777777" w:rsidR="006F749C" w:rsidRPr="0001471F" w:rsidRDefault="006F749C" w:rsidP="00E83034">
            <w:pPr>
              <w:rPr>
                <w:rFonts w:ascii="Arial" w:hAnsi="Arial"/>
              </w:rPr>
            </w:pPr>
          </w:p>
        </w:tc>
      </w:tr>
      <w:tr w:rsidR="006F749C" w14:paraId="069B8CF6" w14:textId="77777777" w:rsidTr="00E83034">
        <w:trPr>
          <w:trHeight w:val="255"/>
        </w:trPr>
        <w:tc>
          <w:tcPr>
            <w:tcW w:w="2604" w:type="dxa"/>
          </w:tcPr>
          <w:p w14:paraId="6FDB29CA" w14:textId="77777777" w:rsidR="006F749C" w:rsidRPr="00EC4285" w:rsidRDefault="006F749C" w:rsidP="00E83034">
            <w:pPr>
              <w:rPr>
                <w:rFonts w:ascii="Arial" w:hAnsi="Arial"/>
              </w:rPr>
            </w:pPr>
          </w:p>
        </w:tc>
        <w:tc>
          <w:tcPr>
            <w:tcW w:w="236" w:type="dxa"/>
          </w:tcPr>
          <w:p w14:paraId="45DF1621" w14:textId="77777777" w:rsidR="006F749C" w:rsidRDefault="006F749C" w:rsidP="00E83034">
            <w:pPr>
              <w:rPr>
                <w:rFonts w:ascii="Arial" w:hAnsi="Arial"/>
              </w:rPr>
            </w:pPr>
          </w:p>
        </w:tc>
        <w:tc>
          <w:tcPr>
            <w:tcW w:w="2303" w:type="dxa"/>
          </w:tcPr>
          <w:p w14:paraId="1A60D19F" w14:textId="77777777" w:rsidR="006F749C" w:rsidRDefault="006F749C" w:rsidP="00E83034">
            <w:pPr>
              <w:rPr>
                <w:rFonts w:ascii="Arial" w:hAnsi="Arial"/>
              </w:rPr>
            </w:pPr>
          </w:p>
        </w:tc>
        <w:tc>
          <w:tcPr>
            <w:tcW w:w="1800" w:type="dxa"/>
          </w:tcPr>
          <w:p w14:paraId="0F568E3E" w14:textId="77777777" w:rsidR="006F749C" w:rsidRPr="007D0895" w:rsidRDefault="006F749C" w:rsidP="00E83034">
            <w:pPr>
              <w:rPr>
                <w:rFonts w:ascii="Arial" w:hAnsi="Arial"/>
              </w:rPr>
            </w:pPr>
          </w:p>
        </w:tc>
      </w:tr>
      <w:tr w:rsidR="006F749C" w:rsidRPr="00F00E10" w14:paraId="3E8767CD" w14:textId="77777777" w:rsidTr="00E83034">
        <w:trPr>
          <w:trHeight w:val="287"/>
        </w:trPr>
        <w:tc>
          <w:tcPr>
            <w:tcW w:w="2604" w:type="dxa"/>
          </w:tcPr>
          <w:p w14:paraId="187B61D5" w14:textId="77777777" w:rsidR="006F749C" w:rsidRPr="007D0895" w:rsidRDefault="006F749C" w:rsidP="00E83034">
            <w:pPr>
              <w:rPr>
                <w:rFonts w:ascii="Arial" w:hAnsi="Arial"/>
              </w:rPr>
            </w:pPr>
          </w:p>
        </w:tc>
        <w:tc>
          <w:tcPr>
            <w:tcW w:w="236" w:type="dxa"/>
          </w:tcPr>
          <w:p w14:paraId="5064DF27" w14:textId="77777777" w:rsidR="006F749C" w:rsidRDefault="006F749C" w:rsidP="00E83034">
            <w:pPr>
              <w:rPr>
                <w:rFonts w:ascii="Arial" w:hAnsi="Arial"/>
              </w:rPr>
            </w:pPr>
          </w:p>
        </w:tc>
        <w:tc>
          <w:tcPr>
            <w:tcW w:w="2303" w:type="dxa"/>
          </w:tcPr>
          <w:p w14:paraId="48D1AC8A" w14:textId="77777777" w:rsidR="006F749C" w:rsidRDefault="006F749C" w:rsidP="00E83034">
            <w:pPr>
              <w:rPr>
                <w:rFonts w:ascii="Arial" w:hAnsi="Arial"/>
              </w:rPr>
            </w:pPr>
          </w:p>
        </w:tc>
        <w:tc>
          <w:tcPr>
            <w:tcW w:w="1800" w:type="dxa"/>
          </w:tcPr>
          <w:p w14:paraId="2ED50E03" w14:textId="77777777" w:rsidR="006F749C" w:rsidRPr="00F00E10" w:rsidRDefault="006F749C" w:rsidP="00E83034">
            <w:pPr>
              <w:rPr>
                <w:rFonts w:ascii="Arial" w:hAnsi="Arial"/>
              </w:rPr>
            </w:pPr>
          </w:p>
        </w:tc>
      </w:tr>
      <w:tr w:rsidR="006F749C" w14:paraId="17A1240B" w14:textId="77777777" w:rsidTr="00E83034">
        <w:trPr>
          <w:trHeight w:val="251"/>
        </w:trPr>
        <w:tc>
          <w:tcPr>
            <w:tcW w:w="2604" w:type="dxa"/>
          </w:tcPr>
          <w:p w14:paraId="6BA5EDB9" w14:textId="77777777" w:rsidR="006F749C" w:rsidRPr="007D0895" w:rsidRDefault="006F749C" w:rsidP="00E83034">
            <w:pPr>
              <w:rPr>
                <w:rFonts w:ascii="Arial" w:hAnsi="Arial"/>
              </w:rPr>
            </w:pPr>
            <w:r>
              <w:rPr>
                <w:rFonts w:ascii="Arial" w:hAnsi="Arial"/>
                <w:b/>
              </w:rPr>
              <w:t>From:</w:t>
            </w:r>
          </w:p>
        </w:tc>
        <w:tc>
          <w:tcPr>
            <w:tcW w:w="236" w:type="dxa"/>
          </w:tcPr>
          <w:p w14:paraId="579DD2A2" w14:textId="77777777" w:rsidR="006F749C" w:rsidRDefault="006F749C" w:rsidP="00E83034">
            <w:pPr>
              <w:rPr>
                <w:rFonts w:ascii="Arial" w:hAnsi="Arial"/>
              </w:rPr>
            </w:pPr>
          </w:p>
        </w:tc>
        <w:tc>
          <w:tcPr>
            <w:tcW w:w="2303" w:type="dxa"/>
          </w:tcPr>
          <w:p w14:paraId="5CA67794" w14:textId="77777777" w:rsidR="006F749C" w:rsidRDefault="006F749C" w:rsidP="00E83034">
            <w:pPr>
              <w:rPr>
                <w:rFonts w:ascii="Arial" w:hAnsi="Arial"/>
              </w:rPr>
            </w:pPr>
          </w:p>
        </w:tc>
        <w:tc>
          <w:tcPr>
            <w:tcW w:w="1800" w:type="dxa"/>
          </w:tcPr>
          <w:p w14:paraId="794643BA" w14:textId="77777777" w:rsidR="006F749C" w:rsidRPr="007F092D" w:rsidRDefault="006F749C" w:rsidP="00E83034">
            <w:pPr>
              <w:rPr>
                <w:rFonts w:ascii="Arial" w:hAnsi="Arial"/>
              </w:rPr>
            </w:pPr>
          </w:p>
        </w:tc>
      </w:tr>
      <w:tr w:rsidR="006F749C" w:rsidRPr="00071D71" w14:paraId="752F72F0" w14:textId="77777777" w:rsidTr="00E83034">
        <w:trPr>
          <w:trHeight w:val="255"/>
        </w:trPr>
        <w:tc>
          <w:tcPr>
            <w:tcW w:w="2604" w:type="dxa"/>
          </w:tcPr>
          <w:p w14:paraId="1BF07C03" w14:textId="77777777" w:rsidR="006F749C" w:rsidRPr="007D0895" w:rsidRDefault="006F749C" w:rsidP="00E83034">
            <w:pPr>
              <w:rPr>
                <w:rFonts w:ascii="Arial" w:hAnsi="Arial"/>
              </w:rPr>
            </w:pPr>
            <w:r>
              <w:rPr>
                <w:rFonts w:ascii="Arial" w:hAnsi="Arial"/>
              </w:rPr>
              <w:t>Street lighting</w:t>
            </w:r>
          </w:p>
        </w:tc>
        <w:tc>
          <w:tcPr>
            <w:tcW w:w="236" w:type="dxa"/>
          </w:tcPr>
          <w:p w14:paraId="73D23389" w14:textId="77777777" w:rsidR="006F749C" w:rsidRPr="00683B6E" w:rsidRDefault="006F749C" w:rsidP="00E83034">
            <w:pPr>
              <w:rPr>
                <w:rFonts w:ascii="Arial" w:hAnsi="Arial"/>
                <w:b/>
              </w:rPr>
            </w:pPr>
          </w:p>
        </w:tc>
        <w:tc>
          <w:tcPr>
            <w:tcW w:w="2303" w:type="dxa"/>
          </w:tcPr>
          <w:p w14:paraId="621014AA" w14:textId="77777777" w:rsidR="006F749C" w:rsidRPr="00FD5CC7" w:rsidRDefault="006F749C" w:rsidP="00E83034">
            <w:pPr>
              <w:rPr>
                <w:rFonts w:ascii="Arial" w:hAnsi="Arial"/>
              </w:rPr>
            </w:pPr>
            <w:r>
              <w:rPr>
                <w:rFonts w:ascii="Arial" w:hAnsi="Arial"/>
              </w:rPr>
              <w:t>8-01-31-435-001-100</w:t>
            </w:r>
          </w:p>
        </w:tc>
        <w:tc>
          <w:tcPr>
            <w:tcW w:w="1800" w:type="dxa"/>
          </w:tcPr>
          <w:p w14:paraId="1DF5AE61" w14:textId="77777777" w:rsidR="006F749C" w:rsidRPr="00071D71" w:rsidRDefault="006F749C" w:rsidP="00E83034">
            <w:pPr>
              <w:rPr>
                <w:rFonts w:ascii="Arial" w:hAnsi="Arial"/>
              </w:rPr>
            </w:pPr>
            <w:r>
              <w:rPr>
                <w:rFonts w:ascii="Arial" w:hAnsi="Arial"/>
              </w:rPr>
              <w:t>$          10,000.00</w:t>
            </w:r>
          </w:p>
        </w:tc>
      </w:tr>
      <w:tr w:rsidR="006F749C" w14:paraId="7E68A557" w14:textId="77777777" w:rsidTr="00E83034">
        <w:trPr>
          <w:trHeight w:val="255"/>
        </w:trPr>
        <w:tc>
          <w:tcPr>
            <w:tcW w:w="2604" w:type="dxa"/>
          </w:tcPr>
          <w:p w14:paraId="385947C4" w14:textId="77777777" w:rsidR="006F749C" w:rsidRPr="000411A1" w:rsidRDefault="006F749C" w:rsidP="00E83034">
            <w:pPr>
              <w:rPr>
                <w:rFonts w:ascii="Arial" w:hAnsi="Arial"/>
              </w:rPr>
            </w:pPr>
            <w:r>
              <w:rPr>
                <w:rFonts w:ascii="Arial" w:hAnsi="Arial"/>
              </w:rPr>
              <w:lastRenderedPageBreak/>
              <w:t xml:space="preserve">Salary Adjustment </w:t>
            </w:r>
          </w:p>
        </w:tc>
        <w:tc>
          <w:tcPr>
            <w:tcW w:w="236" w:type="dxa"/>
          </w:tcPr>
          <w:p w14:paraId="5422F74E" w14:textId="77777777" w:rsidR="006F749C" w:rsidRDefault="006F749C" w:rsidP="00E83034">
            <w:pPr>
              <w:rPr>
                <w:rFonts w:ascii="Arial" w:hAnsi="Arial"/>
              </w:rPr>
            </w:pPr>
          </w:p>
        </w:tc>
        <w:tc>
          <w:tcPr>
            <w:tcW w:w="2303" w:type="dxa"/>
          </w:tcPr>
          <w:p w14:paraId="5C7641A7" w14:textId="77777777" w:rsidR="006F749C" w:rsidRDefault="006F749C" w:rsidP="00E83034">
            <w:pPr>
              <w:rPr>
                <w:rFonts w:ascii="Arial" w:hAnsi="Arial"/>
              </w:rPr>
            </w:pPr>
            <w:r>
              <w:rPr>
                <w:rFonts w:ascii="Arial" w:hAnsi="Arial"/>
              </w:rPr>
              <w:t>8-01-30-425-001-011</w:t>
            </w:r>
          </w:p>
        </w:tc>
        <w:tc>
          <w:tcPr>
            <w:tcW w:w="1800" w:type="dxa"/>
          </w:tcPr>
          <w:p w14:paraId="3FC18719" w14:textId="77777777" w:rsidR="006F749C" w:rsidRDefault="006F749C" w:rsidP="00E83034">
            <w:pPr>
              <w:rPr>
                <w:rFonts w:ascii="Arial" w:hAnsi="Arial"/>
              </w:rPr>
            </w:pPr>
            <w:r>
              <w:rPr>
                <w:rFonts w:ascii="Arial" w:hAnsi="Arial"/>
              </w:rPr>
              <w:t>$           5,000.00</w:t>
            </w:r>
          </w:p>
        </w:tc>
      </w:tr>
      <w:tr w:rsidR="006F749C" w14:paraId="75E84DFC" w14:textId="77777777" w:rsidTr="00E83034">
        <w:trPr>
          <w:trHeight w:val="278"/>
        </w:trPr>
        <w:tc>
          <w:tcPr>
            <w:tcW w:w="2604" w:type="dxa"/>
          </w:tcPr>
          <w:p w14:paraId="0F9C03F4" w14:textId="77777777" w:rsidR="006F749C" w:rsidRDefault="006F749C" w:rsidP="00E83034">
            <w:pPr>
              <w:rPr>
                <w:rFonts w:ascii="Arial" w:hAnsi="Arial"/>
              </w:rPr>
            </w:pPr>
            <w:r>
              <w:rPr>
                <w:rFonts w:ascii="Arial" w:hAnsi="Arial"/>
              </w:rPr>
              <w:t>Legal</w:t>
            </w:r>
          </w:p>
        </w:tc>
        <w:tc>
          <w:tcPr>
            <w:tcW w:w="236" w:type="dxa"/>
          </w:tcPr>
          <w:p w14:paraId="6F50592A" w14:textId="77777777" w:rsidR="006F749C" w:rsidRDefault="006F749C" w:rsidP="00E83034">
            <w:pPr>
              <w:rPr>
                <w:rFonts w:ascii="Arial" w:hAnsi="Arial"/>
              </w:rPr>
            </w:pPr>
          </w:p>
        </w:tc>
        <w:tc>
          <w:tcPr>
            <w:tcW w:w="2303" w:type="dxa"/>
          </w:tcPr>
          <w:p w14:paraId="7879A2EE" w14:textId="77777777" w:rsidR="006F749C" w:rsidRDefault="006F749C" w:rsidP="00E83034">
            <w:pPr>
              <w:rPr>
                <w:rFonts w:ascii="Arial" w:hAnsi="Arial"/>
              </w:rPr>
            </w:pPr>
            <w:r>
              <w:rPr>
                <w:rFonts w:ascii="Arial" w:hAnsi="Arial"/>
              </w:rPr>
              <w:t>8-01-20-155-001-028</w:t>
            </w:r>
          </w:p>
        </w:tc>
        <w:tc>
          <w:tcPr>
            <w:tcW w:w="1800" w:type="dxa"/>
          </w:tcPr>
          <w:p w14:paraId="6D6C7C45" w14:textId="77777777" w:rsidR="006F749C" w:rsidRDefault="006F749C" w:rsidP="00E83034">
            <w:pPr>
              <w:rPr>
                <w:rFonts w:ascii="Arial" w:hAnsi="Arial"/>
              </w:rPr>
            </w:pPr>
            <w:r>
              <w:rPr>
                <w:rFonts w:ascii="Arial" w:hAnsi="Arial"/>
              </w:rPr>
              <w:t>$            6,000.00</w:t>
            </w:r>
          </w:p>
        </w:tc>
      </w:tr>
      <w:tr w:rsidR="006F749C" w14:paraId="530DDFEA" w14:textId="77777777" w:rsidTr="00E83034">
        <w:trPr>
          <w:trHeight w:val="255"/>
        </w:trPr>
        <w:tc>
          <w:tcPr>
            <w:tcW w:w="2604" w:type="dxa"/>
          </w:tcPr>
          <w:p w14:paraId="6C04C48A" w14:textId="77777777" w:rsidR="006F749C" w:rsidRPr="00EC4285" w:rsidRDefault="006F749C" w:rsidP="00E83034">
            <w:pPr>
              <w:rPr>
                <w:rFonts w:ascii="Arial" w:hAnsi="Arial"/>
              </w:rPr>
            </w:pPr>
            <w:r>
              <w:rPr>
                <w:rFonts w:ascii="Arial" w:hAnsi="Arial"/>
              </w:rPr>
              <w:t>Uniform Construction</w:t>
            </w:r>
          </w:p>
        </w:tc>
        <w:tc>
          <w:tcPr>
            <w:tcW w:w="236" w:type="dxa"/>
          </w:tcPr>
          <w:p w14:paraId="0DF4D60D" w14:textId="77777777" w:rsidR="006F749C" w:rsidRDefault="006F749C" w:rsidP="00E83034">
            <w:pPr>
              <w:rPr>
                <w:rFonts w:ascii="Arial" w:hAnsi="Arial"/>
              </w:rPr>
            </w:pPr>
          </w:p>
        </w:tc>
        <w:tc>
          <w:tcPr>
            <w:tcW w:w="2303" w:type="dxa"/>
          </w:tcPr>
          <w:p w14:paraId="04C46434" w14:textId="77777777" w:rsidR="006F749C" w:rsidRDefault="006F749C" w:rsidP="00E83034">
            <w:pPr>
              <w:rPr>
                <w:rFonts w:ascii="Arial" w:hAnsi="Arial"/>
              </w:rPr>
            </w:pPr>
            <w:r>
              <w:rPr>
                <w:rFonts w:ascii="Arial" w:hAnsi="Arial"/>
              </w:rPr>
              <w:t>8-01-22-195-001-023</w:t>
            </w:r>
          </w:p>
        </w:tc>
        <w:tc>
          <w:tcPr>
            <w:tcW w:w="1800" w:type="dxa"/>
          </w:tcPr>
          <w:p w14:paraId="7D44CA32" w14:textId="77777777" w:rsidR="006F749C" w:rsidRPr="00737B94" w:rsidRDefault="006F749C" w:rsidP="00E83034">
            <w:pPr>
              <w:rPr>
                <w:rFonts w:ascii="Arial" w:hAnsi="Arial"/>
              </w:rPr>
            </w:pPr>
            <w:r>
              <w:rPr>
                <w:rFonts w:ascii="Arial" w:hAnsi="Arial"/>
              </w:rPr>
              <w:t>$            1,300.00</w:t>
            </w:r>
          </w:p>
        </w:tc>
      </w:tr>
      <w:tr w:rsidR="006F749C" w:rsidRPr="00EE5653" w14:paraId="241BD9E8" w14:textId="77777777" w:rsidTr="00E83034">
        <w:trPr>
          <w:trHeight w:val="233"/>
        </w:trPr>
        <w:tc>
          <w:tcPr>
            <w:tcW w:w="2604" w:type="dxa"/>
          </w:tcPr>
          <w:p w14:paraId="565408AC" w14:textId="77777777" w:rsidR="006F749C" w:rsidRPr="003C49FD" w:rsidRDefault="006F749C" w:rsidP="00E83034">
            <w:pPr>
              <w:rPr>
                <w:rFonts w:ascii="Arial" w:hAnsi="Arial" w:cs="Arial"/>
              </w:rPr>
            </w:pPr>
            <w:r>
              <w:rPr>
                <w:rFonts w:ascii="Arial" w:hAnsi="Arial" w:cs="Arial"/>
              </w:rPr>
              <w:t>ACO</w:t>
            </w:r>
          </w:p>
        </w:tc>
        <w:tc>
          <w:tcPr>
            <w:tcW w:w="236" w:type="dxa"/>
          </w:tcPr>
          <w:p w14:paraId="70DD8134" w14:textId="77777777" w:rsidR="006F749C" w:rsidRPr="00683B6E" w:rsidRDefault="006F749C" w:rsidP="00E83034">
            <w:pPr>
              <w:rPr>
                <w:rFonts w:ascii="Arial" w:hAnsi="Arial"/>
                <w:b/>
              </w:rPr>
            </w:pPr>
          </w:p>
        </w:tc>
        <w:tc>
          <w:tcPr>
            <w:tcW w:w="2303" w:type="dxa"/>
          </w:tcPr>
          <w:p w14:paraId="7CB2961B" w14:textId="77777777" w:rsidR="006F749C" w:rsidRPr="00FD5CC7" w:rsidRDefault="006F749C" w:rsidP="00E83034">
            <w:pPr>
              <w:rPr>
                <w:rFonts w:ascii="Arial" w:hAnsi="Arial"/>
              </w:rPr>
            </w:pPr>
            <w:r>
              <w:rPr>
                <w:rFonts w:ascii="Arial" w:hAnsi="Arial"/>
              </w:rPr>
              <w:t>8-01-27-340-001-051</w:t>
            </w:r>
          </w:p>
        </w:tc>
        <w:tc>
          <w:tcPr>
            <w:tcW w:w="1800" w:type="dxa"/>
          </w:tcPr>
          <w:p w14:paraId="6A359180" w14:textId="77777777" w:rsidR="006F749C" w:rsidRPr="00EE5653" w:rsidRDefault="006F749C" w:rsidP="00E83034">
            <w:pPr>
              <w:rPr>
                <w:rFonts w:ascii="Arial" w:hAnsi="Arial"/>
              </w:rPr>
            </w:pPr>
            <w:r>
              <w:rPr>
                <w:rFonts w:ascii="Arial" w:hAnsi="Arial"/>
              </w:rPr>
              <w:t>$            7,000.00</w:t>
            </w:r>
          </w:p>
        </w:tc>
      </w:tr>
      <w:tr w:rsidR="005472AF" w:rsidRPr="005472AF" w14:paraId="7F4044E3" w14:textId="77777777" w:rsidTr="00E83034">
        <w:trPr>
          <w:trHeight w:val="188"/>
        </w:trPr>
        <w:tc>
          <w:tcPr>
            <w:tcW w:w="2604" w:type="dxa"/>
          </w:tcPr>
          <w:p w14:paraId="5B835D2A" w14:textId="77777777" w:rsidR="006F749C" w:rsidRPr="005472AF" w:rsidRDefault="006F749C" w:rsidP="00E83034">
            <w:pPr>
              <w:rPr>
                <w:rFonts w:ascii="Arial" w:hAnsi="Arial" w:cs="Arial"/>
              </w:rPr>
            </w:pPr>
            <w:r w:rsidRPr="005472AF">
              <w:rPr>
                <w:rFonts w:ascii="Arial" w:hAnsi="Arial" w:cs="Arial"/>
              </w:rPr>
              <w:t>Court</w:t>
            </w:r>
          </w:p>
        </w:tc>
        <w:tc>
          <w:tcPr>
            <w:tcW w:w="236" w:type="dxa"/>
          </w:tcPr>
          <w:p w14:paraId="599A03D3" w14:textId="77777777" w:rsidR="006F749C" w:rsidRPr="005472AF" w:rsidRDefault="006F749C" w:rsidP="00E83034">
            <w:pPr>
              <w:rPr>
                <w:rFonts w:ascii="Arial" w:hAnsi="Arial"/>
              </w:rPr>
            </w:pPr>
          </w:p>
        </w:tc>
        <w:tc>
          <w:tcPr>
            <w:tcW w:w="2303" w:type="dxa"/>
          </w:tcPr>
          <w:p w14:paraId="0491A141" w14:textId="77777777" w:rsidR="006F749C" w:rsidRPr="005472AF" w:rsidRDefault="006F749C" w:rsidP="00E83034">
            <w:pPr>
              <w:rPr>
                <w:rFonts w:ascii="Arial" w:hAnsi="Arial"/>
              </w:rPr>
            </w:pPr>
            <w:r w:rsidRPr="005472AF">
              <w:rPr>
                <w:rFonts w:ascii="Arial" w:hAnsi="Arial"/>
              </w:rPr>
              <w:t>8-01-43-490-001-036</w:t>
            </w:r>
          </w:p>
        </w:tc>
        <w:tc>
          <w:tcPr>
            <w:tcW w:w="1800" w:type="dxa"/>
          </w:tcPr>
          <w:p w14:paraId="61E3E7CB" w14:textId="77777777" w:rsidR="006F749C" w:rsidRPr="005472AF" w:rsidRDefault="006F749C" w:rsidP="00E83034">
            <w:pPr>
              <w:rPr>
                <w:rFonts w:ascii="Arial" w:hAnsi="Arial"/>
              </w:rPr>
            </w:pPr>
            <w:r w:rsidRPr="005472AF">
              <w:rPr>
                <w:rFonts w:ascii="Arial" w:hAnsi="Arial"/>
              </w:rPr>
              <w:t xml:space="preserve">$              400.00            </w:t>
            </w:r>
          </w:p>
        </w:tc>
      </w:tr>
      <w:tr w:rsidR="005472AF" w:rsidRPr="005472AF" w14:paraId="12F83BB9" w14:textId="77777777" w:rsidTr="00E83034">
        <w:trPr>
          <w:trHeight w:val="197"/>
        </w:trPr>
        <w:tc>
          <w:tcPr>
            <w:tcW w:w="2604" w:type="dxa"/>
          </w:tcPr>
          <w:p w14:paraId="5F9FB91D" w14:textId="77777777" w:rsidR="006F749C" w:rsidRPr="005472AF" w:rsidRDefault="006F749C" w:rsidP="00E83034">
            <w:pPr>
              <w:rPr>
                <w:rFonts w:ascii="Arial" w:hAnsi="Arial" w:cs="Arial"/>
              </w:rPr>
            </w:pPr>
          </w:p>
        </w:tc>
        <w:tc>
          <w:tcPr>
            <w:tcW w:w="236" w:type="dxa"/>
          </w:tcPr>
          <w:p w14:paraId="0D8D8918" w14:textId="77777777" w:rsidR="006F749C" w:rsidRPr="005472AF" w:rsidRDefault="006F749C" w:rsidP="00E83034">
            <w:pPr>
              <w:rPr>
                <w:rFonts w:ascii="Arial" w:hAnsi="Arial"/>
              </w:rPr>
            </w:pPr>
          </w:p>
        </w:tc>
        <w:tc>
          <w:tcPr>
            <w:tcW w:w="2303" w:type="dxa"/>
          </w:tcPr>
          <w:p w14:paraId="09D1255B" w14:textId="77777777" w:rsidR="006F749C" w:rsidRPr="005472AF" w:rsidRDefault="006F749C" w:rsidP="00E83034">
            <w:pPr>
              <w:rPr>
                <w:rFonts w:ascii="Arial" w:hAnsi="Arial"/>
              </w:rPr>
            </w:pPr>
          </w:p>
        </w:tc>
        <w:tc>
          <w:tcPr>
            <w:tcW w:w="1800" w:type="dxa"/>
          </w:tcPr>
          <w:p w14:paraId="3792BA0C" w14:textId="77777777" w:rsidR="006F749C" w:rsidRPr="005472AF" w:rsidRDefault="006F749C" w:rsidP="00E83034">
            <w:pPr>
              <w:rPr>
                <w:rFonts w:ascii="Arial" w:hAnsi="Arial"/>
              </w:rPr>
            </w:pPr>
          </w:p>
        </w:tc>
      </w:tr>
      <w:tr w:rsidR="005472AF" w:rsidRPr="005472AF" w14:paraId="26DDB8F9" w14:textId="77777777" w:rsidTr="00E83034">
        <w:trPr>
          <w:trHeight w:val="287"/>
        </w:trPr>
        <w:tc>
          <w:tcPr>
            <w:tcW w:w="2604" w:type="dxa"/>
          </w:tcPr>
          <w:p w14:paraId="5817E81F" w14:textId="77777777" w:rsidR="006F749C" w:rsidRPr="005472AF" w:rsidRDefault="006F749C" w:rsidP="00E83034">
            <w:pPr>
              <w:rPr>
                <w:rFonts w:ascii="Arial" w:hAnsi="Arial" w:cs="Arial"/>
              </w:rPr>
            </w:pPr>
          </w:p>
        </w:tc>
        <w:tc>
          <w:tcPr>
            <w:tcW w:w="236" w:type="dxa"/>
          </w:tcPr>
          <w:p w14:paraId="2830C4C8" w14:textId="77777777" w:rsidR="006F749C" w:rsidRPr="005472AF" w:rsidRDefault="006F749C" w:rsidP="00E83034">
            <w:pPr>
              <w:rPr>
                <w:rFonts w:ascii="Arial" w:hAnsi="Arial"/>
              </w:rPr>
            </w:pPr>
          </w:p>
        </w:tc>
        <w:tc>
          <w:tcPr>
            <w:tcW w:w="2303" w:type="dxa"/>
          </w:tcPr>
          <w:p w14:paraId="71F9E620" w14:textId="77777777" w:rsidR="006F749C" w:rsidRPr="005472AF" w:rsidRDefault="006F749C" w:rsidP="00E83034">
            <w:pPr>
              <w:rPr>
                <w:rFonts w:ascii="Arial" w:hAnsi="Arial"/>
              </w:rPr>
            </w:pPr>
          </w:p>
        </w:tc>
        <w:tc>
          <w:tcPr>
            <w:tcW w:w="1800" w:type="dxa"/>
          </w:tcPr>
          <w:p w14:paraId="1AFE3FAE" w14:textId="77777777" w:rsidR="006F749C" w:rsidRPr="005472AF" w:rsidRDefault="006F749C" w:rsidP="00E83034">
            <w:pPr>
              <w:rPr>
                <w:rFonts w:ascii="Arial" w:hAnsi="Arial"/>
              </w:rPr>
            </w:pPr>
          </w:p>
        </w:tc>
      </w:tr>
      <w:tr w:rsidR="005472AF" w:rsidRPr="005472AF" w14:paraId="584C9DDB" w14:textId="77777777" w:rsidTr="00E83034">
        <w:trPr>
          <w:trHeight w:val="255"/>
        </w:trPr>
        <w:tc>
          <w:tcPr>
            <w:tcW w:w="2604" w:type="dxa"/>
          </w:tcPr>
          <w:p w14:paraId="230DFC3B" w14:textId="77777777" w:rsidR="006F749C" w:rsidRPr="005472AF" w:rsidRDefault="006F749C" w:rsidP="00E83034">
            <w:pPr>
              <w:rPr>
                <w:rFonts w:ascii="Arial" w:hAnsi="Arial" w:cs="Arial"/>
              </w:rPr>
            </w:pPr>
          </w:p>
        </w:tc>
        <w:tc>
          <w:tcPr>
            <w:tcW w:w="236" w:type="dxa"/>
          </w:tcPr>
          <w:p w14:paraId="6A9219C1" w14:textId="77777777" w:rsidR="006F749C" w:rsidRPr="005472AF" w:rsidRDefault="006F749C" w:rsidP="00E83034">
            <w:pPr>
              <w:rPr>
                <w:rFonts w:ascii="Arial" w:hAnsi="Arial"/>
                <w:b/>
              </w:rPr>
            </w:pPr>
          </w:p>
        </w:tc>
        <w:tc>
          <w:tcPr>
            <w:tcW w:w="2303" w:type="dxa"/>
          </w:tcPr>
          <w:p w14:paraId="01F2F568" w14:textId="77777777" w:rsidR="006F749C" w:rsidRPr="005472AF" w:rsidRDefault="006F749C" w:rsidP="00E83034">
            <w:pPr>
              <w:rPr>
                <w:rFonts w:ascii="Arial" w:hAnsi="Arial"/>
              </w:rPr>
            </w:pPr>
          </w:p>
        </w:tc>
        <w:tc>
          <w:tcPr>
            <w:tcW w:w="1800" w:type="dxa"/>
            <w:tcBorders>
              <w:bottom w:val="single" w:sz="4" w:space="0" w:color="auto"/>
            </w:tcBorders>
          </w:tcPr>
          <w:p w14:paraId="60BD46A9" w14:textId="77777777" w:rsidR="006F749C" w:rsidRPr="005472AF" w:rsidRDefault="006F749C" w:rsidP="00E83034">
            <w:pPr>
              <w:rPr>
                <w:rFonts w:ascii="Arial" w:hAnsi="Arial"/>
              </w:rPr>
            </w:pPr>
          </w:p>
        </w:tc>
      </w:tr>
      <w:tr w:rsidR="005472AF" w:rsidRPr="005472AF" w14:paraId="75ED278E" w14:textId="77777777" w:rsidTr="00E83034">
        <w:trPr>
          <w:trHeight w:val="255"/>
        </w:trPr>
        <w:tc>
          <w:tcPr>
            <w:tcW w:w="2604" w:type="dxa"/>
          </w:tcPr>
          <w:p w14:paraId="0E50D0F3" w14:textId="77777777" w:rsidR="006F749C" w:rsidRPr="005472AF" w:rsidRDefault="006F749C" w:rsidP="00E83034">
            <w:pPr>
              <w:rPr>
                <w:rFonts w:ascii="Arial" w:hAnsi="Arial" w:cs="Arial"/>
              </w:rPr>
            </w:pPr>
          </w:p>
        </w:tc>
        <w:tc>
          <w:tcPr>
            <w:tcW w:w="236" w:type="dxa"/>
          </w:tcPr>
          <w:p w14:paraId="4D6CAD74" w14:textId="77777777" w:rsidR="006F749C" w:rsidRPr="005472AF" w:rsidRDefault="006F749C" w:rsidP="00E83034">
            <w:pPr>
              <w:rPr>
                <w:rFonts w:ascii="Arial" w:hAnsi="Arial"/>
              </w:rPr>
            </w:pPr>
          </w:p>
        </w:tc>
        <w:tc>
          <w:tcPr>
            <w:tcW w:w="2303" w:type="dxa"/>
          </w:tcPr>
          <w:p w14:paraId="5D47174D" w14:textId="77777777" w:rsidR="006F749C" w:rsidRPr="005472AF" w:rsidRDefault="006F749C" w:rsidP="00E83034">
            <w:pPr>
              <w:rPr>
                <w:rFonts w:ascii="Arial" w:hAnsi="Arial"/>
              </w:rPr>
            </w:pPr>
          </w:p>
        </w:tc>
        <w:tc>
          <w:tcPr>
            <w:tcW w:w="1800" w:type="dxa"/>
            <w:tcBorders>
              <w:bottom w:val="single" w:sz="4" w:space="0" w:color="auto"/>
            </w:tcBorders>
          </w:tcPr>
          <w:p w14:paraId="0B55CEDA" w14:textId="77777777" w:rsidR="006F749C" w:rsidRPr="005472AF" w:rsidRDefault="006F749C" w:rsidP="00E83034">
            <w:pPr>
              <w:rPr>
                <w:rFonts w:ascii="Arial" w:hAnsi="Arial"/>
              </w:rPr>
            </w:pPr>
          </w:p>
        </w:tc>
      </w:tr>
      <w:tr w:rsidR="005472AF" w:rsidRPr="005472AF" w14:paraId="3AF09BD1" w14:textId="77777777" w:rsidTr="00E83034">
        <w:trPr>
          <w:trHeight w:val="70"/>
        </w:trPr>
        <w:tc>
          <w:tcPr>
            <w:tcW w:w="2604" w:type="dxa"/>
          </w:tcPr>
          <w:p w14:paraId="261372CA" w14:textId="77777777" w:rsidR="006F749C" w:rsidRPr="005472AF" w:rsidRDefault="006F749C" w:rsidP="00E83034">
            <w:pPr>
              <w:rPr>
                <w:rFonts w:ascii="Arial" w:hAnsi="Arial" w:cs="Arial"/>
                <w:b/>
              </w:rPr>
            </w:pPr>
            <w:r w:rsidRPr="005472AF">
              <w:rPr>
                <w:rFonts w:ascii="Arial" w:hAnsi="Arial" w:cs="Arial"/>
                <w:b/>
              </w:rPr>
              <w:t>TOTAL</w:t>
            </w:r>
          </w:p>
        </w:tc>
        <w:tc>
          <w:tcPr>
            <w:tcW w:w="236" w:type="dxa"/>
          </w:tcPr>
          <w:p w14:paraId="53278121" w14:textId="77777777" w:rsidR="006F749C" w:rsidRPr="005472AF" w:rsidRDefault="006F749C" w:rsidP="00E83034">
            <w:pPr>
              <w:rPr>
                <w:rFonts w:ascii="Arial" w:hAnsi="Arial"/>
              </w:rPr>
            </w:pPr>
          </w:p>
        </w:tc>
        <w:tc>
          <w:tcPr>
            <w:tcW w:w="2303" w:type="dxa"/>
          </w:tcPr>
          <w:p w14:paraId="2D91AF59" w14:textId="77777777" w:rsidR="006F749C" w:rsidRPr="005472AF" w:rsidRDefault="006F749C" w:rsidP="00E83034">
            <w:pPr>
              <w:rPr>
                <w:rFonts w:ascii="Arial" w:hAnsi="Arial"/>
              </w:rPr>
            </w:pPr>
          </w:p>
        </w:tc>
        <w:tc>
          <w:tcPr>
            <w:tcW w:w="1800" w:type="dxa"/>
            <w:tcBorders>
              <w:top w:val="single" w:sz="4" w:space="0" w:color="auto"/>
            </w:tcBorders>
          </w:tcPr>
          <w:p w14:paraId="4900B370" w14:textId="77777777" w:rsidR="006F749C" w:rsidRPr="005472AF" w:rsidRDefault="006F749C" w:rsidP="00E83034">
            <w:pPr>
              <w:rPr>
                <w:rFonts w:ascii="Arial" w:hAnsi="Arial"/>
                <w:b/>
              </w:rPr>
            </w:pPr>
            <w:r w:rsidRPr="005472AF">
              <w:rPr>
                <w:rFonts w:ascii="Arial" w:hAnsi="Arial"/>
                <w:b/>
              </w:rPr>
              <w:t>$          29,700.00</w:t>
            </w:r>
          </w:p>
        </w:tc>
      </w:tr>
      <w:tr w:rsidR="005472AF" w:rsidRPr="005472AF" w14:paraId="6A50371B" w14:textId="77777777" w:rsidTr="00E83034">
        <w:trPr>
          <w:trHeight w:val="255"/>
        </w:trPr>
        <w:tc>
          <w:tcPr>
            <w:tcW w:w="2604" w:type="dxa"/>
          </w:tcPr>
          <w:p w14:paraId="3B966962" w14:textId="77777777" w:rsidR="006F749C" w:rsidRPr="005472AF" w:rsidRDefault="006F749C" w:rsidP="00E83034">
            <w:pPr>
              <w:rPr>
                <w:rFonts w:ascii="Arial" w:hAnsi="Arial" w:cs="Arial"/>
              </w:rPr>
            </w:pPr>
          </w:p>
        </w:tc>
        <w:tc>
          <w:tcPr>
            <w:tcW w:w="236" w:type="dxa"/>
          </w:tcPr>
          <w:p w14:paraId="1455A0E2" w14:textId="77777777" w:rsidR="006F749C" w:rsidRPr="005472AF" w:rsidRDefault="006F749C" w:rsidP="00E83034">
            <w:pPr>
              <w:rPr>
                <w:rFonts w:ascii="Arial" w:hAnsi="Arial"/>
              </w:rPr>
            </w:pPr>
          </w:p>
        </w:tc>
        <w:tc>
          <w:tcPr>
            <w:tcW w:w="2303" w:type="dxa"/>
          </w:tcPr>
          <w:p w14:paraId="3409AE22" w14:textId="77777777" w:rsidR="006F749C" w:rsidRPr="005472AF" w:rsidRDefault="006F749C" w:rsidP="00E83034">
            <w:pPr>
              <w:rPr>
                <w:rFonts w:ascii="Arial" w:hAnsi="Arial"/>
              </w:rPr>
            </w:pPr>
          </w:p>
        </w:tc>
        <w:tc>
          <w:tcPr>
            <w:tcW w:w="1800" w:type="dxa"/>
          </w:tcPr>
          <w:p w14:paraId="726A1262" w14:textId="77777777" w:rsidR="006F749C" w:rsidRPr="005472AF" w:rsidRDefault="006F749C" w:rsidP="00E83034">
            <w:pPr>
              <w:rPr>
                <w:rFonts w:ascii="Arial" w:hAnsi="Arial"/>
              </w:rPr>
            </w:pPr>
          </w:p>
        </w:tc>
      </w:tr>
      <w:tr w:rsidR="005472AF" w:rsidRPr="005472AF" w14:paraId="24582F74" w14:textId="77777777" w:rsidTr="00E83034">
        <w:trPr>
          <w:trHeight w:val="350"/>
        </w:trPr>
        <w:tc>
          <w:tcPr>
            <w:tcW w:w="2604" w:type="dxa"/>
          </w:tcPr>
          <w:p w14:paraId="225EEA3E" w14:textId="77777777" w:rsidR="006F749C" w:rsidRPr="005472AF" w:rsidRDefault="006F749C" w:rsidP="00E83034">
            <w:pPr>
              <w:rPr>
                <w:rFonts w:ascii="Arial" w:hAnsi="Arial"/>
              </w:rPr>
            </w:pPr>
          </w:p>
        </w:tc>
        <w:tc>
          <w:tcPr>
            <w:tcW w:w="236" w:type="dxa"/>
          </w:tcPr>
          <w:p w14:paraId="2E4D016D" w14:textId="77777777" w:rsidR="006F749C" w:rsidRPr="005472AF" w:rsidRDefault="006F749C" w:rsidP="00E83034">
            <w:pPr>
              <w:rPr>
                <w:rFonts w:ascii="Arial" w:hAnsi="Arial"/>
              </w:rPr>
            </w:pPr>
          </w:p>
        </w:tc>
        <w:tc>
          <w:tcPr>
            <w:tcW w:w="2303" w:type="dxa"/>
          </w:tcPr>
          <w:p w14:paraId="5B3C6F37" w14:textId="77777777" w:rsidR="006F749C" w:rsidRPr="005472AF" w:rsidRDefault="006F749C" w:rsidP="00E83034">
            <w:pPr>
              <w:rPr>
                <w:rFonts w:ascii="Arial" w:hAnsi="Arial"/>
              </w:rPr>
            </w:pPr>
          </w:p>
        </w:tc>
        <w:tc>
          <w:tcPr>
            <w:tcW w:w="1800" w:type="dxa"/>
          </w:tcPr>
          <w:p w14:paraId="388368CC" w14:textId="77777777" w:rsidR="006F749C" w:rsidRPr="005472AF" w:rsidRDefault="006F749C" w:rsidP="00E83034">
            <w:pPr>
              <w:rPr>
                <w:rFonts w:ascii="Arial" w:hAnsi="Arial"/>
                <w:b/>
              </w:rPr>
            </w:pPr>
          </w:p>
        </w:tc>
      </w:tr>
      <w:tr w:rsidR="005472AF" w:rsidRPr="005472AF" w14:paraId="535CD295" w14:textId="77777777" w:rsidTr="00E83034">
        <w:trPr>
          <w:trHeight w:val="80"/>
        </w:trPr>
        <w:tc>
          <w:tcPr>
            <w:tcW w:w="2604" w:type="dxa"/>
          </w:tcPr>
          <w:p w14:paraId="66214AB5" w14:textId="77777777" w:rsidR="006F749C" w:rsidRPr="005472AF" w:rsidRDefault="006F749C" w:rsidP="00E83034">
            <w:pPr>
              <w:rPr>
                <w:rFonts w:ascii="Arial" w:hAnsi="Arial"/>
                <w:b/>
              </w:rPr>
            </w:pPr>
          </w:p>
        </w:tc>
        <w:tc>
          <w:tcPr>
            <w:tcW w:w="236" w:type="dxa"/>
          </w:tcPr>
          <w:p w14:paraId="263BEC3B" w14:textId="77777777" w:rsidR="006F749C" w:rsidRPr="005472AF" w:rsidRDefault="006F749C" w:rsidP="00E83034">
            <w:pPr>
              <w:rPr>
                <w:rFonts w:ascii="Arial" w:hAnsi="Arial"/>
              </w:rPr>
            </w:pPr>
          </w:p>
        </w:tc>
        <w:tc>
          <w:tcPr>
            <w:tcW w:w="2303" w:type="dxa"/>
          </w:tcPr>
          <w:p w14:paraId="63E24B2E" w14:textId="77777777" w:rsidR="006F749C" w:rsidRPr="005472AF" w:rsidRDefault="006F749C" w:rsidP="00E83034">
            <w:pPr>
              <w:rPr>
                <w:rFonts w:ascii="Arial" w:hAnsi="Arial"/>
              </w:rPr>
            </w:pPr>
          </w:p>
        </w:tc>
        <w:tc>
          <w:tcPr>
            <w:tcW w:w="1800" w:type="dxa"/>
          </w:tcPr>
          <w:p w14:paraId="7B6B02F1" w14:textId="77777777" w:rsidR="006F749C" w:rsidRPr="005472AF" w:rsidRDefault="006F749C" w:rsidP="00E83034">
            <w:pPr>
              <w:rPr>
                <w:rFonts w:ascii="Arial" w:hAnsi="Arial"/>
              </w:rPr>
            </w:pPr>
          </w:p>
        </w:tc>
      </w:tr>
      <w:tr w:rsidR="005472AF" w:rsidRPr="005472AF" w14:paraId="68A114DF" w14:textId="77777777" w:rsidTr="00E83034">
        <w:trPr>
          <w:trHeight w:val="255"/>
        </w:trPr>
        <w:tc>
          <w:tcPr>
            <w:tcW w:w="2604" w:type="dxa"/>
          </w:tcPr>
          <w:p w14:paraId="2B0781DC" w14:textId="77777777" w:rsidR="006F749C" w:rsidRPr="005472AF" w:rsidRDefault="006F749C" w:rsidP="00E83034">
            <w:pPr>
              <w:rPr>
                <w:rFonts w:ascii="Arial" w:hAnsi="Arial"/>
              </w:rPr>
            </w:pPr>
          </w:p>
        </w:tc>
        <w:tc>
          <w:tcPr>
            <w:tcW w:w="236" w:type="dxa"/>
          </w:tcPr>
          <w:p w14:paraId="5A0DA5B1" w14:textId="77777777" w:rsidR="006F749C" w:rsidRPr="005472AF" w:rsidRDefault="006F749C" w:rsidP="00E83034">
            <w:pPr>
              <w:rPr>
                <w:rFonts w:ascii="Arial" w:hAnsi="Arial"/>
              </w:rPr>
            </w:pPr>
          </w:p>
        </w:tc>
        <w:tc>
          <w:tcPr>
            <w:tcW w:w="2303" w:type="dxa"/>
          </w:tcPr>
          <w:p w14:paraId="589A7029" w14:textId="77777777" w:rsidR="006F749C" w:rsidRPr="005472AF" w:rsidRDefault="006F749C" w:rsidP="00E83034">
            <w:pPr>
              <w:rPr>
                <w:rFonts w:ascii="Arial" w:hAnsi="Arial"/>
              </w:rPr>
            </w:pPr>
          </w:p>
        </w:tc>
        <w:tc>
          <w:tcPr>
            <w:tcW w:w="1800" w:type="dxa"/>
          </w:tcPr>
          <w:p w14:paraId="37CDAE36" w14:textId="77777777" w:rsidR="006F749C" w:rsidRPr="005472AF" w:rsidRDefault="006F749C" w:rsidP="00E83034">
            <w:pPr>
              <w:rPr>
                <w:rFonts w:ascii="Arial" w:hAnsi="Arial"/>
              </w:rPr>
            </w:pPr>
          </w:p>
        </w:tc>
      </w:tr>
      <w:tr w:rsidR="005472AF" w:rsidRPr="005472AF" w14:paraId="76FC9785" w14:textId="77777777" w:rsidTr="00E83034">
        <w:trPr>
          <w:trHeight w:val="255"/>
        </w:trPr>
        <w:tc>
          <w:tcPr>
            <w:tcW w:w="2604" w:type="dxa"/>
          </w:tcPr>
          <w:p w14:paraId="06AAA541" w14:textId="77777777" w:rsidR="006F749C" w:rsidRPr="005472AF" w:rsidRDefault="006F749C" w:rsidP="00E83034">
            <w:pPr>
              <w:rPr>
                <w:rFonts w:ascii="Arial" w:hAnsi="Arial"/>
              </w:rPr>
            </w:pPr>
          </w:p>
        </w:tc>
        <w:tc>
          <w:tcPr>
            <w:tcW w:w="236" w:type="dxa"/>
          </w:tcPr>
          <w:p w14:paraId="5B9253DA" w14:textId="77777777" w:rsidR="006F749C" w:rsidRPr="005472AF" w:rsidRDefault="006F749C" w:rsidP="00E83034">
            <w:pPr>
              <w:rPr>
                <w:rFonts w:ascii="Arial" w:hAnsi="Arial"/>
              </w:rPr>
            </w:pPr>
          </w:p>
        </w:tc>
        <w:tc>
          <w:tcPr>
            <w:tcW w:w="2303" w:type="dxa"/>
          </w:tcPr>
          <w:p w14:paraId="17A7B69A" w14:textId="77777777" w:rsidR="006F749C" w:rsidRPr="005472AF" w:rsidRDefault="006F749C" w:rsidP="00E83034">
            <w:pPr>
              <w:rPr>
                <w:rFonts w:ascii="Arial" w:hAnsi="Arial"/>
              </w:rPr>
            </w:pPr>
          </w:p>
        </w:tc>
        <w:tc>
          <w:tcPr>
            <w:tcW w:w="1800" w:type="dxa"/>
          </w:tcPr>
          <w:p w14:paraId="1814F4B6" w14:textId="77777777" w:rsidR="006F749C" w:rsidRPr="005472AF" w:rsidRDefault="006F749C" w:rsidP="00E83034">
            <w:pPr>
              <w:rPr>
                <w:rFonts w:ascii="Arial" w:hAnsi="Arial"/>
              </w:rPr>
            </w:pPr>
          </w:p>
        </w:tc>
      </w:tr>
      <w:tr w:rsidR="005472AF" w:rsidRPr="005472AF" w14:paraId="59369F94" w14:textId="77777777" w:rsidTr="00E83034">
        <w:trPr>
          <w:trHeight w:val="255"/>
        </w:trPr>
        <w:tc>
          <w:tcPr>
            <w:tcW w:w="2604" w:type="dxa"/>
          </w:tcPr>
          <w:p w14:paraId="534DCC5D" w14:textId="77777777" w:rsidR="006F749C" w:rsidRPr="005472AF" w:rsidRDefault="006F749C" w:rsidP="00E83034">
            <w:pPr>
              <w:rPr>
                <w:rFonts w:ascii="Arial" w:hAnsi="Arial"/>
              </w:rPr>
            </w:pPr>
          </w:p>
        </w:tc>
        <w:tc>
          <w:tcPr>
            <w:tcW w:w="236" w:type="dxa"/>
          </w:tcPr>
          <w:p w14:paraId="6AA60026" w14:textId="77777777" w:rsidR="006F749C" w:rsidRPr="005472AF" w:rsidRDefault="006F749C" w:rsidP="00E83034">
            <w:pPr>
              <w:rPr>
                <w:rFonts w:ascii="Arial" w:hAnsi="Arial"/>
              </w:rPr>
            </w:pPr>
          </w:p>
        </w:tc>
        <w:tc>
          <w:tcPr>
            <w:tcW w:w="2303" w:type="dxa"/>
          </w:tcPr>
          <w:p w14:paraId="7D608F03" w14:textId="77777777" w:rsidR="006F749C" w:rsidRPr="005472AF" w:rsidRDefault="006F749C" w:rsidP="00E83034">
            <w:pPr>
              <w:rPr>
                <w:rFonts w:ascii="Arial" w:hAnsi="Arial"/>
              </w:rPr>
            </w:pPr>
          </w:p>
        </w:tc>
        <w:tc>
          <w:tcPr>
            <w:tcW w:w="1800" w:type="dxa"/>
          </w:tcPr>
          <w:p w14:paraId="7C5B64CA" w14:textId="77777777" w:rsidR="006F749C" w:rsidRPr="005472AF" w:rsidRDefault="006F749C" w:rsidP="00E83034">
            <w:pPr>
              <w:rPr>
                <w:rFonts w:ascii="Arial" w:hAnsi="Arial"/>
              </w:rPr>
            </w:pPr>
          </w:p>
        </w:tc>
      </w:tr>
      <w:tr w:rsidR="005472AF" w:rsidRPr="005472AF" w14:paraId="2E3C0CC2" w14:textId="77777777" w:rsidTr="00E83034">
        <w:trPr>
          <w:trHeight w:val="287"/>
        </w:trPr>
        <w:tc>
          <w:tcPr>
            <w:tcW w:w="2604" w:type="dxa"/>
          </w:tcPr>
          <w:p w14:paraId="1F94D6E5" w14:textId="77777777" w:rsidR="006F749C" w:rsidRPr="005472AF" w:rsidRDefault="006F749C" w:rsidP="00E83034">
            <w:pPr>
              <w:rPr>
                <w:rFonts w:ascii="Arial" w:hAnsi="Arial"/>
              </w:rPr>
            </w:pPr>
          </w:p>
        </w:tc>
        <w:tc>
          <w:tcPr>
            <w:tcW w:w="236" w:type="dxa"/>
          </w:tcPr>
          <w:p w14:paraId="2C04D8C6" w14:textId="77777777" w:rsidR="006F749C" w:rsidRPr="005472AF" w:rsidRDefault="006F749C" w:rsidP="00E83034">
            <w:pPr>
              <w:rPr>
                <w:rFonts w:ascii="Arial" w:hAnsi="Arial"/>
              </w:rPr>
            </w:pPr>
          </w:p>
        </w:tc>
        <w:tc>
          <w:tcPr>
            <w:tcW w:w="2303" w:type="dxa"/>
          </w:tcPr>
          <w:p w14:paraId="50FCE5A4" w14:textId="77777777" w:rsidR="006F749C" w:rsidRPr="005472AF" w:rsidRDefault="006F749C" w:rsidP="00E83034">
            <w:pPr>
              <w:rPr>
                <w:rFonts w:ascii="Arial" w:hAnsi="Arial"/>
              </w:rPr>
            </w:pPr>
          </w:p>
        </w:tc>
        <w:tc>
          <w:tcPr>
            <w:tcW w:w="1800" w:type="dxa"/>
          </w:tcPr>
          <w:p w14:paraId="1102A9E2" w14:textId="77777777" w:rsidR="006F749C" w:rsidRPr="005472AF" w:rsidRDefault="006F749C" w:rsidP="00E83034">
            <w:pPr>
              <w:rPr>
                <w:rFonts w:ascii="Arial" w:hAnsi="Arial"/>
              </w:rPr>
            </w:pPr>
          </w:p>
        </w:tc>
      </w:tr>
      <w:tr w:rsidR="005472AF" w:rsidRPr="005472AF" w14:paraId="16C94854" w14:textId="77777777" w:rsidTr="00E83034">
        <w:trPr>
          <w:trHeight w:val="255"/>
        </w:trPr>
        <w:tc>
          <w:tcPr>
            <w:tcW w:w="2604" w:type="dxa"/>
          </w:tcPr>
          <w:p w14:paraId="50C23728" w14:textId="77777777" w:rsidR="006F749C" w:rsidRPr="005472AF" w:rsidRDefault="006F749C" w:rsidP="00E83034">
            <w:pPr>
              <w:rPr>
                <w:rFonts w:ascii="Arial" w:hAnsi="Arial"/>
              </w:rPr>
            </w:pPr>
          </w:p>
        </w:tc>
        <w:tc>
          <w:tcPr>
            <w:tcW w:w="236" w:type="dxa"/>
          </w:tcPr>
          <w:p w14:paraId="45CADAB7" w14:textId="77777777" w:rsidR="006F749C" w:rsidRPr="005472AF" w:rsidRDefault="006F749C" w:rsidP="00E83034">
            <w:pPr>
              <w:rPr>
                <w:rFonts w:ascii="Arial" w:hAnsi="Arial"/>
              </w:rPr>
            </w:pPr>
          </w:p>
        </w:tc>
        <w:tc>
          <w:tcPr>
            <w:tcW w:w="2303" w:type="dxa"/>
          </w:tcPr>
          <w:p w14:paraId="12356883" w14:textId="77777777" w:rsidR="006F749C" w:rsidRPr="005472AF" w:rsidRDefault="006F749C" w:rsidP="00E83034">
            <w:pPr>
              <w:rPr>
                <w:rFonts w:ascii="Arial" w:hAnsi="Arial"/>
              </w:rPr>
            </w:pPr>
          </w:p>
        </w:tc>
        <w:tc>
          <w:tcPr>
            <w:tcW w:w="1800" w:type="dxa"/>
          </w:tcPr>
          <w:p w14:paraId="25F72EC0" w14:textId="77777777" w:rsidR="006F749C" w:rsidRPr="005472AF" w:rsidRDefault="006F749C" w:rsidP="00E83034">
            <w:pPr>
              <w:rPr>
                <w:rFonts w:ascii="Arial" w:hAnsi="Arial"/>
              </w:rPr>
            </w:pPr>
          </w:p>
        </w:tc>
      </w:tr>
      <w:tr w:rsidR="005472AF" w:rsidRPr="005472AF" w14:paraId="458BB33A" w14:textId="77777777" w:rsidTr="00E83034">
        <w:trPr>
          <w:trHeight w:val="255"/>
        </w:trPr>
        <w:tc>
          <w:tcPr>
            <w:tcW w:w="2604" w:type="dxa"/>
          </w:tcPr>
          <w:p w14:paraId="42E88A6B" w14:textId="77777777" w:rsidR="006F749C" w:rsidRPr="005472AF" w:rsidRDefault="006F749C" w:rsidP="00E83034">
            <w:pPr>
              <w:rPr>
                <w:rFonts w:ascii="Arial" w:hAnsi="Arial"/>
                <w:b/>
              </w:rPr>
            </w:pPr>
          </w:p>
        </w:tc>
        <w:tc>
          <w:tcPr>
            <w:tcW w:w="236" w:type="dxa"/>
          </w:tcPr>
          <w:p w14:paraId="6E1304C8" w14:textId="77777777" w:rsidR="006F749C" w:rsidRPr="005472AF" w:rsidRDefault="006F749C" w:rsidP="00E83034">
            <w:pPr>
              <w:rPr>
                <w:rFonts w:ascii="Arial" w:hAnsi="Arial"/>
              </w:rPr>
            </w:pPr>
          </w:p>
        </w:tc>
        <w:tc>
          <w:tcPr>
            <w:tcW w:w="2303" w:type="dxa"/>
          </w:tcPr>
          <w:p w14:paraId="6AAB6BA8" w14:textId="77777777" w:rsidR="006F749C" w:rsidRPr="005472AF" w:rsidRDefault="006F749C" w:rsidP="00E83034">
            <w:pPr>
              <w:rPr>
                <w:rFonts w:ascii="Arial" w:hAnsi="Arial"/>
              </w:rPr>
            </w:pPr>
          </w:p>
        </w:tc>
        <w:tc>
          <w:tcPr>
            <w:tcW w:w="1800" w:type="dxa"/>
          </w:tcPr>
          <w:p w14:paraId="4D4E07BD" w14:textId="77777777" w:rsidR="006F749C" w:rsidRPr="005472AF" w:rsidRDefault="006F749C" w:rsidP="00E83034">
            <w:pPr>
              <w:rPr>
                <w:rFonts w:ascii="Arial" w:hAnsi="Arial"/>
                <w:b/>
              </w:rPr>
            </w:pPr>
            <w:r w:rsidRPr="005472AF">
              <w:rPr>
                <w:rFonts w:ascii="Arial" w:hAnsi="Arial"/>
                <w:b/>
              </w:rPr>
              <w:t xml:space="preserve">            </w:t>
            </w:r>
          </w:p>
        </w:tc>
      </w:tr>
      <w:tr w:rsidR="005472AF" w:rsidRPr="005472AF" w14:paraId="74B4D0B5" w14:textId="77777777" w:rsidTr="00E83034">
        <w:trPr>
          <w:trHeight w:val="260"/>
        </w:trPr>
        <w:tc>
          <w:tcPr>
            <w:tcW w:w="2604" w:type="dxa"/>
          </w:tcPr>
          <w:p w14:paraId="1B67A28C" w14:textId="77777777" w:rsidR="006F749C" w:rsidRPr="005472AF" w:rsidRDefault="006F749C" w:rsidP="00E83034">
            <w:pPr>
              <w:rPr>
                <w:rFonts w:ascii="Arial" w:hAnsi="Arial"/>
              </w:rPr>
            </w:pPr>
          </w:p>
        </w:tc>
        <w:tc>
          <w:tcPr>
            <w:tcW w:w="236" w:type="dxa"/>
          </w:tcPr>
          <w:p w14:paraId="71D38C9A" w14:textId="77777777" w:rsidR="006F749C" w:rsidRPr="005472AF" w:rsidRDefault="006F749C" w:rsidP="00E83034">
            <w:pPr>
              <w:rPr>
                <w:rFonts w:ascii="Arial" w:hAnsi="Arial"/>
              </w:rPr>
            </w:pPr>
          </w:p>
        </w:tc>
        <w:tc>
          <w:tcPr>
            <w:tcW w:w="2303" w:type="dxa"/>
          </w:tcPr>
          <w:p w14:paraId="5BC5F58B" w14:textId="77777777" w:rsidR="006F749C" w:rsidRPr="005472AF" w:rsidRDefault="006F749C" w:rsidP="00E83034">
            <w:pPr>
              <w:rPr>
                <w:rFonts w:ascii="Arial" w:hAnsi="Arial"/>
              </w:rPr>
            </w:pPr>
          </w:p>
        </w:tc>
        <w:tc>
          <w:tcPr>
            <w:tcW w:w="1800" w:type="dxa"/>
          </w:tcPr>
          <w:p w14:paraId="5469AA3D" w14:textId="77777777" w:rsidR="006F749C" w:rsidRPr="005472AF" w:rsidRDefault="006F749C" w:rsidP="00E83034">
            <w:pPr>
              <w:rPr>
                <w:rFonts w:ascii="Arial" w:hAnsi="Arial"/>
              </w:rPr>
            </w:pPr>
          </w:p>
        </w:tc>
      </w:tr>
      <w:tr w:rsidR="005472AF" w:rsidRPr="005472AF" w14:paraId="3A124D6B" w14:textId="77777777" w:rsidTr="00E83034">
        <w:trPr>
          <w:trHeight w:val="260"/>
        </w:trPr>
        <w:tc>
          <w:tcPr>
            <w:tcW w:w="2604" w:type="dxa"/>
          </w:tcPr>
          <w:p w14:paraId="57B794D5" w14:textId="77777777" w:rsidR="006F749C" w:rsidRPr="005472AF" w:rsidRDefault="006F749C" w:rsidP="00E83034">
            <w:pPr>
              <w:rPr>
                <w:rFonts w:ascii="Arial" w:hAnsi="Arial"/>
              </w:rPr>
            </w:pPr>
          </w:p>
        </w:tc>
        <w:tc>
          <w:tcPr>
            <w:tcW w:w="236" w:type="dxa"/>
          </w:tcPr>
          <w:p w14:paraId="38D58A91" w14:textId="77777777" w:rsidR="006F749C" w:rsidRPr="005472AF" w:rsidRDefault="006F749C" w:rsidP="00E83034">
            <w:pPr>
              <w:rPr>
                <w:rFonts w:ascii="Arial" w:hAnsi="Arial"/>
              </w:rPr>
            </w:pPr>
          </w:p>
        </w:tc>
        <w:tc>
          <w:tcPr>
            <w:tcW w:w="2303" w:type="dxa"/>
          </w:tcPr>
          <w:p w14:paraId="7331B8AF" w14:textId="77777777" w:rsidR="006F749C" w:rsidRPr="005472AF" w:rsidRDefault="006F749C" w:rsidP="00E83034">
            <w:pPr>
              <w:rPr>
                <w:rFonts w:ascii="Arial" w:hAnsi="Arial"/>
              </w:rPr>
            </w:pPr>
          </w:p>
        </w:tc>
        <w:tc>
          <w:tcPr>
            <w:tcW w:w="1800" w:type="dxa"/>
          </w:tcPr>
          <w:p w14:paraId="558713E0" w14:textId="77777777" w:rsidR="006F749C" w:rsidRPr="005472AF" w:rsidRDefault="006F749C" w:rsidP="00E83034">
            <w:pPr>
              <w:rPr>
                <w:rFonts w:ascii="Arial" w:hAnsi="Arial"/>
              </w:rPr>
            </w:pPr>
          </w:p>
        </w:tc>
      </w:tr>
      <w:tr w:rsidR="005472AF" w:rsidRPr="005472AF" w14:paraId="41CA25CD" w14:textId="77777777" w:rsidTr="00E83034">
        <w:trPr>
          <w:trHeight w:val="255"/>
        </w:trPr>
        <w:tc>
          <w:tcPr>
            <w:tcW w:w="2604" w:type="dxa"/>
          </w:tcPr>
          <w:p w14:paraId="6B30E1ED" w14:textId="77777777" w:rsidR="006F749C" w:rsidRPr="005472AF" w:rsidRDefault="006F749C" w:rsidP="00E83034">
            <w:pPr>
              <w:rPr>
                <w:rFonts w:ascii="Arial" w:hAnsi="Arial"/>
              </w:rPr>
            </w:pPr>
          </w:p>
        </w:tc>
        <w:tc>
          <w:tcPr>
            <w:tcW w:w="236" w:type="dxa"/>
          </w:tcPr>
          <w:p w14:paraId="4D583C0E" w14:textId="77777777" w:rsidR="006F749C" w:rsidRPr="005472AF" w:rsidRDefault="006F749C" w:rsidP="00E83034">
            <w:pPr>
              <w:rPr>
                <w:rFonts w:ascii="Arial" w:hAnsi="Arial"/>
              </w:rPr>
            </w:pPr>
          </w:p>
        </w:tc>
        <w:tc>
          <w:tcPr>
            <w:tcW w:w="2303" w:type="dxa"/>
          </w:tcPr>
          <w:p w14:paraId="4D04C1C6" w14:textId="77777777" w:rsidR="006F749C" w:rsidRPr="005472AF" w:rsidRDefault="006F749C" w:rsidP="00E83034">
            <w:pPr>
              <w:rPr>
                <w:rFonts w:ascii="Arial" w:hAnsi="Arial"/>
              </w:rPr>
            </w:pPr>
          </w:p>
        </w:tc>
        <w:tc>
          <w:tcPr>
            <w:tcW w:w="1800" w:type="dxa"/>
          </w:tcPr>
          <w:p w14:paraId="4A8A96DB" w14:textId="77777777" w:rsidR="006F749C" w:rsidRPr="005472AF" w:rsidRDefault="006F749C" w:rsidP="00E83034">
            <w:pPr>
              <w:rPr>
                <w:rFonts w:ascii="Arial" w:hAnsi="Arial"/>
              </w:rPr>
            </w:pPr>
          </w:p>
        </w:tc>
      </w:tr>
      <w:tr w:rsidR="005472AF" w:rsidRPr="005472AF" w14:paraId="3587FD18" w14:textId="77777777" w:rsidTr="00E83034">
        <w:trPr>
          <w:trHeight w:val="255"/>
        </w:trPr>
        <w:tc>
          <w:tcPr>
            <w:tcW w:w="2604" w:type="dxa"/>
          </w:tcPr>
          <w:p w14:paraId="031905F0" w14:textId="77777777" w:rsidR="006F749C" w:rsidRPr="005472AF" w:rsidRDefault="006F749C" w:rsidP="00E83034">
            <w:pPr>
              <w:rPr>
                <w:rFonts w:ascii="Arial" w:hAnsi="Arial"/>
                <w:b/>
              </w:rPr>
            </w:pPr>
          </w:p>
        </w:tc>
        <w:tc>
          <w:tcPr>
            <w:tcW w:w="236" w:type="dxa"/>
          </w:tcPr>
          <w:p w14:paraId="72058135" w14:textId="77777777" w:rsidR="006F749C" w:rsidRPr="005472AF" w:rsidRDefault="006F749C" w:rsidP="00E83034">
            <w:pPr>
              <w:rPr>
                <w:rFonts w:ascii="Arial" w:hAnsi="Arial"/>
              </w:rPr>
            </w:pPr>
          </w:p>
        </w:tc>
        <w:tc>
          <w:tcPr>
            <w:tcW w:w="2303" w:type="dxa"/>
          </w:tcPr>
          <w:p w14:paraId="583AB0DC" w14:textId="77777777" w:rsidR="006F749C" w:rsidRPr="005472AF" w:rsidRDefault="006F749C" w:rsidP="00E83034">
            <w:pPr>
              <w:rPr>
                <w:rFonts w:ascii="Arial" w:hAnsi="Arial"/>
              </w:rPr>
            </w:pPr>
          </w:p>
        </w:tc>
        <w:tc>
          <w:tcPr>
            <w:tcW w:w="1800" w:type="dxa"/>
          </w:tcPr>
          <w:p w14:paraId="5E9FDA56" w14:textId="77777777" w:rsidR="006F749C" w:rsidRPr="005472AF" w:rsidRDefault="006F749C" w:rsidP="00E83034">
            <w:pPr>
              <w:rPr>
                <w:rFonts w:ascii="Arial" w:hAnsi="Arial"/>
              </w:rPr>
            </w:pPr>
            <w:r w:rsidRPr="005472AF">
              <w:rPr>
                <w:rFonts w:ascii="Arial" w:hAnsi="Arial"/>
                <w:b/>
              </w:rPr>
              <w:t xml:space="preserve">          </w:t>
            </w:r>
          </w:p>
        </w:tc>
      </w:tr>
    </w:tbl>
    <w:p w14:paraId="3D05521E" w14:textId="77777777" w:rsidR="006F749C" w:rsidRPr="005472AF" w:rsidRDefault="006F749C" w:rsidP="006F749C">
      <w:pPr>
        <w:rPr>
          <w:sz w:val="24"/>
        </w:rPr>
      </w:pPr>
    </w:p>
    <w:p w14:paraId="102C1EEB" w14:textId="77777777" w:rsidR="006F749C" w:rsidRPr="005472AF" w:rsidRDefault="006F749C" w:rsidP="006F749C">
      <w:pPr>
        <w:rPr>
          <w:sz w:val="24"/>
        </w:rPr>
      </w:pPr>
    </w:p>
    <w:p w14:paraId="07AAE4EE" w14:textId="77777777" w:rsidR="006F749C" w:rsidRPr="005472AF" w:rsidRDefault="006F749C" w:rsidP="006F749C">
      <w:pPr>
        <w:rPr>
          <w:sz w:val="24"/>
        </w:rPr>
      </w:pPr>
    </w:p>
    <w:p w14:paraId="77C096F3" w14:textId="77777777" w:rsidR="006F749C" w:rsidRPr="005472AF" w:rsidRDefault="006F749C" w:rsidP="00474D11">
      <w:pPr>
        <w:ind w:left="2880" w:firstLine="720"/>
        <w:jc w:val="both"/>
      </w:pPr>
      <w:r w:rsidRPr="005472AF">
        <w:t>Jonathon Dunleavy, Mayor</w:t>
      </w:r>
    </w:p>
    <w:p w14:paraId="326BCE2E" w14:textId="77777777" w:rsidR="006F749C" w:rsidRPr="005472AF" w:rsidRDefault="006F749C" w:rsidP="006F749C">
      <w:pPr>
        <w:ind w:left="3600" w:firstLine="720"/>
        <w:jc w:val="both"/>
      </w:pPr>
    </w:p>
    <w:p w14:paraId="040F02A7" w14:textId="48F4F74B" w:rsidR="006F749C" w:rsidRPr="005472AF" w:rsidRDefault="005420ED" w:rsidP="006F749C">
      <w:pPr>
        <w:rPr>
          <w:bCs/>
          <w:snapToGrid w:val="0"/>
          <w:sz w:val="24"/>
          <w:szCs w:val="24"/>
        </w:rPr>
      </w:pPr>
      <w:r w:rsidRPr="005472AF">
        <w:rPr>
          <w:bCs/>
          <w:snapToGrid w:val="0"/>
          <w:sz w:val="24"/>
          <w:szCs w:val="24"/>
        </w:rPr>
        <w:t xml:space="preserve">The motion was seconded by Councilman Yazdi and carried per the following roll call vote: D’AMATO (YES), DELLARIPA (YES), HUDSON (YES), SONDERMEYER (YES), YAZDI (YES), COSTA (YES),   </w:t>
      </w:r>
    </w:p>
    <w:p w14:paraId="4EE5695A" w14:textId="77777777" w:rsidR="006F749C" w:rsidRPr="005472AF" w:rsidRDefault="006F749C" w:rsidP="006F749C">
      <w:pPr>
        <w:rPr>
          <w:bCs/>
          <w:snapToGrid w:val="0"/>
          <w:sz w:val="24"/>
          <w:szCs w:val="24"/>
        </w:rPr>
      </w:pPr>
    </w:p>
    <w:p w14:paraId="66D587AD" w14:textId="6F872335" w:rsidR="001F75CE" w:rsidRPr="005472AF" w:rsidRDefault="001F75CE" w:rsidP="001F75CE">
      <w:pPr>
        <w:pStyle w:val="ListParagraph"/>
        <w:numPr>
          <w:ilvl w:val="0"/>
          <w:numId w:val="22"/>
        </w:numPr>
        <w:rPr>
          <w:b/>
          <w:bCs/>
          <w:snapToGrid w:val="0"/>
          <w:sz w:val="24"/>
          <w:szCs w:val="24"/>
        </w:rPr>
      </w:pPr>
      <w:r w:rsidRPr="005472AF">
        <w:rPr>
          <w:b/>
          <w:snapToGrid w:val="0"/>
          <w:sz w:val="24"/>
          <w:szCs w:val="24"/>
        </w:rPr>
        <w:t>Introduction of Ordinance No.</w:t>
      </w:r>
      <w:r w:rsidRPr="005472AF">
        <w:rPr>
          <w:snapToGrid w:val="0"/>
          <w:sz w:val="24"/>
          <w:szCs w:val="24"/>
        </w:rPr>
        <w:t xml:space="preserve"> </w:t>
      </w:r>
      <w:r w:rsidR="00F12D9C" w:rsidRPr="005472AF">
        <w:rPr>
          <w:b/>
          <w:snapToGrid w:val="0"/>
          <w:sz w:val="24"/>
          <w:szCs w:val="24"/>
        </w:rPr>
        <w:t>30</w:t>
      </w:r>
      <w:r w:rsidRPr="005472AF">
        <w:rPr>
          <w:b/>
          <w:snapToGrid w:val="0"/>
          <w:sz w:val="24"/>
          <w:szCs w:val="24"/>
        </w:rPr>
        <w:t>-2018</w:t>
      </w:r>
      <w:r w:rsidRPr="005472AF">
        <w:rPr>
          <w:snapToGrid w:val="0"/>
          <w:sz w:val="24"/>
          <w:szCs w:val="24"/>
        </w:rPr>
        <w:t xml:space="preserve">: Amend </w:t>
      </w:r>
      <w:proofErr w:type="spellStart"/>
      <w:r w:rsidRPr="005472AF">
        <w:rPr>
          <w:snapToGrid w:val="0"/>
          <w:sz w:val="24"/>
          <w:szCs w:val="24"/>
        </w:rPr>
        <w:t>Ch</w:t>
      </w:r>
      <w:proofErr w:type="spellEnd"/>
      <w:r w:rsidRPr="005472AF">
        <w:rPr>
          <w:snapToGrid w:val="0"/>
          <w:sz w:val="24"/>
          <w:szCs w:val="24"/>
        </w:rPr>
        <w:t xml:space="preserve"> </w:t>
      </w:r>
      <w:r w:rsidR="00F12D9C" w:rsidRPr="005472AF">
        <w:rPr>
          <w:snapToGrid w:val="0"/>
          <w:sz w:val="24"/>
          <w:szCs w:val="24"/>
        </w:rPr>
        <w:t>4</w:t>
      </w:r>
      <w:r w:rsidRPr="005472AF">
        <w:rPr>
          <w:snapToGrid w:val="0"/>
          <w:sz w:val="24"/>
          <w:szCs w:val="24"/>
        </w:rPr>
        <w:t xml:space="preserve"> (</w:t>
      </w:r>
      <w:r w:rsidR="005420ED" w:rsidRPr="005472AF">
        <w:rPr>
          <w:snapToGrid w:val="0"/>
          <w:sz w:val="24"/>
          <w:szCs w:val="24"/>
        </w:rPr>
        <w:t xml:space="preserve">Recreational </w:t>
      </w:r>
      <w:r w:rsidR="00F12D9C" w:rsidRPr="005472AF">
        <w:rPr>
          <w:snapToGrid w:val="0"/>
          <w:sz w:val="24"/>
          <w:szCs w:val="24"/>
        </w:rPr>
        <w:t>Marijuana</w:t>
      </w:r>
      <w:r w:rsidR="005420ED" w:rsidRPr="005472AF">
        <w:rPr>
          <w:snapToGrid w:val="0"/>
          <w:sz w:val="24"/>
          <w:szCs w:val="24"/>
        </w:rPr>
        <w:t xml:space="preserve"> Licensing</w:t>
      </w:r>
      <w:r w:rsidR="00A95107" w:rsidRPr="005472AF">
        <w:rPr>
          <w:snapToGrid w:val="0"/>
          <w:sz w:val="24"/>
          <w:szCs w:val="24"/>
        </w:rPr>
        <w:t>)</w:t>
      </w:r>
      <w:r w:rsidRPr="005472AF">
        <w:rPr>
          <w:snapToGrid w:val="0"/>
          <w:sz w:val="24"/>
          <w:szCs w:val="24"/>
        </w:rPr>
        <w:t xml:space="preserve"> </w:t>
      </w:r>
    </w:p>
    <w:p w14:paraId="28C2D6DC" w14:textId="77777777" w:rsidR="001F75CE" w:rsidRPr="005472AF" w:rsidRDefault="001F75CE" w:rsidP="001F75CE">
      <w:pPr>
        <w:pStyle w:val="ListParagraph"/>
        <w:rPr>
          <w:b/>
          <w:bCs/>
          <w:snapToGrid w:val="0"/>
          <w:sz w:val="24"/>
          <w:szCs w:val="24"/>
        </w:rPr>
      </w:pPr>
    </w:p>
    <w:p w14:paraId="55B975AF" w14:textId="0DD144AF" w:rsidR="001F75CE" w:rsidRPr="005472AF" w:rsidRDefault="001F75CE" w:rsidP="001F75CE">
      <w:pPr>
        <w:pStyle w:val="ListParagraph"/>
        <w:rPr>
          <w:snapToGrid w:val="0"/>
          <w:sz w:val="24"/>
          <w:szCs w:val="24"/>
        </w:rPr>
      </w:pPr>
      <w:r w:rsidRPr="005472AF">
        <w:rPr>
          <w:snapToGrid w:val="0"/>
          <w:sz w:val="24"/>
          <w:szCs w:val="24"/>
        </w:rPr>
        <w:t xml:space="preserve">A motion was made by YAZDI to introduce the Ordinance by title; second and final reading/ public hearing will be on </w:t>
      </w:r>
      <w:r w:rsidR="00202D71" w:rsidRPr="005472AF">
        <w:rPr>
          <w:snapToGrid w:val="0"/>
          <w:sz w:val="24"/>
          <w:szCs w:val="24"/>
        </w:rPr>
        <w:t>December 18</w:t>
      </w:r>
      <w:r w:rsidRPr="005472AF">
        <w:rPr>
          <w:snapToGrid w:val="0"/>
          <w:sz w:val="24"/>
          <w:szCs w:val="24"/>
        </w:rPr>
        <w:t xml:space="preserve">, 2018 at 7PM; the motion was seconded by </w:t>
      </w:r>
      <w:r w:rsidR="00A95107" w:rsidRPr="005472AF">
        <w:rPr>
          <w:snapToGrid w:val="0"/>
          <w:sz w:val="24"/>
          <w:szCs w:val="24"/>
        </w:rPr>
        <w:t>DELLARIPA</w:t>
      </w:r>
      <w:r w:rsidRPr="005472AF">
        <w:rPr>
          <w:snapToGrid w:val="0"/>
          <w:sz w:val="24"/>
          <w:szCs w:val="24"/>
        </w:rPr>
        <w:t xml:space="preserve"> and carried by voice vote, all in favor. </w:t>
      </w:r>
    </w:p>
    <w:p w14:paraId="46E4AA84" w14:textId="77777777" w:rsidR="001F75CE" w:rsidRPr="005472AF" w:rsidRDefault="001F75CE" w:rsidP="001F75CE">
      <w:pPr>
        <w:pStyle w:val="ListParagraph"/>
        <w:rPr>
          <w:snapToGrid w:val="0"/>
          <w:sz w:val="24"/>
          <w:szCs w:val="24"/>
        </w:rPr>
      </w:pPr>
    </w:p>
    <w:p w14:paraId="4E404D17" w14:textId="77777777" w:rsidR="001F75CE" w:rsidRPr="005472AF" w:rsidRDefault="001F75CE" w:rsidP="001F75CE">
      <w:pPr>
        <w:pStyle w:val="ListParagraph"/>
        <w:rPr>
          <w:snapToGrid w:val="0"/>
          <w:sz w:val="24"/>
          <w:szCs w:val="24"/>
        </w:rPr>
      </w:pPr>
      <w:r w:rsidRPr="005472AF">
        <w:rPr>
          <w:snapToGrid w:val="0"/>
          <w:sz w:val="24"/>
          <w:szCs w:val="24"/>
        </w:rPr>
        <w:t>The Municipal Clerk read by Title:</w:t>
      </w:r>
    </w:p>
    <w:p w14:paraId="13DA4C8A" w14:textId="77777777" w:rsidR="001F75CE" w:rsidRPr="005472AF" w:rsidRDefault="001F75CE" w:rsidP="001F75CE">
      <w:pPr>
        <w:pStyle w:val="ListParagraph"/>
        <w:rPr>
          <w:snapToGrid w:val="0"/>
          <w:sz w:val="24"/>
          <w:szCs w:val="24"/>
        </w:rPr>
      </w:pPr>
    </w:p>
    <w:p w14:paraId="13692965" w14:textId="77777777" w:rsidR="00202D71" w:rsidRPr="005472AF" w:rsidRDefault="005420ED" w:rsidP="00202D71">
      <w:pPr>
        <w:ind w:left="720"/>
        <w:rPr>
          <w:rFonts w:ascii="Arial" w:hAnsi="Arial" w:cs="Arial"/>
          <w:b/>
          <w:caps/>
          <w:sz w:val="22"/>
          <w:szCs w:val="22"/>
        </w:rPr>
      </w:pPr>
      <w:r w:rsidRPr="005472AF">
        <w:rPr>
          <w:rFonts w:ascii="Arial" w:hAnsi="Arial" w:cs="Arial"/>
          <w:b/>
          <w:caps/>
          <w:sz w:val="22"/>
          <w:szCs w:val="22"/>
        </w:rPr>
        <w:t>AN ORDINANCE OF THE BOROUGH OF BLOOMINGDALE, IN THE COUNTY OF PASSAIC AND STATE OF NEW JERSEY, AMENDING CHAPTER IV “GENERAL LICENSING” OF THE CODE OF THE BOROUGH OF BLOOMINGDALE TO ESTABLISH A NEW SECTION 4-18 ENTITLED “RECREATIONAL MARIJUANA LICENSING”</w:t>
      </w:r>
    </w:p>
    <w:p w14:paraId="0D881545" w14:textId="77777777" w:rsidR="00202D71" w:rsidRPr="005472AF" w:rsidRDefault="00202D71" w:rsidP="00202D71">
      <w:pPr>
        <w:ind w:left="720"/>
        <w:rPr>
          <w:rFonts w:ascii="Arial" w:hAnsi="Arial" w:cs="Arial"/>
          <w:b/>
          <w:caps/>
          <w:sz w:val="22"/>
          <w:szCs w:val="22"/>
        </w:rPr>
      </w:pPr>
    </w:p>
    <w:p w14:paraId="38A4BD27" w14:textId="77777777" w:rsidR="00202D71" w:rsidRPr="005472AF" w:rsidRDefault="00202D71" w:rsidP="00202D71">
      <w:pPr>
        <w:pStyle w:val="ListParagraph"/>
        <w:rPr>
          <w:snapToGrid w:val="0"/>
          <w:sz w:val="24"/>
          <w:szCs w:val="24"/>
          <w:u w:val="single"/>
        </w:rPr>
      </w:pPr>
      <w:r w:rsidRPr="005472AF">
        <w:rPr>
          <w:snapToGrid w:val="0"/>
          <w:sz w:val="24"/>
          <w:szCs w:val="24"/>
          <w:u w:val="single"/>
        </w:rPr>
        <w:t>Brief Discussion by the Mayor:</w:t>
      </w:r>
    </w:p>
    <w:p w14:paraId="22F946C7" w14:textId="74916A85" w:rsidR="00202D71" w:rsidRPr="005472AF" w:rsidRDefault="00202D71" w:rsidP="00202D71">
      <w:pPr>
        <w:pStyle w:val="ListParagraph"/>
        <w:rPr>
          <w:i/>
          <w:snapToGrid w:val="0"/>
          <w:sz w:val="24"/>
          <w:szCs w:val="24"/>
        </w:rPr>
      </w:pPr>
      <w:r w:rsidRPr="005472AF">
        <w:rPr>
          <w:i/>
          <w:snapToGrid w:val="0"/>
          <w:sz w:val="24"/>
          <w:szCs w:val="24"/>
        </w:rPr>
        <w:t xml:space="preserve">The purpose of this ordinance is to get ahead of potential legislation allowing for the sale of recreational marijuana and having a mechanism in place to control it in Bloomingdale. Ultimately treating these licenses similar to liquor licenses; limiting the number available. If the law is passed, our Borough Attorney will review this to make sure we are in compliance with the law. </w:t>
      </w:r>
    </w:p>
    <w:p w14:paraId="4E4A0D8D" w14:textId="77777777" w:rsidR="00202D71" w:rsidRPr="005472AF" w:rsidRDefault="00202D71" w:rsidP="00202D71">
      <w:pPr>
        <w:rPr>
          <w:i/>
          <w:snapToGrid w:val="0"/>
          <w:sz w:val="24"/>
          <w:szCs w:val="24"/>
        </w:rPr>
      </w:pPr>
    </w:p>
    <w:p w14:paraId="48C410E0" w14:textId="31D58743" w:rsidR="00202D71" w:rsidRPr="005472AF" w:rsidRDefault="00202D71" w:rsidP="00202D71">
      <w:pPr>
        <w:rPr>
          <w:snapToGrid w:val="0"/>
          <w:sz w:val="24"/>
          <w:szCs w:val="24"/>
        </w:rPr>
      </w:pPr>
      <w:r w:rsidRPr="005472AF">
        <w:rPr>
          <w:snapToGrid w:val="0"/>
          <w:sz w:val="24"/>
          <w:szCs w:val="24"/>
        </w:rPr>
        <w:t>Before the meeting continued to the ‘Non-Agenda Items”. There was a discussion amongst the members relating back to item C under new business (</w:t>
      </w:r>
      <w:proofErr w:type="spellStart"/>
      <w:r w:rsidRPr="005472AF">
        <w:rPr>
          <w:snapToGrid w:val="0"/>
          <w:sz w:val="24"/>
          <w:szCs w:val="24"/>
        </w:rPr>
        <w:t>Interlocal</w:t>
      </w:r>
      <w:proofErr w:type="spellEnd"/>
      <w:r w:rsidRPr="005472AF">
        <w:rPr>
          <w:snapToGrid w:val="0"/>
          <w:sz w:val="24"/>
          <w:szCs w:val="24"/>
        </w:rPr>
        <w:t xml:space="preserve"> Agreement with Pompton Lakes – Gas &amp; Diesel Fuel). Councilmembers</w:t>
      </w:r>
      <w:r w:rsidR="00C313A9" w:rsidRPr="005472AF">
        <w:rPr>
          <w:snapToGrid w:val="0"/>
          <w:sz w:val="24"/>
          <w:szCs w:val="24"/>
        </w:rPr>
        <w:t xml:space="preserve"> Hudson, </w:t>
      </w:r>
      <w:proofErr w:type="spellStart"/>
      <w:r w:rsidR="00C313A9" w:rsidRPr="005472AF">
        <w:rPr>
          <w:snapToGrid w:val="0"/>
          <w:sz w:val="24"/>
          <w:szCs w:val="24"/>
        </w:rPr>
        <w:t>Sondermeyer</w:t>
      </w:r>
      <w:proofErr w:type="spellEnd"/>
      <w:r w:rsidR="00C313A9" w:rsidRPr="005472AF">
        <w:rPr>
          <w:snapToGrid w:val="0"/>
          <w:sz w:val="24"/>
          <w:szCs w:val="24"/>
        </w:rPr>
        <w:t>, and Yazdi</w:t>
      </w:r>
      <w:r w:rsidRPr="005472AF">
        <w:rPr>
          <w:snapToGrid w:val="0"/>
          <w:sz w:val="24"/>
          <w:szCs w:val="24"/>
        </w:rPr>
        <w:t xml:space="preserve"> had inquired about a 15% administration fee; of which is not listed in the agreement. The Mayor will take the questions back to finance and inform the council at a later date. </w:t>
      </w:r>
    </w:p>
    <w:p w14:paraId="5E80C597" w14:textId="77777777" w:rsidR="00851A05" w:rsidRPr="005472AF" w:rsidRDefault="00851A05" w:rsidP="00851A05">
      <w:pPr>
        <w:rPr>
          <w:rFonts w:ascii="Arial" w:hAnsi="Arial" w:cs="Arial"/>
          <w:b/>
          <w:caps/>
          <w:sz w:val="22"/>
          <w:szCs w:val="22"/>
        </w:rPr>
      </w:pPr>
    </w:p>
    <w:p w14:paraId="3832818F" w14:textId="77777777" w:rsidR="009A2ED8" w:rsidRPr="005472AF" w:rsidRDefault="009A2ED8" w:rsidP="00851A05">
      <w:pPr>
        <w:rPr>
          <w:b/>
          <w:bCs/>
          <w:sz w:val="28"/>
          <w:szCs w:val="28"/>
          <w:u w:val="single"/>
        </w:rPr>
      </w:pPr>
    </w:p>
    <w:p w14:paraId="04A116EE" w14:textId="77777777" w:rsidR="009A2ED8" w:rsidRDefault="009A2ED8" w:rsidP="00851A05">
      <w:pPr>
        <w:rPr>
          <w:b/>
          <w:bCs/>
          <w:sz w:val="28"/>
          <w:szCs w:val="28"/>
          <w:u w:val="single"/>
        </w:rPr>
      </w:pPr>
    </w:p>
    <w:p w14:paraId="32F962FB" w14:textId="77777777" w:rsidR="009A2ED8" w:rsidRDefault="009A2ED8" w:rsidP="00851A05">
      <w:pPr>
        <w:rPr>
          <w:b/>
          <w:bCs/>
          <w:sz w:val="28"/>
          <w:szCs w:val="28"/>
          <w:u w:val="single"/>
        </w:rPr>
      </w:pPr>
    </w:p>
    <w:p w14:paraId="38ABB233" w14:textId="69B84D77" w:rsidR="00320A8B" w:rsidRDefault="00320A8B" w:rsidP="00851A05">
      <w:pPr>
        <w:rPr>
          <w:b/>
          <w:bCs/>
          <w:sz w:val="28"/>
          <w:szCs w:val="28"/>
          <w:u w:val="single"/>
        </w:rPr>
      </w:pPr>
      <w:r w:rsidRPr="00BA7EFB">
        <w:rPr>
          <w:b/>
          <w:bCs/>
          <w:sz w:val="28"/>
          <w:szCs w:val="28"/>
          <w:u w:val="single"/>
        </w:rPr>
        <w:lastRenderedPageBreak/>
        <w:t>NON AGENDA ITEMS:</w:t>
      </w:r>
    </w:p>
    <w:p w14:paraId="0D291943" w14:textId="0717D427" w:rsidR="00851A05" w:rsidRPr="00851A05" w:rsidRDefault="00851A05" w:rsidP="00851A05">
      <w:pPr>
        <w:pStyle w:val="ListParagraph"/>
        <w:numPr>
          <w:ilvl w:val="0"/>
          <w:numId w:val="34"/>
        </w:numPr>
        <w:rPr>
          <w:bCs/>
          <w:sz w:val="24"/>
          <w:szCs w:val="28"/>
        </w:rPr>
      </w:pPr>
      <w:r w:rsidRPr="00851A05">
        <w:rPr>
          <w:bCs/>
          <w:sz w:val="24"/>
          <w:szCs w:val="28"/>
        </w:rPr>
        <w:t xml:space="preserve">Councilman </w:t>
      </w:r>
      <w:r w:rsidR="009A2ED8">
        <w:rPr>
          <w:bCs/>
          <w:sz w:val="24"/>
          <w:szCs w:val="28"/>
        </w:rPr>
        <w:t xml:space="preserve">D’Amato </w:t>
      </w:r>
      <w:r w:rsidRPr="00851A05">
        <w:rPr>
          <w:bCs/>
          <w:sz w:val="24"/>
          <w:szCs w:val="28"/>
        </w:rPr>
        <w:t xml:space="preserve">made a motion to approve the November 1, 2018 Council meeting minutes; motion was seconded by </w:t>
      </w:r>
      <w:r w:rsidR="009A2ED8">
        <w:rPr>
          <w:bCs/>
          <w:sz w:val="24"/>
          <w:szCs w:val="28"/>
        </w:rPr>
        <w:t>Dellaripa</w:t>
      </w:r>
      <w:r w:rsidRPr="00851A05">
        <w:rPr>
          <w:bCs/>
          <w:sz w:val="24"/>
          <w:szCs w:val="28"/>
        </w:rPr>
        <w:t xml:space="preserve"> and carried on voice vote, all in favor voting AYE </w:t>
      </w:r>
    </w:p>
    <w:p w14:paraId="2D97696D" w14:textId="77777777" w:rsidR="00851A05" w:rsidRPr="00851A05" w:rsidRDefault="00851A05" w:rsidP="00851A05">
      <w:pPr>
        <w:pStyle w:val="ListParagraph"/>
        <w:rPr>
          <w:b/>
          <w:bCs/>
          <w:sz w:val="28"/>
          <w:szCs w:val="28"/>
          <w:u w:val="single"/>
        </w:rPr>
      </w:pPr>
    </w:p>
    <w:p w14:paraId="05275ECA" w14:textId="7F97856E" w:rsidR="00012448" w:rsidRPr="00595225" w:rsidRDefault="00320A8B" w:rsidP="003710EA">
      <w:pPr>
        <w:overflowPunct w:val="0"/>
        <w:autoSpaceDE w:val="0"/>
        <w:autoSpaceDN w:val="0"/>
        <w:adjustRightInd w:val="0"/>
        <w:ind w:left="810" w:hanging="810"/>
        <w:rPr>
          <w:b/>
          <w:bCs/>
          <w:sz w:val="28"/>
          <w:szCs w:val="28"/>
          <w:u w:val="single"/>
        </w:rPr>
      </w:pPr>
      <w:r w:rsidRPr="00595225">
        <w:rPr>
          <w:b/>
          <w:bCs/>
          <w:sz w:val="28"/>
          <w:szCs w:val="28"/>
          <w:u w:val="single"/>
        </w:rPr>
        <w:t>L</w:t>
      </w:r>
      <w:r w:rsidR="00012448" w:rsidRPr="00595225">
        <w:rPr>
          <w:b/>
          <w:bCs/>
          <w:sz w:val="28"/>
          <w:szCs w:val="28"/>
          <w:u w:val="single"/>
        </w:rPr>
        <w:t>ATE PUBLIC COMMENT</w:t>
      </w:r>
      <w:r w:rsidR="00FF5871" w:rsidRPr="00595225">
        <w:rPr>
          <w:b/>
          <w:bCs/>
          <w:sz w:val="28"/>
          <w:szCs w:val="28"/>
          <w:u w:val="single"/>
        </w:rPr>
        <w:t>:</w:t>
      </w:r>
    </w:p>
    <w:p w14:paraId="526C1F28" w14:textId="77777777" w:rsidR="00012448" w:rsidRPr="00595225" w:rsidRDefault="00012448" w:rsidP="003710EA">
      <w:pPr>
        <w:overflowPunct w:val="0"/>
        <w:autoSpaceDE w:val="0"/>
        <w:autoSpaceDN w:val="0"/>
        <w:adjustRightInd w:val="0"/>
        <w:ind w:left="810" w:hanging="810"/>
        <w:rPr>
          <w:bCs/>
          <w:sz w:val="24"/>
          <w:szCs w:val="24"/>
        </w:rPr>
      </w:pPr>
    </w:p>
    <w:p w14:paraId="5F193280" w14:textId="77777777" w:rsidR="009A2ED8" w:rsidRDefault="009A2ED8" w:rsidP="0027140B">
      <w:pPr>
        <w:overflowPunct w:val="0"/>
        <w:autoSpaceDE w:val="0"/>
        <w:autoSpaceDN w:val="0"/>
        <w:adjustRightInd w:val="0"/>
        <w:rPr>
          <w:bCs/>
          <w:sz w:val="24"/>
          <w:szCs w:val="24"/>
        </w:rPr>
      </w:pPr>
      <w:r>
        <w:rPr>
          <w:bCs/>
          <w:sz w:val="24"/>
          <w:szCs w:val="24"/>
        </w:rPr>
        <w:t>D’AMATO</w:t>
      </w:r>
      <w:r w:rsidR="00012448" w:rsidRPr="00595225">
        <w:rPr>
          <w:bCs/>
          <w:sz w:val="24"/>
          <w:szCs w:val="24"/>
        </w:rPr>
        <w:t xml:space="preserve"> opened the meeting to late public comment; seconded by </w:t>
      </w:r>
      <w:r>
        <w:rPr>
          <w:bCs/>
          <w:sz w:val="24"/>
          <w:szCs w:val="24"/>
        </w:rPr>
        <w:t>YAZDI</w:t>
      </w:r>
      <w:r w:rsidR="00641AF1" w:rsidRPr="00595225">
        <w:rPr>
          <w:bCs/>
          <w:sz w:val="24"/>
          <w:szCs w:val="24"/>
        </w:rPr>
        <w:t xml:space="preserve"> and carried </w:t>
      </w:r>
      <w:r w:rsidR="00012448" w:rsidRPr="00595225">
        <w:rPr>
          <w:bCs/>
          <w:sz w:val="24"/>
          <w:szCs w:val="24"/>
        </w:rPr>
        <w:t>on voice vote</w:t>
      </w:r>
      <w:r w:rsidR="003C5609">
        <w:rPr>
          <w:bCs/>
          <w:sz w:val="24"/>
          <w:szCs w:val="24"/>
        </w:rPr>
        <w:t>, all in favor</w:t>
      </w:r>
      <w:r w:rsidR="00012448" w:rsidRPr="00595225">
        <w:rPr>
          <w:bCs/>
          <w:sz w:val="24"/>
          <w:szCs w:val="24"/>
        </w:rPr>
        <w:t>.</w:t>
      </w:r>
    </w:p>
    <w:p w14:paraId="6571E458" w14:textId="77777777" w:rsidR="009A2ED8" w:rsidRDefault="009A2ED8" w:rsidP="0027140B">
      <w:pPr>
        <w:overflowPunct w:val="0"/>
        <w:autoSpaceDE w:val="0"/>
        <w:autoSpaceDN w:val="0"/>
        <w:adjustRightInd w:val="0"/>
        <w:rPr>
          <w:bCs/>
          <w:sz w:val="24"/>
          <w:szCs w:val="24"/>
        </w:rPr>
      </w:pPr>
    </w:p>
    <w:p w14:paraId="5D51EC92" w14:textId="08D16F3F" w:rsidR="009A2ED8" w:rsidRDefault="00D75811" w:rsidP="0027140B">
      <w:pPr>
        <w:overflowPunct w:val="0"/>
        <w:autoSpaceDE w:val="0"/>
        <w:autoSpaceDN w:val="0"/>
        <w:adjustRightInd w:val="0"/>
        <w:rPr>
          <w:b/>
          <w:bCs/>
          <w:sz w:val="24"/>
          <w:szCs w:val="24"/>
        </w:rPr>
      </w:pPr>
      <w:r w:rsidRPr="00FF00BB">
        <w:rPr>
          <w:b/>
          <w:bCs/>
          <w:sz w:val="24"/>
          <w:szCs w:val="24"/>
        </w:rPr>
        <w:t xml:space="preserve">Steve </w:t>
      </w:r>
      <w:proofErr w:type="spellStart"/>
      <w:r w:rsidR="00FF00BB" w:rsidRPr="00FF00BB">
        <w:rPr>
          <w:b/>
          <w:bCs/>
          <w:sz w:val="24"/>
          <w:szCs w:val="24"/>
        </w:rPr>
        <w:t>P</w:t>
      </w:r>
      <w:r w:rsidRPr="00FF00BB">
        <w:rPr>
          <w:b/>
          <w:bCs/>
          <w:sz w:val="24"/>
          <w:szCs w:val="24"/>
        </w:rPr>
        <w:t>ardal</w:t>
      </w:r>
      <w:r w:rsidR="00FF00BB" w:rsidRPr="00FF00BB">
        <w:rPr>
          <w:b/>
          <w:bCs/>
          <w:sz w:val="24"/>
          <w:szCs w:val="24"/>
        </w:rPr>
        <w:t>i</w:t>
      </w:r>
      <w:r w:rsidRPr="00FF00BB">
        <w:rPr>
          <w:b/>
          <w:bCs/>
          <w:sz w:val="24"/>
          <w:szCs w:val="24"/>
        </w:rPr>
        <w:t>s</w:t>
      </w:r>
      <w:proofErr w:type="spellEnd"/>
      <w:r w:rsidRPr="00FF00BB">
        <w:rPr>
          <w:b/>
          <w:bCs/>
          <w:sz w:val="24"/>
          <w:szCs w:val="24"/>
        </w:rPr>
        <w:t xml:space="preserve"> – 2 High Street, Bloomingdale</w:t>
      </w:r>
    </w:p>
    <w:p w14:paraId="65A56F45" w14:textId="3084392E" w:rsidR="00FF00BB" w:rsidRPr="00FF00BB" w:rsidRDefault="00FF00BB" w:rsidP="0027140B">
      <w:pPr>
        <w:overflowPunct w:val="0"/>
        <w:autoSpaceDE w:val="0"/>
        <w:autoSpaceDN w:val="0"/>
        <w:adjustRightInd w:val="0"/>
        <w:rPr>
          <w:bCs/>
          <w:sz w:val="24"/>
          <w:szCs w:val="24"/>
        </w:rPr>
      </w:pPr>
      <w:r>
        <w:rPr>
          <w:b/>
          <w:bCs/>
          <w:sz w:val="24"/>
          <w:szCs w:val="24"/>
        </w:rPr>
        <w:tab/>
      </w:r>
      <w:r>
        <w:rPr>
          <w:bCs/>
          <w:sz w:val="24"/>
          <w:szCs w:val="24"/>
        </w:rPr>
        <w:t xml:space="preserve">Resident inquired about Recreational Marijuana Licensing ordinance. The mayor explained the adoption process of the ordinance and invited the resident to come back to the Public Hearing on 12/18/18. A copy of the pending ordinance was given to the resident. </w:t>
      </w:r>
      <w:r w:rsidR="007F421B">
        <w:rPr>
          <w:bCs/>
          <w:sz w:val="24"/>
          <w:szCs w:val="24"/>
        </w:rPr>
        <w:t xml:space="preserve">Mayor explained the governing body would like to have controls and limitations with the potential legalization. </w:t>
      </w:r>
    </w:p>
    <w:p w14:paraId="263A7161" w14:textId="77777777" w:rsidR="00D75811" w:rsidRDefault="00D75811" w:rsidP="0027140B">
      <w:pPr>
        <w:overflowPunct w:val="0"/>
        <w:autoSpaceDE w:val="0"/>
        <w:autoSpaceDN w:val="0"/>
        <w:adjustRightInd w:val="0"/>
        <w:rPr>
          <w:bCs/>
          <w:sz w:val="24"/>
          <w:szCs w:val="24"/>
        </w:rPr>
      </w:pPr>
    </w:p>
    <w:p w14:paraId="5613CC7F" w14:textId="48C044E1" w:rsidR="00012448" w:rsidRDefault="00012448" w:rsidP="0027140B">
      <w:pPr>
        <w:overflowPunct w:val="0"/>
        <w:autoSpaceDE w:val="0"/>
        <w:autoSpaceDN w:val="0"/>
        <w:adjustRightInd w:val="0"/>
        <w:rPr>
          <w:bCs/>
          <w:sz w:val="24"/>
          <w:szCs w:val="24"/>
        </w:rPr>
      </w:pPr>
      <w:r w:rsidRPr="00595225">
        <w:rPr>
          <w:bCs/>
          <w:sz w:val="24"/>
          <w:szCs w:val="24"/>
        </w:rPr>
        <w:t xml:space="preserve">Since there was no one </w:t>
      </w:r>
      <w:r w:rsidR="009A2ED8">
        <w:rPr>
          <w:bCs/>
          <w:sz w:val="24"/>
          <w:szCs w:val="24"/>
        </w:rPr>
        <w:t xml:space="preserve">else </w:t>
      </w:r>
      <w:r w:rsidRPr="00595225">
        <w:rPr>
          <w:bCs/>
          <w:sz w:val="24"/>
          <w:szCs w:val="24"/>
        </w:rPr>
        <w:t xml:space="preserve">who wished to speak, </w:t>
      </w:r>
      <w:r w:rsidR="007F421B">
        <w:rPr>
          <w:bCs/>
          <w:sz w:val="24"/>
          <w:szCs w:val="24"/>
        </w:rPr>
        <w:t>D’AMATO</w:t>
      </w:r>
      <w:r w:rsidRPr="00595225">
        <w:rPr>
          <w:bCs/>
          <w:sz w:val="24"/>
          <w:szCs w:val="24"/>
        </w:rPr>
        <w:t xml:space="preserve"> moved that it be closed; seconded by </w:t>
      </w:r>
      <w:r w:rsidR="007F421B">
        <w:rPr>
          <w:bCs/>
          <w:sz w:val="24"/>
          <w:szCs w:val="24"/>
        </w:rPr>
        <w:t>SONDERMYER</w:t>
      </w:r>
      <w:r w:rsidRPr="00595225">
        <w:rPr>
          <w:bCs/>
          <w:sz w:val="24"/>
          <w:szCs w:val="24"/>
        </w:rPr>
        <w:t xml:space="preserve"> and carried on </w:t>
      </w:r>
      <w:r w:rsidR="00595225" w:rsidRPr="00595225">
        <w:rPr>
          <w:bCs/>
          <w:sz w:val="24"/>
          <w:szCs w:val="24"/>
        </w:rPr>
        <w:t>voice</w:t>
      </w:r>
      <w:r w:rsidRPr="00595225">
        <w:rPr>
          <w:bCs/>
          <w:sz w:val="24"/>
          <w:szCs w:val="24"/>
        </w:rPr>
        <w:t xml:space="preserve"> vote</w:t>
      </w:r>
      <w:r w:rsidR="003C5609">
        <w:rPr>
          <w:bCs/>
          <w:sz w:val="24"/>
          <w:szCs w:val="24"/>
        </w:rPr>
        <w:t>, all in favor</w:t>
      </w:r>
      <w:r w:rsidRPr="00595225">
        <w:rPr>
          <w:bCs/>
          <w:sz w:val="24"/>
          <w:szCs w:val="24"/>
        </w:rPr>
        <w:t>.</w:t>
      </w:r>
    </w:p>
    <w:p w14:paraId="3CB81092" w14:textId="77777777" w:rsidR="00115816" w:rsidRDefault="00115816" w:rsidP="0027140B">
      <w:pPr>
        <w:overflowPunct w:val="0"/>
        <w:autoSpaceDE w:val="0"/>
        <w:autoSpaceDN w:val="0"/>
        <w:adjustRightInd w:val="0"/>
        <w:rPr>
          <w:bCs/>
          <w:sz w:val="24"/>
          <w:szCs w:val="24"/>
        </w:rPr>
      </w:pPr>
    </w:p>
    <w:p w14:paraId="7C608DA6" w14:textId="37360290" w:rsidR="00115816" w:rsidRPr="00115816" w:rsidRDefault="00115816" w:rsidP="0027140B">
      <w:pPr>
        <w:overflowPunct w:val="0"/>
        <w:autoSpaceDE w:val="0"/>
        <w:autoSpaceDN w:val="0"/>
        <w:adjustRightInd w:val="0"/>
        <w:rPr>
          <w:b/>
          <w:bCs/>
          <w:sz w:val="28"/>
          <w:szCs w:val="24"/>
          <w:u w:val="single"/>
        </w:rPr>
      </w:pPr>
      <w:r w:rsidRPr="00115816">
        <w:rPr>
          <w:b/>
          <w:bCs/>
          <w:sz w:val="28"/>
          <w:szCs w:val="24"/>
          <w:u w:val="single"/>
        </w:rPr>
        <w:t>Executive Session:</w:t>
      </w:r>
    </w:p>
    <w:p w14:paraId="1F2706A1" w14:textId="2E0D315E" w:rsidR="00115816" w:rsidRPr="00595225" w:rsidRDefault="00115816" w:rsidP="0027140B">
      <w:pPr>
        <w:overflowPunct w:val="0"/>
        <w:autoSpaceDE w:val="0"/>
        <w:autoSpaceDN w:val="0"/>
        <w:adjustRightInd w:val="0"/>
        <w:rPr>
          <w:bCs/>
          <w:sz w:val="24"/>
          <w:szCs w:val="24"/>
        </w:rPr>
      </w:pPr>
      <w:r>
        <w:rPr>
          <w:bCs/>
          <w:sz w:val="24"/>
          <w:szCs w:val="24"/>
        </w:rPr>
        <w:t xml:space="preserve">Although listed on the agenda, the governing body did not go into executive session. The Borough Attorney provided a memo for the council. </w:t>
      </w:r>
    </w:p>
    <w:p w14:paraId="50990CE3" w14:textId="77777777" w:rsidR="00FF5871" w:rsidRPr="00595225" w:rsidRDefault="00FF5871" w:rsidP="0027140B">
      <w:pPr>
        <w:overflowPunct w:val="0"/>
        <w:autoSpaceDE w:val="0"/>
        <w:autoSpaceDN w:val="0"/>
        <w:adjustRightInd w:val="0"/>
        <w:rPr>
          <w:bCs/>
          <w:sz w:val="24"/>
          <w:szCs w:val="24"/>
        </w:rPr>
      </w:pPr>
    </w:p>
    <w:p w14:paraId="1A9037C2" w14:textId="77777777" w:rsidR="00FF5871" w:rsidRPr="00595225" w:rsidRDefault="00FF5871" w:rsidP="0027140B">
      <w:pPr>
        <w:overflowPunct w:val="0"/>
        <w:autoSpaceDE w:val="0"/>
        <w:autoSpaceDN w:val="0"/>
        <w:adjustRightInd w:val="0"/>
        <w:rPr>
          <w:b/>
          <w:bCs/>
          <w:sz w:val="28"/>
          <w:szCs w:val="28"/>
          <w:u w:val="single"/>
        </w:rPr>
      </w:pPr>
      <w:r w:rsidRPr="00595225">
        <w:rPr>
          <w:b/>
          <w:bCs/>
          <w:sz w:val="28"/>
          <w:szCs w:val="28"/>
          <w:u w:val="single"/>
        </w:rPr>
        <w:t>GOVERNING BODY SCHEDULE:</w:t>
      </w:r>
    </w:p>
    <w:p w14:paraId="29B7D868" w14:textId="34220370" w:rsidR="00FF5871" w:rsidRDefault="00115816" w:rsidP="002E77B7">
      <w:pPr>
        <w:numPr>
          <w:ilvl w:val="0"/>
          <w:numId w:val="1"/>
        </w:numPr>
        <w:overflowPunct w:val="0"/>
        <w:autoSpaceDE w:val="0"/>
        <w:autoSpaceDN w:val="0"/>
        <w:adjustRightInd w:val="0"/>
        <w:rPr>
          <w:bCs/>
          <w:sz w:val="24"/>
          <w:szCs w:val="24"/>
        </w:rPr>
      </w:pPr>
      <w:r>
        <w:rPr>
          <w:bCs/>
          <w:sz w:val="24"/>
          <w:szCs w:val="24"/>
        </w:rPr>
        <w:t>Menorah Lighting – December 5, 2018 7PM</w:t>
      </w:r>
    </w:p>
    <w:p w14:paraId="79224E47" w14:textId="67AF6FCF" w:rsidR="00115816" w:rsidRDefault="00115816" w:rsidP="002E77B7">
      <w:pPr>
        <w:numPr>
          <w:ilvl w:val="0"/>
          <w:numId w:val="1"/>
        </w:numPr>
        <w:overflowPunct w:val="0"/>
        <w:autoSpaceDE w:val="0"/>
        <w:autoSpaceDN w:val="0"/>
        <w:adjustRightInd w:val="0"/>
        <w:rPr>
          <w:bCs/>
          <w:sz w:val="24"/>
          <w:szCs w:val="24"/>
        </w:rPr>
      </w:pPr>
      <w:r>
        <w:rPr>
          <w:bCs/>
          <w:sz w:val="24"/>
          <w:szCs w:val="24"/>
        </w:rPr>
        <w:t>Holiday Event WTB – December 9, 2018 2PM</w:t>
      </w:r>
    </w:p>
    <w:p w14:paraId="0CF5D9D6" w14:textId="50613842" w:rsidR="00E37BAD" w:rsidRPr="00595225" w:rsidRDefault="00F1547F" w:rsidP="008405AA">
      <w:pPr>
        <w:numPr>
          <w:ilvl w:val="0"/>
          <w:numId w:val="1"/>
        </w:numPr>
        <w:overflowPunct w:val="0"/>
        <w:autoSpaceDE w:val="0"/>
        <w:autoSpaceDN w:val="0"/>
        <w:adjustRightInd w:val="0"/>
        <w:rPr>
          <w:bCs/>
          <w:sz w:val="24"/>
          <w:szCs w:val="24"/>
        </w:rPr>
      </w:pPr>
      <w:r>
        <w:rPr>
          <w:bCs/>
          <w:sz w:val="24"/>
          <w:szCs w:val="24"/>
        </w:rPr>
        <w:t>Regular</w:t>
      </w:r>
      <w:r w:rsidR="00595225" w:rsidRPr="00595225">
        <w:rPr>
          <w:bCs/>
          <w:sz w:val="24"/>
          <w:szCs w:val="24"/>
        </w:rPr>
        <w:t xml:space="preserve"> Meeting – </w:t>
      </w:r>
      <w:r>
        <w:rPr>
          <w:bCs/>
          <w:sz w:val="24"/>
          <w:szCs w:val="24"/>
        </w:rPr>
        <w:t xml:space="preserve">December </w:t>
      </w:r>
      <w:r w:rsidR="00962C9B">
        <w:rPr>
          <w:bCs/>
          <w:sz w:val="24"/>
          <w:szCs w:val="24"/>
        </w:rPr>
        <w:t>18</w:t>
      </w:r>
      <w:r w:rsidR="00595225" w:rsidRPr="00595225">
        <w:rPr>
          <w:bCs/>
          <w:sz w:val="24"/>
          <w:szCs w:val="24"/>
        </w:rPr>
        <w:t xml:space="preserve">, 2018 </w:t>
      </w:r>
      <w:r w:rsidR="00115816">
        <w:rPr>
          <w:bCs/>
          <w:sz w:val="24"/>
          <w:szCs w:val="24"/>
        </w:rPr>
        <w:t>7PM</w:t>
      </w:r>
    </w:p>
    <w:p w14:paraId="31225466" w14:textId="77777777" w:rsidR="005E3210" w:rsidRPr="00595225" w:rsidRDefault="005E3210" w:rsidP="00E37BAD">
      <w:pPr>
        <w:overflowPunct w:val="0"/>
        <w:autoSpaceDE w:val="0"/>
        <w:autoSpaceDN w:val="0"/>
        <w:adjustRightInd w:val="0"/>
        <w:rPr>
          <w:bCs/>
          <w:sz w:val="24"/>
          <w:szCs w:val="24"/>
        </w:rPr>
      </w:pPr>
    </w:p>
    <w:p w14:paraId="0D0C949D" w14:textId="77777777" w:rsidR="005E3210" w:rsidRPr="00595225" w:rsidRDefault="005E3210" w:rsidP="00E37BAD">
      <w:pPr>
        <w:overflowPunct w:val="0"/>
        <w:autoSpaceDE w:val="0"/>
        <w:autoSpaceDN w:val="0"/>
        <w:adjustRightInd w:val="0"/>
        <w:rPr>
          <w:b/>
          <w:bCs/>
          <w:sz w:val="28"/>
          <w:szCs w:val="28"/>
          <w:u w:val="single"/>
        </w:rPr>
      </w:pPr>
      <w:r w:rsidRPr="00595225">
        <w:rPr>
          <w:b/>
          <w:bCs/>
          <w:sz w:val="28"/>
          <w:szCs w:val="28"/>
          <w:u w:val="single"/>
        </w:rPr>
        <w:t>ADJOURNMENT:</w:t>
      </w:r>
    </w:p>
    <w:p w14:paraId="36AE106B" w14:textId="77777777" w:rsidR="005E3210" w:rsidRPr="00595225" w:rsidRDefault="005E3210" w:rsidP="00E37BAD">
      <w:pPr>
        <w:overflowPunct w:val="0"/>
        <w:autoSpaceDE w:val="0"/>
        <w:autoSpaceDN w:val="0"/>
        <w:adjustRightInd w:val="0"/>
        <w:rPr>
          <w:bCs/>
          <w:sz w:val="24"/>
          <w:szCs w:val="24"/>
        </w:rPr>
      </w:pPr>
    </w:p>
    <w:p w14:paraId="4EB8BA5A" w14:textId="79B1125B" w:rsidR="005E3210" w:rsidRPr="00595225" w:rsidRDefault="005E3210" w:rsidP="00E37BAD">
      <w:pPr>
        <w:overflowPunct w:val="0"/>
        <w:autoSpaceDE w:val="0"/>
        <w:autoSpaceDN w:val="0"/>
        <w:adjustRightInd w:val="0"/>
        <w:rPr>
          <w:bCs/>
          <w:sz w:val="24"/>
          <w:szCs w:val="24"/>
        </w:rPr>
      </w:pPr>
      <w:r w:rsidRPr="00595225">
        <w:rPr>
          <w:bCs/>
          <w:sz w:val="24"/>
          <w:szCs w:val="24"/>
        </w:rPr>
        <w:t xml:space="preserve">Since there was no further business to be conducted, </w:t>
      </w:r>
      <w:r w:rsidR="009C73E0">
        <w:rPr>
          <w:bCs/>
          <w:sz w:val="24"/>
          <w:szCs w:val="24"/>
        </w:rPr>
        <w:t>SONDERMYER</w:t>
      </w:r>
      <w:r w:rsidR="003C5609">
        <w:rPr>
          <w:bCs/>
          <w:sz w:val="24"/>
          <w:szCs w:val="24"/>
        </w:rPr>
        <w:t xml:space="preserve"> moved to adjourn at </w:t>
      </w:r>
      <w:r w:rsidR="009C73E0">
        <w:rPr>
          <w:bCs/>
          <w:sz w:val="24"/>
          <w:szCs w:val="24"/>
        </w:rPr>
        <w:t>7:18PM</w:t>
      </w:r>
      <w:r w:rsidRPr="00595225">
        <w:rPr>
          <w:bCs/>
          <w:sz w:val="24"/>
          <w:szCs w:val="24"/>
        </w:rPr>
        <w:t xml:space="preserve">; seconded by </w:t>
      </w:r>
      <w:r w:rsidR="009C73E0">
        <w:rPr>
          <w:bCs/>
          <w:sz w:val="24"/>
          <w:szCs w:val="24"/>
        </w:rPr>
        <w:t>HUDSON</w:t>
      </w:r>
      <w:r w:rsidR="00902391" w:rsidRPr="00595225">
        <w:rPr>
          <w:bCs/>
          <w:sz w:val="24"/>
          <w:szCs w:val="24"/>
        </w:rPr>
        <w:t xml:space="preserve"> and carried on voice vote with all Council Members present voting </w:t>
      </w:r>
      <w:proofErr w:type="gramStart"/>
      <w:r w:rsidR="00595225" w:rsidRPr="00595225">
        <w:rPr>
          <w:bCs/>
          <w:sz w:val="24"/>
          <w:szCs w:val="24"/>
        </w:rPr>
        <w:t>AYE</w:t>
      </w:r>
      <w:r w:rsidR="00902391" w:rsidRPr="00595225">
        <w:rPr>
          <w:bCs/>
          <w:sz w:val="24"/>
          <w:szCs w:val="24"/>
        </w:rPr>
        <w:t>.</w:t>
      </w:r>
      <w:proofErr w:type="gramEnd"/>
      <w:r w:rsidR="00902391" w:rsidRPr="00595225">
        <w:rPr>
          <w:bCs/>
          <w:sz w:val="24"/>
          <w:szCs w:val="24"/>
        </w:rPr>
        <w:t xml:space="preserve"> </w:t>
      </w:r>
    </w:p>
    <w:p w14:paraId="1FD1F49A" w14:textId="77777777" w:rsidR="00012448" w:rsidRPr="00595225" w:rsidRDefault="00012448" w:rsidP="007D0864">
      <w:pPr>
        <w:spacing w:line="235" w:lineRule="auto"/>
        <w:ind w:right="121"/>
        <w:jc w:val="both"/>
        <w:rPr>
          <w:sz w:val="24"/>
        </w:rPr>
      </w:pPr>
    </w:p>
    <w:p w14:paraId="54A16C9E" w14:textId="77777777" w:rsidR="00012448" w:rsidRDefault="00012448" w:rsidP="007D0864">
      <w:pPr>
        <w:spacing w:line="235" w:lineRule="auto"/>
        <w:ind w:right="121"/>
        <w:jc w:val="both"/>
        <w:rPr>
          <w:color w:val="3D3D3D"/>
          <w:sz w:val="24"/>
        </w:rPr>
      </w:pPr>
    </w:p>
    <w:p w14:paraId="4FD0DDD6" w14:textId="77777777" w:rsidR="00012448" w:rsidRDefault="00AE4951" w:rsidP="00AE4951">
      <w:pPr>
        <w:overflowPunct w:val="0"/>
        <w:autoSpaceDE w:val="0"/>
        <w:autoSpaceDN w:val="0"/>
        <w:adjustRightInd w:val="0"/>
        <w:jc w:val="center"/>
        <w:rPr>
          <w:color w:val="3D3D3D"/>
          <w:sz w:val="24"/>
        </w:rPr>
      </w:pPr>
      <w:r>
        <w:rPr>
          <w:color w:val="3D3D3D"/>
          <w:sz w:val="24"/>
        </w:rPr>
        <w:t>Breeanna Calabro, RMC</w:t>
      </w:r>
    </w:p>
    <w:p w14:paraId="1ADB3EED" w14:textId="77777777" w:rsidR="00AE4951" w:rsidRPr="00E53473" w:rsidRDefault="00AE4951" w:rsidP="00AE4951">
      <w:pPr>
        <w:overflowPunct w:val="0"/>
        <w:autoSpaceDE w:val="0"/>
        <w:autoSpaceDN w:val="0"/>
        <w:adjustRightInd w:val="0"/>
        <w:jc w:val="center"/>
        <w:rPr>
          <w:bCs/>
          <w:sz w:val="24"/>
          <w:szCs w:val="24"/>
        </w:rPr>
      </w:pPr>
      <w:r>
        <w:rPr>
          <w:color w:val="3D3D3D"/>
          <w:sz w:val="24"/>
        </w:rPr>
        <w:t xml:space="preserve">Municipal Clerk </w:t>
      </w:r>
    </w:p>
    <w:p w14:paraId="6809B7F4" w14:textId="77777777" w:rsidR="00012448" w:rsidRDefault="00012448" w:rsidP="003710EA">
      <w:pPr>
        <w:overflowPunct w:val="0"/>
        <w:autoSpaceDE w:val="0"/>
        <w:autoSpaceDN w:val="0"/>
        <w:adjustRightInd w:val="0"/>
        <w:ind w:left="810" w:hanging="810"/>
        <w:rPr>
          <w:bCs/>
          <w:sz w:val="24"/>
          <w:szCs w:val="24"/>
        </w:rPr>
      </w:pPr>
    </w:p>
    <w:p w14:paraId="57E2EBC6" w14:textId="77777777" w:rsidR="00012448" w:rsidRPr="00BB38FE" w:rsidRDefault="00012448" w:rsidP="003710EA">
      <w:pPr>
        <w:overflowPunct w:val="0"/>
        <w:autoSpaceDE w:val="0"/>
        <w:autoSpaceDN w:val="0"/>
        <w:adjustRightInd w:val="0"/>
        <w:ind w:left="810" w:hanging="810"/>
        <w:rPr>
          <w:bCs/>
          <w:sz w:val="24"/>
          <w:szCs w:val="24"/>
        </w:rPr>
      </w:pPr>
    </w:p>
    <w:sectPr w:rsidR="00012448" w:rsidRPr="00BB38FE" w:rsidSect="009A64E9">
      <w:headerReference w:type="even" r:id="rId8"/>
      <w:headerReference w:type="default" r:id="rId9"/>
      <w:footerReference w:type="even" r:id="rId10"/>
      <w:footerReference w:type="defaul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3A44CC" w:rsidRDefault="003A44CC">
      <w:r>
        <w:separator/>
      </w:r>
    </w:p>
  </w:endnote>
  <w:endnote w:type="continuationSeparator" w:id="0">
    <w:p w14:paraId="5701805B" w14:textId="77777777" w:rsidR="003A44CC" w:rsidRDefault="003A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25839" w14:textId="77777777" w:rsidR="003A44CC" w:rsidRDefault="003A44CC">
    <w:pPr>
      <w:pStyle w:val="Footer"/>
    </w:pPr>
  </w:p>
  <w:p w14:paraId="69F567A4" w14:textId="77777777" w:rsidR="003A44CC" w:rsidRDefault="003A44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3A44CC" w:rsidRDefault="003A44CC"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06166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6166C">
      <w:rPr>
        <w:rStyle w:val="PageNumber"/>
        <w:noProof/>
      </w:rPr>
      <w:t>18</w:t>
    </w:r>
    <w:r>
      <w:rPr>
        <w:rStyle w:val="PageNumber"/>
      </w:rPr>
      <w:fldChar w:fldCharType="end"/>
    </w:r>
  </w:p>
  <w:p w14:paraId="0DD7D2FF" w14:textId="77777777" w:rsidR="003A44CC" w:rsidRDefault="003A44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3A44CC" w:rsidRDefault="003A44CC">
      <w:r>
        <w:separator/>
      </w:r>
    </w:p>
  </w:footnote>
  <w:footnote w:type="continuationSeparator" w:id="0">
    <w:p w14:paraId="711FCD02" w14:textId="77777777" w:rsidR="003A44CC" w:rsidRDefault="003A4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5A9B8ABE" w:rsidR="003A44CC" w:rsidRDefault="003A44CC">
    <w:pPr>
      <w:pStyle w:val="Header"/>
    </w:pPr>
  </w:p>
  <w:p w14:paraId="03EBD283" w14:textId="77777777" w:rsidR="003A44CC" w:rsidRDefault="003A44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6D9BB39E" w:rsidR="003A44CC" w:rsidRPr="009A64E9" w:rsidRDefault="003A44CC" w:rsidP="009A64E9">
    <w:pPr>
      <w:spacing w:line="240" w:lineRule="atLeast"/>
      <w:jc w:val="right"/>
    </w:pPr>
    <w:r>
      <w:t xml:space="preserve">Minutes of November </w:t>
    </w:r>
    <w:r w:rsidR="00B86207">
      <w:t>27</w:t>
    </w:r>
    <w:r>
      <w:t>, 2018</w:t>
    </w:r>
    <w:r>
      <w:br/>
      <w:t>Approval Date:</w:t>
    </w:r>
    <w:r w:rsidR="0006166C">
      <w:t xml:space="preserve"> December 18, 2018</w:t>
    </w:r>
    <w:r>
      <w:t xml:space="preserve">     </w:t>
    </w:r>
  </w:p>
  <w:p w14:paraId="0F8B2FBC" w14:textId="77777777" w:rsidR="003A44CC" w:rsidRDefault="003A44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55E6B624"/>
    <w:lvl w:ilvl="0" w:tplc="F2EAA518">
      <w:start w:val="1"/>
      <w:numFmt w:val="upperLetter"/>
      <w:lvlText w:val="%1."/>
      <w:lvlJc w:val="left"/>
      <w:pPr>
        <w:ind w:left="720" w:hanging="360"/>
      </w:pPr>
      <w:rPr>
        <w:b/>
      </w:rPr>
    </w:lvl>
    <w:lvl w:ilvl="1" w:tplc="52285828">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5619E"/>
    <w:multiLevelType w:val="hybridMultilevel"/>
    <w:tmpl w:val="2552454E"/>
    <w:lvl w:ilvl="0" w:tplc="78E0C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D23D6"/>
    <w:multiLevelType w:val="hybridMultilevel"/>
    <w:tmpl w:val="E1842F8A"/>
    <w:lvl w:ilvl="0" w:tplc="0D68AD18">
      <w:start w:val="2"/>
      <w:numFmt w:val="decimal"/>
      <w:lvlText w:val="%1."/>
      <w:lvlJc w:val="left"/>
      <w:pPr>
        <w:ind w:left="1197" w:hanging="359"/>
      </w:pPr>
      <w:rPr>
        <w:rFonts w:ascii="Times New Roman" w:eastAsia="Times New Roman" w:hAnsi="Times New Roman" w:hint="default"/>
        <w:color w:val="2F2F2F"/>
        <w:w w:val="99"/>
        <w:sz w:val="23"/>
        <w:szCs w:val="23"/>
      </w:rPr>
    </w:lvl>
    <w:lvl w:ilvl="1" w:tplc="E7C2AE70">
      <w:start w:val="1"/>
      <w:numFmt w:val="bullet"/>
      <w:lvlText w:val="•"/>
      <w:lvlJc w:val="left"/>
      <w:pPr>
        <w:ind w:left="2023" w:hanging="359"/>
      </w:pPr>
      <w:rPr>
        <w:rFonts w:hint="default"/>
      </w:rPr>
    </w:lvl>
    <w:lvl w:ilvl="2" w:tplc="ABF4237C">
      <w:start w:val="1"/>
      <w:numFmt w:val="bullet"/>
      <w:lvlText w:val="•"/>
      <w:lvlJc w:val="left"/>
      <w:pPr>
        <w:ind w:left="2849" w:hanging="359"/>
      </w:pPr>
      <w:rPr>
        <w:rFonts w:hint="default"/>
      </w:rPr>
    </w:lvl>
    <w:lvl w:ilvl="3" w:tplc="B1802EC6">
      <w:start w:val="1"/>
      <w:numFmt w:val="bullet"/>
      <w:lvlText w:val="•"/>
      <w:lvlJc w:val="left"/>
      <w:pPr>
        <w:ind w:left="3676" w:hanging="359"/>
      </w:pPr>
      <w:rPr>
        <w:rFonts w:hint="default"/>
      </w:rPr>
    </w:lvl>
    <w:lvl w:ilvl="4" w:tplc="AE3A9744">
      <w:start w:val="1"/>
      <w:numFmt w:val="bullet"/>
      <w:lvlText w:val="•"/>
      <w:lvlJc w:val="left"/>
      <w:pPr>
        <w:ind w:left="4502" w:hanging="359"/>
      </w:pPr>
      <w:rPr>
        <w:rFonts w:hint="default"/>
      </w:rPr>
    </w:lvl>
    <w:lvl w:ilvl="5" w:tplc="80363F30">
      <w:start w:val="1"/>
      <w:numFmt w:val="bullet"/>
      <w:lvlText w:val="•"/>
      <w:lvlJc w:val="left"/>
      <w:pPr>
        <w:ind w:left="5328" w:hanging="359"/>
      </w:pPr>
      <w:rPr>
        <w:rFonts w:hint="default"/>
      </w:rPr>
    </w:lvl>
    <w:lvl w:ilvl="6" w:tplc="9BD4AE16">
      <w:start w:val="1"/>
      <w:numFmt w:val="bullet"/>
      <w:lvlText w:val="•"/>
      <w:lvlJc w:val="left"/>
      <w:pPr>
        <w:ind w:left="6154" w:hanging="359"/>
      </w:pPr>
      <w:rPr>
        <w:rFonts w:hint="default"/>
      </w:rPr>
    </w:lvl>
    <w:lvl w:ilvl="7" w:tplc="222A2946">
      <w:start w:val="1"/>
      <w:numFmt w:val="bullet"/>
      <w:lvlText w:val="•"/>
      <w:lvlJc w:val="left"/>
      <w:pPr>
        <w:ind w:left="6981" w:hanging="359"/>
      </w:pPr>
      <w:rPr>
        <w:rFonts w:hint="default"/>
      </w:rPr>
    </w:lvl>
    <w:lvl w:ilvl="8" w:tplc="D3BA20C6">
      <w:start w:val="1"/>
      <w:numFmt w:val="bullet"/>
      <w:lvlText w:val="•"/>
      <w:lvlJc w:val="left"/>
      <w:pPr>
        <w:ind w:left="7807" w:hanging="359"/>
      </w:pPr>
      <w:rPr>
        <w:rFonts w:hint="default"/>
      </w:rPr>
    </w:lvl>
  </w:abstractNum>
  <w:abstractNum w:abstractNumId="3" w15:restartNumberingAfterBreak="0">
    <w:nsid w:val="0B67268A"/>
    <w:multiLevelType w:val="hybridMultilevel"/>
    <w:tmpl w:val="83C6B308"/>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F0818"/>
    <w:multiLevelType w:val="hybridMultilevel"/>
    <w:tmpl w:val="4D38C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CB4F73"/>
    <w:multiLevelType w:val="hybridMultilevel"/>
    <w:tmpl w:val="372041A2"/>
    <w:lvl w:ilvl="0" w:tplc="69823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9A6B25"/>
    <w:multiLevelType w:val="hybridMultilevel"/>
    <w:tmpl w:val="7098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1F470FC7"/>
    <w:multiLevelType w:val="multilevel"/>
    <w:tmpl w:val="40A2E186"/>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0307A5F"/>
    <w:multiLevelType w:val="hybridMultilevel"/>
    <w:tmpl w:val="DD663768"/>
    <w:lvl w:ilvl="0" w:tplc="F2EAA518">
      <w:start w:val="1"/>
      <w:numFmt w:val="upp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05A46DA"/>
    <w:multiLevelType w:val="hybridMultilevel"/>
    <w:tmpl w:val="DB3053D0"/>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65E84"/>
    <w:multiLevelType w:val="hybridMultilevel"/>
    <w:tmpl w:val="66C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51AF3"/>
    <w:multiLevelType w:val="hybridMultilevel"/>
    <w:tmpl w:val="3CBA32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F54C0"/>
    <w:multiLevelType w:val="hybridMultilevel"/>
    <w:tmpl w:val="1CAEA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5E094C"/>
    <w:multiLevelType w:val="hybridMultilevel"/>
    <w:tmpl w:val="49E4205A"/>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72BF4"/>
    <w:multiLevelType w:val="hybridMultilevel"/>
    <w:tmpl w:val="C72C5A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4D102F8"/>
    <w:multiLevelType w:val="hybridMultilevel"/>
    <w:tmpl w:val="0E38C10C"/>
    <w:lvl w:ilvl="0" w:tplc="0409000F">
      <w:start w:val="1"/>
      <w:numFmt w:val="decimal"/>
      <w:lvlText w:val="%1."/>
      <w:lvlJc w:val="left"/>
      <w:pPr>
        <w:ind w:left="720" w:hanging="360"/>
      </w:pPr>
      <w:rPr>
        <w:rFont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020D5"/>
    <w:multiLevelType w:val="hybridMultilevel"/>
    <w:tmpl w:val="708E61A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3C3045C5"/>
    <w:multiLevelType w:val="hybridMultilevel"/>
    <w:tmpl w:val="94D2C9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9E473D4"/>
    <w:multiLevelType w:val="hybridMultilevel"/>
    <w:tmpl w:val="8F7889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EA95F05"/>
    <w:multiLevelType w:val="hybridMultilevel"/>
    <w:tmpl w:val="104202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3FC3EC0"/>
    <w:multiLevelType w:val="hybridMultilevel"/>
    <w:tmpl w:val="56CC3094"/>
    <w:lvl w:ilvl="0" w:tplc="E36647EC">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8297B"/>
    <w:multiLevelType w:val="hybridMultilevel"/>
    <w:tmpl w:val="3A04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97BA1"/>
    <w:multiLevelType w:val="hybridMultilevel"/>
    <w:tmpl w:val="FC2A5CE8"/>
    <w:lvl w:ilvl="0" w:tplc="8C46B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879D6"/>
    <w:multiLevelType w:val="hybridMultilevel"/>
    <w:tmpl w:val="BB36B834"/>
    <w:lvl w:ilvl="0" w:tplc="E36647EC">
      <w:start w:val="1"/>
      <w:numFmt w:val="upperLetter"/>
      <w:lvlText w:val="%1."/>
      <w:lvlJc w:val="left"/>
      <w:pPr>
        <w:ind w:left="720" w:hanging="360"/>
      </w:pPr>
      <w:rPr>
        <w:rFont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E2A35"/>
    <w:multiLevelType w:val="hybridMultilevel"/>
    <w:tmpl w:val="07CC9238"/>
    <w:lvl w:ilvl="0" w:tplc="108066D6">
      <w:start w:val="1"/>
      <w:numFmt w:val="upperLetter"/>
      <w:lvlText w:val="%1."/>
      <w:lvlJc w:val="left"/>
      <w:pPr>
        <w:ind w:left="1080" w:hanging="360"/>
      </w:pPr>
      <w:rPr>
        <w:b/>
        <w:color w:val="auto"/>
      </w:rPr>
    </w:lvl>
    <w:lvl w:ilvl="1" w:tplc="04090001">
      <w:start w:val="1"/>
      <w:numFmt w:val="bullet"/>
      <w:lvlText w:val=""/>
      <w:lvlJc w:val="left"/>
      <w:pPr>
        <w:ind w:left="1800" w:hanging="360"/>
      </w:pPr>
      <w:rPr>
        <w:rFonts w:ascii="Symbol" w:hAnsi="Symbol" w:hint="default"/>
      </w:r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ED2A9D"/>
    <w:multiLevelType w:val="hybridMultilevel"/>
    <w:tmpl w:val="5906D11E"/>
    <w:lvl w:ilvl="0" w:tplc="DC5081B6">
      <w:start w:val="1"/>
      <w:numFmt w:val="upp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E1AE5"/>
    <w:multiLevelType w:val="hybridMultilevel"/>
    <w:tmpl w:val="372041A2"/>
    <w:lvl w:ilvl="0" w:tplc="69823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036D83"/>
    <w:multiLevelType w:val="hybridMultilevel"/>
    <w:tmpl w:val="05141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F6B60"/>
    <w:multiLevelType w:val="hybridMultilevel"/>
    <w:tmpl w:val="3BAA6C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B92447"/>
    <w:multiLevelType w:val="hybridMultilevel"/>
    <w:tmpl w:val="8CF87DB6"/>
    <w:lvl w:ilvl="0" w:tplc="167C1A4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E40D03"/>
    <w:multiLevelType w:val="hybridMultilevel"/>
    <w:tmpl w:val="A702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24"/>
  </w:num>
  <w:num w:numId="5">
    <w:abstractNumId w:val="20"/>
  </w:num>
  <w:num w:numId="6">
    <w:abstractNumId w:val="30"/>
  </w:num>
  <w:num w:numId="7">
    <w:abstractNumId w:val="25"/>
  </w:num>
  <w:num w:numId="8">
    <w:abstractNumId w:val="10"/>
  </w:num>
  <w:num w:numId="9">
    <w:abstractNumId w:val="19"/>
  </w:num>
  <w:num w:numId="10">
    <w:abstractNumId w:val="4"/>
  </w:num>
  <w:num w:numId="11">
    <w:abstractNumId w:val="15"/>
  </w:num>
  <w:num w:numId="12">
    <w:abstractNumId w:val="23"/>
  </w:num>
  <w:num w:numId="13">
    <w:abstractNumId w:val="28"/>
  </w:num>
  <w:num w:numId="14">
    <w:abstractNumId w:val="26"/>
  </w:num>
  <w:num w:numId="15">
    <w:abstractNumId w:val="18"/>
  </w:num>
  <w:num w:numId="16">
    <w:abstractNumId w:val="31"/>
  </w:num>
  <w:num w:numId="17">
    <w:abstractNumId w:val="1"/>
  </w:num>
  <w:num w:numId="18">
    <w:abstractNumId w:val="16"/>
  </w:num>
  <w:num w:numId="19">
    <w:abstractNumId w:val="14"/>
  </w:num>
  <w:num w:numId="20">
    <w:abstractNumId w:val="17"/>
  </w:num>
  <w:num w:numId="21">
    <w:abstractNumId w:val="2"/>
  </w:num>
  <w:num w:numId="22">
    <w:abstractNumId w:val="0"/>
  </w:num>
  <w:num w:numId="23">
    <w:abstractNumId w:val="11"/>
  </w:num>
  <w:num w:numId="24">
    <w:abstractNumId w:val="27"/>
  </w:num>
  <w:num w:numId="25">
    <w:abstractNumId w:val="13"/>
  </w:num>
  <w:num w:numId="26">
    <w:abstractNumId w:val="33"/>
  </w:num>
  <w:num w:numId="27">
    <w:abstractNumId w:val="6"/>
  </w:num>
  <w:num w:numId="28">
    <w:abstractNumId w:val="7"/>
  </w:num>
  <w:num w:numId="29">
    <w:abstractNumId w:val="29"/>
  </w:num>
  <w:num w:numId="30">
    <w:abstractNumId w:val="12"/>
  </w:num>
  <w:num w:numId="31">
    <w:abstractNumId w:val="3"/>
  </w:num>
  <w:num w:numId="32">
    <w:abstractNumId w:val="21"/>
  </w:num>
  <w:num w:numId="33">
    <w:abstractNumId w:val="22"/>
  </w:num>
  <w:num w:numId="34">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4186"/>
    <w:rsid w:val="00012448"/>
    <w:rsid w:val="000126D9"/>
    <w:rsid w:val="0001471F"/>
    <w:rsid w:val="000278AE"/>
    <w:rsid w:val="00030490"/>
    <w:rsid w:val="00031CD9"/>
    <w:rsid w:val="00033526"/>
    <w:rsid w:val="000349C8"/>
    <w:rsid w:val="000411A1"/>
    <w:rsid w:val="0005095F"/>
    <w:rsid w:val="00052713"/>
    <w:rsid w:val="00053496"/>
    <w:rsid w:val="000555D4"/>
    <w:rsid w:val="000559E8"/>
    <w:rsid w:val="00055CF4"/>
    <w:rsid w:val="00057EBC"/>
    <w:rsid w:val="0006166C"/>
    <w:rsid w:val="00061794"/>
    <w:rsid w:val="000653B1"/>
    <w:rsid w:val="0007215E"/>
    <w:rsid w:val="00077615"/>
    <w:rsid w:val="000903F2"/>
    <w:rsid w:val="000921FE"/>
    <w:rsid w:val="000A337A"/>
    <w:rsid w:val="000A7189"/>
    <w:rsid w:val="000B0C87"/>
    <w:rsid w:val="000B74B1"/>
    <w:rsid w:val="000C0938"/>
    <w:rsid w:val="000C1815"/>
    <w:rsid w:val="000C2BF5"/>
    <w:rsid w:val="000C6A4B"/>
    <w:rsid w:val="000D6F38"/>
    <w:rsid w:val="000E2376"/>
    <w:rsid w:val="000F2E8B"/>
    <w:rsid w:val="00105737"/>
    <w:rsid w:val="001073C5"/>
    <w:rsid w:val="0010754C"/>
    <w:rsid w:val="00111290"/>
    <w:rsid w:val="0011200E"/>
    <w:rsid w:val="0011244C"/>
    <w:rsid w:val="00115816"/>
    <w:rsid w:val="0012327F"/>
    <w:rsid w:val="00123B82"/>
    <w:rsid w:val="00127E71"/>
    <w:rsid w:val="00154327"/>
    <w:rsid w:val="00155878"/>
    <w:rsid w:val="001565B2"/>
    <w:rsid w:val="001701F6"/>
    <w:rsid w:val="001739F4"/>
    <w:rsid w:val="0017452D"/>
    <w:rsid w:val="0017580E"/>
    <w:rsid w:val="00192B01"/>
    <w:rsid w:val="001A213F"/>
    <w:rsid w:val="001A3E76"/>
    <w:rsid w:val="001B1AFE"/>
    <w:rsid w:val="001E1CE5"/>
    <w:rsid w:val="001F2B93"/>
    <w:rsid w:val="001F75CE"/>
    <w:rsid w:val="00202D71"/>
    <w:rsid w:val="00205C76"/>
    <w:rsid w:val="00206E8F"/>
    <w:rsid w:val="00213B69"/>
    <w:rsid w:val="00214225"/>
    <w:rsid w:val="00214406"/>
    <w:rsid w:val="00215704"/>
    <w:rsid w:val="00220FD9"/>
    <w:rsid w:val="00223F7D"/>
    <w:rsid w:val="00232A56"/>
    <w:rsid w:val="0024531E"/>
    <w:rsid w:val="00257908"/>
    <w:rsid w:val="00260420"/>
    <w:rsid w:val="00261F86"/>
    <w:rsid w:val="00270BA5"/>
    <w:rsid w:val="0027140B"/>
    <w:rsid w:val="00273456"/>
    <w:rsid w:val="00282A85"/>
    <w:rsid w:val="00284801"/>
    <w:rsid w:val="00286508"/>
    <w:rsid w:val="00287EF4"/>
    <w:rsid w:val="0029455A"/>
    <w:rsid w:val="002A0478"/>
    <w:rsid w:val="002A1027"/>
    <w:rsid w:val="002A36B7"/>
    <w:rsid w:val="002A5C31"/>
    <w:rsid w:val="002B42B4"/>
    <w:rsid w:val="002B7FB2"/>
    <w:rsid w:val="002C1D59"/>
    <w:rsid w:val="002C2747"/>
    <w:rsid w:val="002C7526"/>
    <w:rsid w:val="002D1291"/>
    <w:rsid w:val="002E77B7"/>
    <w:rsid w:val="002F0EF3"/>
    <w:rsid w:val="002F6A17"/>
    <w:rsid w:val="0030327D"/>
    <w:rsid w:val="00304517"/>
    <w:rsid w:val="00314ABE"/>
    <w:rsid w:val="00320A8B"/>
    <w:rsid w:val="0033054A"/>
    <w:rsid w:val="00334269"/>
    <w:rsid w:val="00345D0A"/>
    <w:rsid w:val="003477F2"/>
    <w:rsid w:val="00366B63"/>
    <w:rsid w:val="003710EA"/>
    <w:rsid w:val="00372F3B"/>
    <w:rsid w:val="00375538"/>
    <w:rsid w:val="00377B17"/>
    <w:rsid w:val="00377BE8"/>
    <w:rsid w:val="0038042B"/>
    <w:rsid w:val="00382EB2"/>
    <w:rsid w:val="00384341"/>
    <w:rsid w:val="00387627"/>
    <w:rsid w:val="0039054F"/>
    <w:rsid w:val="0039324B"/>
    <w:rsid w:val="00396B8D"/>
    <w:rsid w:val="003A44CC"/>
    <w:rsid w:val="003A743A"/>
    <w:rsid w:val="003C49FD"/>
    <w:rsid w:val="003C5609"/>
    <w:rsid w:val="003C7E1B"/>
    <w:rsid w:val="003D3CF4"/>
    <w:rsid w:val="003D42C5"/>
    <w:rsid w:val="003E1201"/>
    <w:rsid w:val="003F04A7"/>
    <w:rsid w:val="003F086F"/>
    <w:rsid w:val="003F1491"/>
    <w:rsid w:val="00403137"/>
    <w:rsid w:val="0040350E"/>
    <w:rsid w:val="0040510A"/>
    <w:rsid w:val="004120C4"/>
    <w:rsid w:val="00412AD3"/>
    <w:rsid w:val="00415183"/>
    <w:rsid w:val="0042214E"/>
    <w:rsid w:val="0042377A"/>
    <w:rsid w:val="00424CD6"/>
    <w:rsid w:val="00443327"/>
    <w:rsid w:val="00444290"/>
    <w:rsid w:val="00452C54"/>
    <w:rsid w:val="00452EB1"/>
    <w:rsid w:val="00456B17"/>
    <w:rsid w:val="00460E36"/>
    <w:rsid w:val="004621A5"/>
    <w:rsid w:val="00463005"/>
    <w:rsid w:val="00471B23"/>
    <w:rsid w:val="00471CEF"/>
    <w:rsid w:val="00474D11"/>
    <w:rsid w:val="00475184"/>
    <w:rsid w:val="00480D6A"/>
    <w:rsid w:val="0048317C"/>
    <w:rsid w:val="00483C76"/>
    <w:rsid w:val="00485D4A"/>
    <w:rsid w:val="00492B6E"/>
    <w:rsid w:val="004A1BDE"/>
    <w:rsid w:val="004A2B88"/>
    <w:rsid w:val="004A31EE"/>
    <w:rsid w:val="004A74E0"/>
    <w:rsid w:val="004B1071"/>
    <w:rsid w:val="004B1E0F"/>
    <w:rsid w:val="004B413F"/>
    <w:rsid w:val="004C1D51"/>
    <w:rsid w:val="004D6531"/>
    <w:rsid w:val="004D6E89"/>
    <w:rsid w:val="004D775F"/>
    <w:rsid w:val="004E51CF"/>
    <w:rsid w:val="004F3BC4"/>
    <w:rsid w:val="004F44A0"/>
    <w:rsid w:val="004F63CE"/>
    <w:rsid w:val="00504080"/>
    <w:rsid w:val="0050439D"/>
    <w:rsid w:val="0051682A"/>
    <w:rsid w:val="00525F39"/>
    <w:rsid w:val="005327ED"/>
    <w:rsid w:val="00535E5D"/>
    <w:rsid w:val="00536BB5"/>
    <w:rsid w:val="005420ED"/>
    <w:rsid w:val="00543B73"/>
    <w:rsid w:val="005472AF"/>
    <w:rsid w:val="00550AA9"/>
    <w:rsid w:val="005516A5"/>
    <w:rsid w:val="00553435"/>
    <w:rsid w:val="005558A0"/>
    <w:rsid w:val="00556945"/>
    <w:rsid w:val="005576EA"/>
    <w:rsid w:val="005646E0"/>
    <w:rsid w:val="00567421"/>
    <w:rsid w:val="005723D3"/>
    <w:rsid w:val="0057401F"/>
    <w:rsid w:val="00575693"/>
    <w:rsid w:val="0058344C"/>
    <w:rsid w:val="00583AB3"/>
    <w:rsid w:val="00584F4E"/>
    <w:rsid w:val="00593106"/>
    <w:rsid w:val="005932C1"/>
    <w:rsid w:val="00595225"/>
    <w:rsid w:val="00596E71"/>
    <w:rsid w:val="005A34E0"/>
    <w:rsid w:val="005A3976"/>
    <w:rsid w:val="005B20E8"/>
    <w:rsid w:val="005B4E64"/>
    <w:rsid w:val="005C5E46"/>
    <w:rsid w:val="005D3368"/>
    <w:rsid w:val="005D4AA6"/>
    <w:rsid w:val="005E2A38"/>
    <w:rsid w:val="005E3210"/>
    <w:rsid w:val="005F2BE9"/>
    <w:rsid w:val="00600628"/>
    <w:rsid w:val="00602BB7"/>
    <w:rsid w:val="00602CB7"/>
    <w:rsid w:val="006048BB"/>
    <w:rsid w:val="00610226"/>
    <w:rsid w:val="006164A0"/>
    <w:rsid w:val="00626262"/>
    <w:rsid w:val="00627691"/>
    <w:rsid w:val="00636227"/>
    <w:rsid w:val="00641AF1"/>
    <w:rsid w:val="006431CB"/>
    <w:rsid w:val="00643BC4"/>
    <w:rsid w:val="0065185A"/>
    <w:rsid w:val="00654F7A"/>
    <w:rsid w:val="0066047B"/>
    <w:rsid w:val="006621A9"/>
    <w:rsid w:val="00663593"/>
    <w:rsid w:val="00671517"/>
    <w:rsid w:val="00676958"/>
    <w:rsid w:val="006776F1"/>
    <w:rsid w:val="006807AD"/>
    <w:rsid w:val="006813AC"/>
    <w:rsid w:val="00681B03"/>
    <w:rsid w:val="00683B6E"/>
    <w:rsid w:val="00686AD1"/>
    <w:rsid w:val="006874FD"/>
    <w:rsid w:val="00690E99"/>
    <w:rsid w:val="006931EE"/>
    <w:rsid w:val="0069382A"/>
    <w:rsid w:val="00694151"/>
    <w:rsid w:val="006A1B52"/>
    <w:rsid w:val="006A438A"/>
    <w:rsid w:val="006A5B33"/>
    <w:rsid w:val="006B04FE"/>
    <w:rsid w:val="006B0DE2"/>
    <w:rsid w:val="006B35AB"/>
    <w:rsid w:val="006C1CB5"/>
    <w:rsid w:val="006C3851"/>
    <w:rsid w:val="006C4BCA"/>
    <w:rsid w:val="006C6341"/>
    <w:rsid w:val="006D008F"/>
    <w:rsid w:val="006E2156"/>
    <w:rsid w:val="006F2218"/>
    <w:rsid w:val="006F68FD"/>
    <w:rsid w:val="006F713F"/>
    <w:rsid w:val="006F749C"/>
    <w:rsid w:val="00702745"/>
    <w:rsid w:val="007048E6"/>
    <w:rsid w:val="007166F2"/>
    <w:rsid w:val="00727C4A"/>
    <w:rsid w:val="00730DA8"/>
    <w:rsid w:val="00736A45"/>
    <w:rsid w:val="00736EB8"/>
    <w:rsid w:val="00737B94"/>
    <w:rsid w:val="00741401"/>
    <w:rsid w:val="00744FF6"/>
    <w:rsid w:val="0075049A"/>
    <w:rsid w:val="00755713"/>
    <w:rsid w:val="007741CE"/>
    <w:rsid w:val="00783D15"/>
    <w:rsid w:val="007841F7"/>
    <w:rsid w:val="00790B48"/>
    <w:rsid w:val="00791CC7"/>
    <w:rsid w:val="00796960"/>
    <w:rsid w:val="00796B4E"/>
    <w:rsid w:val="007A5C38"/>
    <w:rsid w:val="007A67DB"/>
    <w:rsid w:val="007B1AA6"/>
    <w:rsid w:val="007C0103"/>
    <w:rsid w:val="007C0686"/>
    <w:rsid w:val="007C1403"/>
    <w:rsid w:val="007D0864"/>
    <w:rsid w:val="007D0895"/>
    <w:rsid w:val="007D15AA"/>
    <w:rsid w:val="007D1D32"/>
    <w:rsid w:val="007D4469"/>
    <w:rsid w:val="007E5967"/>
    <w:rsid w:val="007F05C4"/>
    <w:rsid w:val="007F092D"/>
    <w:rsid w:val="007F2867"/>
    <w:rsid w:val="007F421B"/>
    <w:rsid w:val="007F7E84"/>
    <w:rsid w:val="00805B84"/>
    <w:rsid w:val="0081650D"/>
    <w:rsid w:val="0082705D"/>
    <w:rsid w:val="00835BCA"/>
    <w:rsid w:val="00836491"/>
    <w:rsid w:val="00837B50"/>
    <w:rsid w:val="008405AA"/>
    <w:rsid w:val="00842368"/>
    <w:rsid w:val="008457EA"/>
    <w:rsid w:val="008476F8"/>
    <w:rsid w:val="00851A05"/>
    <w:rsid w:val="008732EE"/>
    <w:rsid w:val="0088052C"/>
    <w:rsid w:val="00881294"/>
    <w:rsid w:val="00891919"/>
    <w:rsid w:val="008924A0"/>
    <w:rsid w:val="008957AD"/>
    <w:rsid w:val="008B0770"/>
    <w:rsid w:val="008B1341"/>
    <w:rsid w:val="008B473D"/>
    <w:rsid w:val="008C2C7F"/>
    <w:rsid w:val="008C4336"/>
    <w:rsid w:val="008C4E7F"/>
    <w:rsid w:val="008C78D8"/>
    <w:rsid w:val="008D10C5"/>
    <w:rsid w:val="008D387D"/>
    <w:rsid w:val="008D5FCB"/>
    <w:rsid w:val="008D7975"/>
    <w:rsid w:val="008E6344"/>
    <w:rsid w:val="008E6C6F"/>
    <w:rsid w:val="008F4B9C"/>
    <w:rsid w:val="00902391"/>
    <w:rsid w:val="00905A0D"/>
    <w:rsid w:val="009236E5"/>
    <w:rsid w:val="00926C65"/>
    <w:rsid w:val="0092739D"/>
    <w:rsid w:val="00931FAF"/>
    <w:rsid w:val="009340C3"/>
    <w:rsid w:val="0093515A"/>
    <w:rsid w:val="0094296C"/>
    <w:rsid w:val="00955D09"/>
    <w:rsid w:val="009566AF"/>
    <w:rsid w:val="009578B8"/>
    <w:rsid w:val="00962C9B"/>
    <w:rsid w:val="0096413D"/>
    <w:rsid w:val="00967CAD"/>
    <w:rsid w:val="00974FC7"/>
    <w:rsid w:val="0098086B"/>
    <w:rsid w:val="009863D6"/>
    <w:rsid w:val="009978FC"/>
    <w:rsid w:val="00997B6C"/>
    <w:rsid w:val="009A2ED8"/>
    <w:rsid w:val="009A4778"/>
    <w:rsid w:val="009A6330"/>
    <w:rsid w:val="009A64E9"/>
    <w:rsid w:val="009B0CF3"/>
    <w:rsid w:val="009B220B"/>
    <w:rsid w:val="009B4C9B"/>
    <w:rsid w:val="009B7E01"/>
    <w:rsid w:val="009C4A20"/>
    <w:rsid w:val="009C7243"/>
    <w:rsid w:val="009C73E0"/>
    <w:rsid w:val="009D1FFA"/>
    <w:rsid w:val="009D22A0"/>
    <w:rsid w:val="009E4BB2"/>
    <w:rsid w:val="009E64DD"/>
    <w:rsid w:val="009F6FAB"/>
    <w:rsid w:val="00A00982"/>
    <w:rsid w:val="00A106EB"/>
    <w:rsid w:val="00A15BF7"/>
    <w:rsid w:val="00A27FD0"/>
    <w:rsid w:val="00A348CF"/>
    <w:rsid w:val="00A422B9"/>
    <w:rsid w:val="00A454AE"/>
    <w:rsid w:val="00A50AC9"/>
    <w:rsid w:val="00A521F2"/>
    <w:rsid w:val="00A566DF"/>
    <w:rsid w:val="00A614AC"/>
    <w:rsid w:val="00A62E51"/>
    <w:rsid w:val="00A651D6"/>
    <w:rsid w:val="00A76CA1"/>
    <w:rsid w:val="00A76F13"/>
    <w:rsid w:val="00A8068E"/>
    <w:rsid w:val="00A830FA"/>
    <w:rsid w:val="00A85D3C"/>
    <w:rsid w:val="00A8720D"/>
    <w:rsid w:val="00A90D6B"/>
    <w:rsid w:val="00A911A8"/>
    <w:rsid w:val="00A92238"/>
    <w:rsid w:val="00A943C7"/>
    <w:rsid w:val="00A95107"/>
    <w:rsid w:val="00A952F6"/>
    <w:rsid w:val="00AA24B4"/>
    <w:rsid w:val="00AB1933"/>
    <w:rsid w:val="00AB3AA1"/>
    <w:rsid w:val="00AC211B"/>
    <w:rsid w:val="00AD3A1D"/>
    <w:rsid w:val="00AD7CCE"/>
    <w:rsid w:val="00AE2848"/>
    <w:rsid w:val="00AE32CF"/>
    <w:rsid w:val="00AE4951"/>
    <w:rsid w:val="00AE4B0F"/>
    <w:rsid w:val="00AE5193"/>
    <w:rsid w:val="00AE6EAF"/>
    <w:rsid w:val="00AF7CF1"/>
    <w:rsid w:val="00B017B5"/>
    <w:rsid w:val="00B050AC"/>
    <w:rsid w:val="00B1332E"/>
    <w:rsid w:val="00B15A40"/>
    <w:rsid w:val="00B21078"/>
    <w:rsid w:val="00B22A0D"/>
    <w:rsid w:val="00B27278"/>
    <w:rsid w:val="00B35EDA"/>
    <w:rsid w:val="00B60064"/>
    <w:rsid w:val="00B6012E"/>
    <w:rsid w:val="00B63993"/>
    <w:rsid w:val="00B64155"/>
    <w:rsid w:val="00B654FC"/>
    <w:rsid w:val="00B67F13"/>
    <w:rsid w:val="00B72EA5"/>
    <w:rsid w:val="00B738FD"/>
    <w:rsid w:val="00B745FC"/>
    <w:rsid w:val="00B75BEC"/>
    <w:rsid w:val="00B76AFC"/>
    <w:rsid w:val="00B86207"/>
    <w:rsid w:val="00B90CBB"/>
    <w:rsid w:val="00B96729"/>
    <w:rsid w:val="00BA1107"/>
    <w:rsid w:val="00BA310B"/>
    <w:rsid w:val="00BA6980"/>
    <w:rsid w:val="00BA7EFB"/>
    <w:rsid w:val="00BB0D6C"/>
    <w:rsid w:val="00BB3463"/>
    <w:rsid w:val="00BB38FE"/>
    <w:rsid w:val="00BB7191"/>
    <w:rsid w:val="00BD079B"/>
    <w:rsid w:val="00BD1180"/>
    <w:rsid w:val="00BD20FE"/>
    <w:rsid w:val="00BD481B"/>
    <w:rsid w:val="00BD4CA6"/>
    <w:rsid w:val="00BE18DF"/>
    <w:rsid w:val="00BE3970"/>
    <w:rsid w:val="00BF4D09"/>
    <w:rsid w:val="00C009C6"/>
    <w:rsid w:val="00C0750E"/>
    <w:rsid w:val="00C10472"/>
    <w:rsid w:val="00C17E6B"/>
    <w:rsid w:val="00C24C75"/>
    <w:rsid w:val="00C313A9"/>
    <w:rsid w:val="00C53854"/>
    <w:rsid w:val="00C613DF"/>
    <w:rsid w:val="00C626F7"/>
    <w:rsid w:val="00C63359"/>
    <w:rsid w:val="00C641A8"/>
    <w:rsid w:val="00C72831"/>
    <w:rsid w:val="00C77D62"/>
    <w:rsid w:val="00C825E0"/>
    <w:rsid w:val="00C86446"/>
    <w:rsid w:val="00C87180"/>
    <w:rsid w:val="00C876CD"/>
    <w:rsid w:val="00C87AE7"/>
    <w:rsid w:val="00C976BF"/>
    <w:rsid w:val="00C97710"/>
    <w:rsid w:val="00CC4F71"/>
    <w:rsid w:val="00CC4FA5"/>
    <w:rsid w:val="00CD0DD9"/>
    <w:rsid w:val="00CD1947"/>
    <w:rsid w:val="00CE0CCD"/>
    <w:rsid w:val="00CF3918"/>
    <w:rsid w:val="00CF3C2F"/>
    <w:rsid w:val="00CF617C"/>
    <w:rsid w:val="00D23F83"/>
    <w:rsid w:val="00D34A08"/>
    <w:rsid w:val="00D377D3"/>
    <w:rsid w:val="00D42FF5"/>
    <w:rsid w:val="00D50075"/>
    <w:rsid w:val="00D52335"/>
    <w:rsid w:val="00D6095E"/>
    <w:rsid w:val="00D67558"/>
    <w:rsid w:val="00D74071"/>
    <w:rsid w:val="00D75811"/>
    <w:rsid w:val="00D922EF"/>
    <w:rsid w:val="00D94950"/>
    <w:rsid w:val="00DA19B0"/>
    <w:rsid w:val="00DA1A51"/>
    <w:rsid w:val="00DA5AF1"/>
    <w:rsid w:val="00DB7F40"/>
    <w:rsid w:val="00DC2F7A"/>
    <w:rsid w:val="00DC3B46"/>
    <w:rsid w:val="00DD09B9"/>
    <w:rsid w:val="00DF154E"/>
    <w:rsid w:val="00E1028F"/>
    <w:rsid w:val="00E11353"/>
    <w:rsid w:val="00E20260"/>
    <w:rsid w:val="00E256F0"/>
    <w:rsid w:val="00E275BD"/>
    <w:rsid w:val="00E3691C"/>
    <w:rsid w:val="00E37481"/>
    <w:rsid w:val="00E3770C"/>
    <w:rsid w:val="00E37BAD"/>
    <w:rsid w:val="00E43548"/>
    <w:rsid w:val="00E511A7"/>
    <w:rsid w:val="00E53473"/>
    <w:rsid w:val="00E5570E"/>
    <w:rsid w:val="00E55CD0"/>
    <w:rsid w:val="00E56014"/>
    <w:rsid w:val="00E641DE"/>
    <w:rsid w:val="00E71ED2"/>
    <w:rsid w:val="00E745D0"/>
    <w:rsid w:val="00EA0C34"/>
    <w:rsid w:val="00EA7AAB"/>
    <w:rsid w:val="00EB6F22"/>
    <w:rsid w:val="00EC4285"/>
    <w:rsid w:val="00ED48D7"/>
    <w:rsid w:val="00ED59C0"/>
    <w:rsid w:val="00EE5653"/>
    <w:rsid w:val="00EE760A"/>
    <w:rsid w:val="00EF1EBD"/>
    <w:rsid w:val="00EF7946"/>
    <w:rsid w:val="00F00E10"/>
    <w:rsid w:val="00F077AD"/>
    <w:rsid w:val="00F12D9C"/>
    <w:rsid w:val="00F135D1"/>
    <w:rsid w:val="00F14921"/>
    <w:rsid w:val="00F1547F"/>
    <w:rsid w:val="00F2248A"/>
    <w:rsid w:val="00F2270A"/>
    <w:rsid w:val="00F23A1C"/>
    <w:rsid w:val="00F2504D"/>
    <w:rsid w:val="00F31827"/>
    <w:rsid w:val="00F32853"/>
    <w:rsid w:val="00F37816"/>
    <w:rsid w:val="00F37C47"/>
    <w:rsid w:val="00F40161"/>
    <w:rsid w:val="00F44DC9"/>
    <w:rsid w:val="00F471BE"/>
    <w:rsid w:val="00F51D70"/>
    <w:rsid w:val="00F54F5E"/>
    <w:rsid w:val="00F56367"/>
    <w:rsid w:val="00F605E9"/>
    <w:rsid w:val="00F6499B"/>
    <w:rsid w:val="00F71A11"/>
    <w:rsid w:val="00F9121D"/>
    <w:rsid w:val="00F91D94"/>
    <w:rsid w:val="00F94FC9"/>
    <w:rsid w:val="00F96CFA"/>
    <w:rsid w:val="00FA2EA7"/>
    <w:rsid w:val="00FA3CF8"/>
    <w:rsid w:val="00FA4DFD"/>
    <w:rsid w:val="00FA7D6D"/>
    <w:rsid w:val="00FB055E"/>
    <w:rsid w:val="00FB216A"/>
    <w:rsid w:val="00FB361B"/>
    <w:rsid w:val="00FC1C8D"/>
    <w:rsid w:val="00FC2E65"/>
    <w:rsid w:val="00FD5CC7"/>
    <w:rsid w:val="00FF00BB"/>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34"/>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uiPriority w:val="99"/>
    <w:rsid w:val="009A64E9"/>
    <w:pPr>
      <w:tabs>
        <w:tab w:val="center" w:pos="4320"/>
        <w:tab w:val="right" w:pos="8640"/>
      </w:tabs>
    </w:pPr>
  </w:style>
  <w:style w:type="character" w:customStyle="1" w:styleId="HeaderChar">
    <w:name w:val="Header Char"/>
    <w:basedOn w:val="DefaultParagraphFont"/>
    <w:link w:val="Header"/>
    <w:uiPriority w:val="99"/>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Subtitle">
    <w:name w:val="Subtitle"/>
    <w:basedOn w:val="Normal"/>
    <w:link w:val="SubtitleChar"/>
    <w:qFormat/>
    <w:locked/>
    <w:rsid w:val="00471B23"/>
    <w:pPr>
      <w:jc w:val="center"/>
    </w:pPr>
    <w:rPr>
      <w:b/>
      <w:sz w:val="26"/>
      <w:u w:val="single"/>
    </w:rPr>
  </w:style>
  <w:style w:type="character" w:customStyle="1" w:styleId="SubtitleChar">
    <w:name w:val="Subtitle Char"/>
    <w:basedOn w:val="DefaultParagraphFont"/>
    <w:link w:val="Subtitle"/>
    <w:rsid w:val="00471B23"/>
    <w:rPr>
      <w:rFonts w:ascii="Times New Roman" w:eastAsia="Times New Roman" w:hAnsi="Times New Roman"/>
      <w:b/>
      <w:sz w:val="26"/>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5802-65B0-4934-A7F8-F1D905B2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18</Pages>
  <Words>7029</Words>
  <Characters>39457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Minutes 10/16/18</vt:lpstr>
    </vt:vector>
  </TitlesOfParts>
  <Company>Hewlett-Packard Company</Company>
  <LinksUpToDate>false</LinksUpToDate>
  <CharactersWithSpaces>46394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10/16/18</dc:title>
  <dc:subject/>
  <dc:creator>Breeanna Calabro</dc:creator>
  <cp:keywords/>
  <dc:description/>
  <cp:lastModifiedBy>Breeanna Calabro</cp:lastModifiedBy>
  <cp:revision>132</cp:revision>
  <cp:lastPrinted>2017-11-07T15:03:00Z</cp:lastPrinted>
  <dcterms:created xsi:type="dcterms:W3CDTF">2018-10-04T12:47:00Z</dcterms:created>
  <dcterms:modified xsi:type="dcterms:W3CDTF">2018-12-19T16:08:00Z</dcterms:modified>
</cp:coreProperties>
</file>