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6F5C" w14:textId="143FD28E" w:rsidR="00012448" w:rsidRDefault="001701F6" w:rsidP="009236E5">
      <w:pPr>
        <w:jc w:val="center"/>
        <w:rPr>
          <w:b/>
          <w:snapToGrid w:val="0"/>
          <w:sz w:val="24"/>
          <w:szCs w:val="24"/>
        </w:rPr>
      </w:pPr>
      <w:r>
        <w:rPr>
          <w:b/>
          <w:snapToGrid w:val="0"/>
          <w:sz w:val="24"/>
          <w:szCs w:val="24"/>
        </w:rPr>
        <w:t xml:space="preserve">REGULAR </w:t>
      </w:r>
      <w:r w:rsidR="000903F2">
        <w:rPr>
          <w:b/>
          <w:snapToGrid w:val="0"/>
          <w:sz w:val="24"/>
          <w:szCs w:val="24"/>
        </w:rPr>
        <w:t>WORKSHOP</w:t>
      </w:r>
      <w:r w:rsidR="00012448">
        <w:rPr>
          <w:b/>
          <w:snapToGrid w:val="0"/>
          <w:sz w:val="24"/>
          <w:szCs w:val="24"/>
        </w:rPr>
        <w:t xml:space="preserve"> MEETING</w:t>
      </w:r>
    </w:p>
    <w:p w14:paraId="4837FE94" w14:textId="2590D34D" w:rsidR="00012448" w:rsidRDefault="00012448" w:rsidP="009236E5">
      <w:pPr>
        <w:jc w:val="center"/>
        <w:rPr>
          <w:b/>
          <w:snapToGrid w:val="0"/>
          <w:sz w:val="24"/>
          <w:szCs w:val="24"/>
        </w:rPr>
      </w:pPr>
      <w:r>
        <w:rPr>
          <w:b/>
          <w:snapToGrid w:val="0"/>
          <w:sz w:val="24"/>
          <w:szCs w:val="24"/>
        </w:rPr>
        <w:t>OF THE GOVERNING BODY</w:t>
      </w:r>
      <w:r w:rsidR="0011200E">
        <w:rPr>
          <w:b/>
          <w:snapToGrid w:val="0"/>
          <w:sz w:val="24"/>
          <w:szCs w:val="24"/>
        </w:rPr>
        <w:t xml:space="preserve"> OF</w:t>
      </w:r>
    </w:p>
    <w:p w14:paraId="272E5A0B" w14:textId="40070531" w:rsidR="00012448" w:rsidRPr="009236E5" w:rsidRDefault="00012448" w:rsidP="009236E5">
      <w:pPr>
        <w:jc w:val="center"/>
        <w:rPr>
          <w:b/>
          <w:snapToGrid w:val="0"/>
          <w:sz w:val="24"/>
          <w:szCs w:val="24"/>
          <w:u w:val="single"/>
        </w:rPr>
      </w:pPr>
      <w:r w:rsidRPr="009236E5">
        <w:rPr>
          <w:b/>
          <w:snapToGrid w:val="0"/>
          <w:sz w:val="24"/>
          <w:szCs w:val="24"/>
          <w:u w:val="single"/>
        </w:rPr>
        <w:t>THE BOROUGH OF BLOOMINGDALE</w:t>
      </w:r>
    </w:p>
    <w:p w14:paraId="38412F83" w14:textId="77777777" w:rsidR="00012448" w:rsidRDefault="00012448" w:rsidP="009236E5">
      <w:pPr>
        <w:jc w:val="center"/>
        <w:rPr>
          <w:b/>
          <w:snapToGrid w:val="0"/>
          <w:sz w:val="24"/>
          <w:szCs w:val="24"/>
        </w:rPr>
      </w:pPr>
    </w:p>
    <w:p w14:paraId="37C8946D" w14:textId="2A61E927" w:rsidR="00012448" w:rsidRPr="003710EA" w:rsidRDefault="000903F2" w:rsidP="009236E5">
      <w:pPr>
        <w:jc w:val="center"/>
        <w:rPr>
          <w:snapToGrid w:val="0"/>
          <w:sz w:val="24"/>
          <w:szCs w:val="24"/>
        </w:rPr>
      </w:pPr>
      <w:r>
        <w:rPr>
          <w:b/>
          <w:snapToGrid w:val="0"/>
          <w:sz w:val="24"/>
          <w:szCs w:val="24"/>
        </w:rPr>
        <w:t>November 1</w:t>
      </w:r>
      <w:r w:rsidR="00012448">
        <w:rPr>
          <w:b/>
          <w:snapToGrid w:val="0"/>
          <w:sz w:val="24"/>
          <w:szCs w:val="24"/>
        </w:rPr>
        <w:t>, 2018</w:t>
      </w:r>
    </w:p>
    <w:p w14:paraId="24F2D94A" w14:textId="77777777" w:rsidR="00012448" w:rsidRPr="003710EA" w:rsidRDefault="00012448" w:rsidP="00504080">
      <w:pPr>
        <w:jc w:val="both"/>
        <w:rPr>
          <w:snapToGrid w:val="0"/>
          <w:sz w:val="24"/>
          <w:szCs w:val="24"/>
        </w:rPr>
      </w:pPr>
    </w:p>
    <w:p w14:paraId="1386AE7F" w14:textId="7500F312" w:rsidR="00012448" w:rsidRPr="003710EA" w:rsidRDefault="00012448" w:rsidP="00504080">
      <w:pPr>
        <w:jc w:val="both"/>
        <w:rPr>
          <w:snapToGrid w:val="0"/>
          <w:sz w:val="24"/>
          <w:szCs w:val="24"/>
        </w:rPr>
      </w:pPr>
      <w:r>
        <w:rPr>
          <w:snapToGrid w:val="0"/>
          <w:sz w:val="24"/>
          <w:szCs w:val="24"/>
        </w:rPr>
        <w:t xml:space="preserve">The </w:t>
      </w:r>
      <w:r w:rsidR="001701F6">
        <w:rPr>
          <w:snapToGrid w:val="0"/>
          <w:sz w:val="24"/>
          <w:szCs w:val="24"/>
        </w:rPr>
        <w:t xml:space="preserve">Regular </w:t>
      </w:r>
      <w:r w:rsidR="000903F2">
        <w:rPr>
          <w:snapToGrid w:val="0"/>
          <w:sz w:val="24"/>
          <w:szCs w:val="24"/>
        </w:rPr>
        <w:t>Workshop</w:t>
      </w:r>
      <w:r w:rsidRPr="003710EA">
        <w:rPr>
          <w:snapToGrid w:val="0"/>
          <w:sz w:val="24"/>
          <w:szCs w:val="24"/>
        </w:rPr>
        <w:t xml:space="preserve"> Meeting of the Governing Body of the Borough of Bloomingdale was held on the above date in the Council Chambers of the Municipal Building, 101 Hamburg Turnpike, Bloomingdale, NJ.</w:t>
      </w:r>
      <w:r>
        <w:rPr>
          <w:snapToGrid w:val="0"/>
          <w:sz w:val="24"/>
          <w:szCs w:val="24"/>
        </w:rPr>
        <w:t xml:space="preserve"> </w:t>
      </w:r>
      <w:r w:rsidRPr="003710EA">
        <w:rPr>
          <w:snapToGrid w:val="0"/>
          <w:sz w:val="24"/>
          <w:szCs w:val="24"/>
        </w:rPr>
        <w:t xml:space="preserve">Mayor Dunleavy called the </w:t>
      </w:r>
      <w:r>
        <w:rPr>
          <w:snapToGrid w:val="0"/>
          <w:sz w:val="24"/>
          <w:szCs w:val="24"/>
        </w:rPr>
        <w:t xml:space="preserve">meeting to order at </w:t>
      </w:r>
      <w:r w:rsidR="000903F2">
        <w:rPr>
          <w:snapToGrid w:val="0"/>
          <w:sz w:val="24"/>
          <w:szCs w:val="24"/>
        </w:rPr>
        <w:t>8</w:t>
      </w:r>
      <w:r>
        <w:rPr>
          <w:snapToGrid w:val="0"/>
          <w:sz w:val="24"/>
          <w:szCs w:val="24"/>
        </w:rPr>
        <w:t>:0</w:t>
      </w:r>
      <w:r w:rsidR="000903F2">
        <w:rPr>
          <w:snapToGrid w:val="0"/>
          <w:sz w:val="24"/>
          <w:szCs w:val="24"/>
        </w:rPr>
        <w:t>1AM</w:t>
      </w:r>
      <w:r>
        <w:rPr>
          <w:snapToGrid w:val="0"/>
          <w:sz w:val="24"/>
          <w:szCs w:val="24"/>
        </w:rPr>
        <w:t>.</w:t>
      </w:r>
    </w:p>
    <w:p w14:paraId="30E103F9" w14:textId="77777777" w:rsidR="00012448" w:rsidRDefault="00012448" w:rsidP="00504080">
      <w:pPr>
        <w:jc w:val="both"/>
        <w:rPr>
          <w:snapToGrid w:val="0"/>
          <w:sz w:val="24"/>
          <w:szCs w:val="24"/>
        </w:rPr>
      </w:pPr>
      <w:r>
        <w:rPr>
          <w:b/>
          <w:sz w:val="24"/>
          <w:szCs w:val="24"/>
          <w:u w:val="single"/>
        </w:rPr>
        <w:br/>
      </w:r>
      <w:r>
        <w:rPr>
          <w:snapToGrid w:val="0"/>
          <w:sz w:val="24"/>
          <w:szCs w:val="24"/>
        </w:rPr>
        <w:t xml:space="preserve">Mayor Dunleavy led the </w:t>
      </w:r>
      <w:r w:rsidRPr="00C613DF">
        <w:rPr>
          <w:b/>
          <w:snapToGrid w:val="0"/>
          <w:sz w:val="24"/>
          <w:szCs w:val="24"/>
        </w:rPr>
        <w:t>Salute to the Flag</w:t>
      </w:r>
      <w:r>
        <w:rPr>
          <w:snapToGrid w:val="0"/>
          <w:sz w:val="24"/>
          <w:szCs w:val="24"/>
        </w:rPr>
        <w:t>.</w:t>
      </w:r>
    </w:p>
    <w:p w14:paraId="43622606" w14:textId="77777777" w:rsidR="00012448" w:rsidRDefault="00012448" w:rsidP="00504080">
      <w:pPr>
        <w:jc w:val="both"/>
        <w:rPr>
          <w:snapToGrid w:val="0"/>
          <w:sz w:val="24"/>
          <w:szCs w:val="24"/>
        </w:rPr>
      </w:pPr>
    </w:p>
    <w:p w14:paraId="2759815C" w14:textId="77777777" w:rsidR="00012448" w:rsidRPr="00220FD9" w:rsidRDefault="00012448" w:rsidP="00504080">
      <w:pPr>
        <w:jc w:val="both"/>
        <w:rPr>
          <w:b/>
          <w:snapToGrid w:val="0"/>
          <w:sz w:val="28"/>
          <w:szCs w:val="28"/>
        </w:rPr>
      </w:pPr>
      <w:r w:rsidRPr="00220FD9">
        <w:rPr>
          <w:b/>
          <w:snapToGrid w:val="0"/>
          <w:sz w:val="28"/>
          <w:szCs w:val="28"/>
        </w:rPr>
        <w:t>Roll Call:</w:t>
      </w:r>
      <w:bookmarkStart w:id="0" w:name="_GoBack"/>
      <w:bookmarkEnd w:id="0"/>
    </w:p>
    <w:p w14:paraId="2FC45D58" w14:textId="77777777" w:rsidR="00012448" w:rsidRPr="003710EA" w:rsidRDefault="00012448" w:rsidP="00504080">
      <w:pPr>
        <w:jc w:val="both"/>
        <w:rPr>
          <w:snapToGrid w:val="0"/>
          <w:sz w:val="24"/>
          <w:szCs w:val="24"/>
        </w:rPr>
      </w:pPr>
      <w:r w:rsidRPr="003710EA">
        <w:rPr>
          <w:i/>
          <w:snapToGrid w:val="0"/>
          <w:sz w:val="24"/>
          <w:szCs w:val="24"/>
        </w:rPr>
        <w:t>In Attendance:</w:t>
      </w:r>
      <w:r w:rsidRPr="003710EA">
        <w:rPr>
          <w:snapToGrid w:val="0"/>
          <w:sz w:val="24"/>
          <w:szCs w:val="24"/>
        </w:rPr>
        <w:tab/>
      </w:r>
      <w:r w:rsidRPr="003710EA">
        <w:rPr>
          <w:snapToGrid w:val="0"/>
          <w:sz w:val="24"/>
          <w:szCs w:val="24"/>
        </w:rPr>
        <w:tab/>
        <w:t>Mayor</w:t>
      </w:r>
      <w:r>
        <w:rPr>
          <w:snapToGrid w:val="0"/>
          <w:sz w:val="24"/>
          <w:szCs w:val="24"/>
        </w:rPr>
        <w:t xml:space="preserve"> Jo</w:t>
      </w:r>
      <w:r w:rsidRPr="003710EA">
        <w:rPr>
          <w:snapToGrid w:val="0"/>
          <w:sz w:val="24"/>
          <w:szCs w:val="24"/>
        </w:rPr>
        <w:t>nathan Dunleavy</w:t>
      </w:r>
    </w:p>
    <w:p w14:paraId="1B3DD848" w14:textId="77777777" w:rsidR="00012448" w:rsidRDefault="00012448" w:rsidP="00D67558">
      <w:pPr>
        <w:jc w:val="both"/>
        <w:rPr>
          <w:snapToGrid w:val="0"/>
          <w:sz w:val="24"/>
          <w:szCs w:val="24"/>
        </w:rPr>
      </w:pPr>
      <w:r w:rsidRPr="003710EA">
        <w:rPr>
          <w:snapToGrid w:val="0"/>
          <w:sz w:val="24"/>
          <w:szCs w:val="24"/>
        </w:rPr>
        <w:tab/>
      </w:r>
      <w:r w:rsidRPr="003710EA">
        <w:rPr>
          <w:snapToGrid w:val="0"/>
          <w:sz w:val="24"/>
          <w:szCs w:val="24"/>
        </w:rPr>
        <w:tab/>
      </w:r>
      <w:r>
        <w:rPr>
          <w:snapToGrid w:val="0"/>
          <w:sz w:val="24"/>
          <w:szCs w:val="24"/>
        </w:rPr>
        <w:tab/>
        <w:t>Councilman Anthony Costa</w:t>
      </w:r>
    </w:p>
    <w:p w14:paraId="2E9EF76F" w14:textId="77777777" w:rsidR="00012448" w:rsidRDefault="00012448" w:rsidP="00D67558">
      <w:pPr>
        <w:jc w:val="both"/>
        <w:rPr>
          <w:snapToGrid w:val="0"/>
          <w:sz w:val="24"/>
          <w:szCs w:val="24"/>
        </w:rPr>
      </w:pPr>
      <w:r>
        <w:rPr>
          <w:snapToGrid w:val="0"/>
          <w:sz w:val="24"/>
          <w:szCs w:val="24"/>
        </w:rPr>
        <w:tab/>
      </w:r>
      <w:r>
        <w:rPr>
          <w:snapToGrid w:val="0"/>
          <w:sz w:val="24"/>
          <w:szCs w:val="24"/>
        </w:rPr>
        <w:tab/>
      </w:r>
      <w:r>
        <w:rPr>
          <w:snapToGrid w:val="0"/>
          <w:sz w:val="24"/>
          <w:szCs w:val="24"/>
        </w:rPr>
        <w:tab/>
        <w:t>Councilman John D’Amato</w:t>
      </w:r>
    </w:p>
    <w:p w14:paraId="2387166C" w14:textId="77777777" w:rsidR="00012448" w:rsidRDefault="00012448" w:rsidP="00D67558">
      <w:pPr>
        <w:jc w:val="both"/>
        <w:rPr>
          <w:snapToGrid w:val="0"/>
          <w:sz w:val="24"/>
          <w:szCs w:val="24"/>
        </w:rPr>
      </w:pPr>
      <w:r>
        <w:rPr>
          <w:snapToGrid w:val="0"/>
          <w:sz w:val="24"/>
          <w:szCs w:val="24"/>
        </w:rPr>
        <w:tab/>
      </w:r>
      <w:r>
        <w:rPr>
          <w:snapToGrid w:val="0"/>
          <w:sz w:val="24"/>
          <w:szCs w:val="24"/>
        </w:rPr>
        <w:tab/>
      </w:r>
      <w:r>
        <w:rPr>
          <w:snapToGrid w:val="0"/>
          <w:sz w:val="24"/>
          <w:szCs w:val="24"/>
        </w:rPr>
        <w:tab/>
        <w:t>Councilman Richard Dellaripa</w:t>
      </w:r>
    </w:p>
    <w:p w14:paraId="794336CF" w14:textId="4B61822B" w:rsidR="00012448" w:rsidRPr="003710EA" w:rsidRDefault="00012448" w:rsidP="007E5967">
      <w:pPr>
        <w:jc w:val="both"/>
        <w:rPr>
          <w:snapToGrid w:val="0"/>
          <w:sz w:val="24"/>
          <w:szCs w:val="24"/>
        </w:rPr>
      </w:pPr>
      <w:r>
        <w:rPr>
          <w:snapToGrid w:val="0"/>
          <w:sz w:val="24"/>
          <w:szCs w:val="24"/>
        </w:rPr>
        <w:tab/>
      </w:r>
      <w:r>
        <w:rPr>
          <w:snapToGrid w:val="0"/>
          <w:sz w:val="24"/>
          <w:szCs w:val="24"/>
        </w:rPr>
        <w:tab/>
      </w:r>
      <w:r>
        <w:rPr>
          <w:snapToGrid w:val="0"/>
          <w:sz w:val="24"/>
          <w:szCs w:val="24"/>
        </w:rPr>
        <w:tab/>
        <w:t>Councilman Ray Yazdi</w:t>
      </w:r>
    </w:p>
    <w:p w14:paraId="229A99BD" w14:textId="77777777" w:rsidR="00012448" w:rsidRDefault="00012448" w:rsidP="00123B82">
      <w:pPr>
        <w:jc w:val="both"/>
        <w:rPr>
          <w:snapToGrid w:val="0"/>
          <w:sz w:val="24"/>
          <w:szCs w:val="24"/>
        </w:rPr>
      </w:pPr>
      <w:r>
        <w:rPr>
          <w:snapToGrid w:val="0"/>
          <w:sz w:val="24"/>
          <w:szCs w:val="24"/>
        </w:rPr>
        <w:tab/>
      </w:r>
      <w:r>
        <w:rPr>
          <w:snapToGrid w:val="0"/>
          <w:sz w:val="24"/>
          <w:szCs w:val="24"/>
        </w:rPr>
        <w:tab/>
      </w:r>
      <w:r>
        <w:rPr>
          <w:snapToGrid w:val="0"/>
          <w:sz w:val="24"/>
          <w:szCs w:val="24"/>
        </w:rPr>
        <w:tab/>
        <w:t>Municipal Clerk, Breeanna Calabro</w:t>
      </w:r>
    </w:p>
    <w:p w14:paraId="2008A8ED" w14:textId="4DF85283" w:rsidR="00012448" w:rsidRDefault="00012448" w:rsidP="00123B82">
      <w:pPr>
        <w:jc w:val="both"/>
        <w:rPr>
          <w:snapToGrid w:val="0"/>
          <w:sz w:val="24"/>
          <w:szCs w:val="24"/>
        </w:rPr>
      </w:pPr>
      <w:r>
        <w:rPr>
          <w:snapToGrid w:val="0"/>
          <w:sz w:val="24"/>
          <w:szCs w:val="24"/>
        </w:rPr>
        <w:tab/>
      </w:r>
      <w:r>
        <w:rPr>
          <w:snapToGrid w:val="0"/>
          <w:sz w:val="24"/>
          <w:szCs w:val="24"/>
        </w:rPr>
        <w:tab/>
      </w:r>
      <w:r w:rsidR="007E5967">
        <w:rPr>
          <w:snapToGrid w:val="0"/>
          <w:sz w:val="24"/>
          <w:szCs w:val="24"/>
        </w:rPr>
        <w:t xml:space="preserve"> </w:t>
      </w:r>
    </w:p>
    <w:p w14:paraId="3F4256A3" w14:textId="77777777" w:rsidR="007E5967" w:rsidRDefault="007E5967" w:rsidP="007E5967">
      <w:pPr>
        <w:jc w:val="both"/>
        <w:rPr>
          <w:snapToGrid w:val="0"/>
          <w:sz w:val="24"/>
          <w:szCs w:val="24"/>
        </w:rPr>
      </w:pPr>
      <w:r>
        <w:rPr>
          <w:i/>
          <w:snapToGrid w:val="0"/>
          <w:sz w:val="24"/>
          <w:szCs w:val="24"/>
        </w:rPr>
        <w:t>Excused:</w:t>
      </w:r>
      <w:r>
        <w:rPr>
          <w:i/>
          <w:snapToGrid w:val="0"/>
          <w:sz w:val="24"/>
          <w:szCs w:val="24"/>
        </w:rPr>
        <w:tab/>
      </w:r>
      <w:r>
        <w:rPr>
          <w:i/>
          <w:snapToGrid w:val="0"/>
          <w:sz w:val="24"/>
          <w:szCs w:val="24"/>
        </w:rPr>
        <w:tab/>
      </w:r>
      <w:r>
        <w:rPr>
          <w:snapToGrid w:val="0"/>
          <w:sz w:val="24"/>
          <w:szCs w:val="24"/>
        </w:rPr>
        <w:t>Councilwoman Dawn Hudson</w:t>
      </w:r>
    </w:p>
    <w:p w14:paraId="6F026ECC" w14:textId="19904274" w:rsidR="007E5967" w:rsidRDefault="007E5967" w:rsidP="007E5967">
      <w:pPr>
        <w:ind w:left="1440" w:firstLine="720"/>
        <w:jc w:val="both"/>
        <w:rPr>
          <w:snapToGrid w:val="0"/>
          <w:sz w:val="24"/>
          <w:szCs w:val="24"/>
        </w:rPr>
      </w:pPr>
      <w:r>
        <w:rPr>
          <w:snapToGrid w:val="0"/>
          <w:sz w:val="24"/>
          <w:szCs w:val="24"/>
        </w:rPr>
        <w:t xml:space="preserve">Councilman Michael </w:t>
      </w:r>
      <w:proofErr w:type="spellStart"/>
      <w:r>
        <w:rPr>
          <w:snapToGrid w:val="0"/>
          <w:sz w:val="24"/>
          <w:szCs w:val="24"/>
        </w:rPr>
        <w:t>Sondermeyer</w:t>
      </w:r>
      <w:proofErr w:type="spellEnd"/>
      <w:r w:rsidR="000903F2">
        <w:rPr>
          <w:snapToGrid w:val="0"/>
          <w:sz w:val="24"/>
          <w:szCs w:val="24"/>
        </w:rPr>
        <w:t xml:space="preserve"> </w:t>
      </w:r>
    </w:p>
    <w:p w14:paraId="0CB5126B" w14:textId="5C182EE8" w:rsidR="000903F2" w:rsidRDefault="000903F2" w:rsidP="007E5967">
      <w:pPr>
        <w:ind w:left="1440" w:firstLine="720"/>
        <w:jc w:val="both"/>
        <w:rPr>
          <w:snapToGrid w:val="0"/>
          <w:sz w:val="24"/>
          <w:szCs w:val="24"/>
        </w:rPr>
      </w:pPr>
      <w:r>
        <w:rPr>
          <w:snapToGrid w:val="0"/>
          <w:sz w:val="24"/>
          <w:szCs w:val="24"/>
        </w:rPr>
        <w:t>Borough Attorney</w:t>
      </w:r>
    </w:p>
    <w:p w14:paraId="60A506BB" w14:textId="546B9BBC" w:rsidR="007E5967" w:rsidRPr="003710EA" w:rsidRDefault="007E5967" w:rsidP="00123B82">
      <w:pPr>
        <w:jc w:val="both"/>
        <w:rPr>
          <w:snapToGrid w:val="0"/>
          <w:sz w:val="24"/>
          <w:szCs w:val="24"/>
        </w:rPr>
      </w:pPr>
      <w:r>
        <w:rPr>
          <w:i/>
          <w:snapToGrid w:val="0"/>
          <w:sz w:val="24"/>
          <w:szCs w:val="24"/>
        </w:rPr>
        <w:tab/>
      </w:r>
    </w:p>
    <w:p w14:paraId="07454798" w14:textId="77777777" w:rsidR="00012448" w:rsidRDefault="00012448" w:rsidP="00504080">
      <w:pPr>
        <w:jc w:val="both"/>
        <w:rPr>
          <w:snapToGrid w:val="0"/>
          <w:sz w:val="24"/>
          <w:szCs w:val="24"/>
        </w:rPr>
      </w:pPr>
    </w:p>
    <w:p w14:paraId="07D84E3D" w14:textId="77777777" w:rsidR="00012448" w:rsidRPr="00220FD9" w:rsidRDefault="00012448" w:rsidP="00AE2848">
      <w:pPr>
        <w:rPr>
          <w:b/>
          <w:snapToGrid w:val="0"/>
          <w:sz w:val="28"/>
          <w:szCs w:val="28"/>
          <w:u w:val="single"/>
        </w:rPr>
      </w:pPr>
      <w:r w:rsidRPr="00220FD9">
        <w:rPr>
          <w:b/>
          <w:snapToGrid w:val="0"/>
          <w:sz w:val="28"/>
          <w:szCs w:val="28"/>
          <w:u w:val="single"/>
        </w:rPr>
        <w:t>PUBLIC NOTICE STATEMENT</w:t>
      </w:r>
    </w:p>
    <w:p w14:paraId="103E4099" w14:textId="77777777" w:rsidR="00012448" w:rsidRDefault="00012448" w:rsidP="00AE2848">
      <w:pPr>
        <w:rPr>
          <w:snapToGrid w:val="0"/>
          <w:sz w:val="24"/>
          <w:szCs w:val="24"/>
        </w:rPr>
      </w:pPr>
      <w:r w:rsidRPr="003710EA">
        <w:rPr>
          <w:snapToGrid w:val="0"/>
          <w:sz w:val="24"/>
          <w:szCs w:val="24"/>
        </w:rPr>
        <w:t xml:space="preserve">Mayor Dunleavy stated that adequate notice of this meeting was posted in the </w:t>
      </w:r>
      <w:smartTag w:uri="urn:schemas-microsoft-com:office:smarttags" w:element="place">
        <w:smartTag w:uri="urn:schemas-microsoft-com:office:smarttags" w:element="PlaceName">
          <w:r w:rsidRPr="003710EA">
            <w:rPr>
              <w:snapToGrid w:val="0"/>
              <w:sz w:val="24"/>
              <w:szCs w:val="24"/>
            </w:rPr>
            <w:t>Bloomingdale</w:t>
          </w:r>
        </w:smartTag>
        <w:r w:rsidRPr="003710EA">
          <w:rPr>
            <w:snapToGrid w:val="0"/>
            <w:sz w:val="24"/>
            <w:szCs w:val="24"/>
          </w:rPr>
          <w:t xml:space="preserve"> </w:t>
        </w:r>
        <w:smartTag w:uri="urn:schemas-microsoft-com:office:smarttags" w:element="PlaceName">
          <w:r w:rsidRPr="003710EA">
            <w:rPr>
              <w:snapToGrid w:val="0"/>
              <w:sz w:val="24"/>
              <w:szCs w:val="24"/>
            </w:rPr>
            <w:t>Municipal</w:t>
          </w:r>
        </w:smartTag>
        <w:r w:rsidRPr="003710EA">
          <w:rPr>
            <w:snapToGrid w:val="0"/>
            <w:sz w:val="24"/>
            <w:szCs w:val="24"/>
          </w:rPr>
          <w:t xml:space="preserve"> </w:t>
        </w:r>
        <w:smartTag w:uri="urn:schemas-microsoft-com:office:smarttags" w:element="PlaceType">
          <w:r w:rsidRPr="003710EA">
            <w:rPr>
              <w:snapToGrid w:val="0"/>
              <w:sz w:val="24"/>
              <w:szCs w:val="24"/>
            </w:rPr>
            <w:t>Building</w:t>
          </w:r>
        </w:smartTag>
      </w:smartTag>
      <w:r w:rsidRPr="003710EA">
        <w:rPr>
          <w:snapToGrid w:val="0"/>
          <w:sz w:val="24"/>
          <w:szCs w:val="24"/>
        </w:rPr>
        <w:t xml:space="preserve"> and provided to The Suburban Trends; The North Jersey Herald &amp; News; and all other local </w:t>
      </w:r>
      <w:r>
        <w:rPr>
          <w:snapToGrid w:val="0"/>
          <w:sz w:val="24"/>
          <w:szCs w:val="24"/>
        </w:rPr>
        <w:t>news media on December 27, 2017.</w:t>
      </w:r>
    </w:p>
    <w:p w14:paraId="3F40D72B" w14:textId="77777777" w:rsidR="00012448" w:rsidRDefault="00012448" w:rsidP="00AE2848">
      <w:pPr>
        <w:rPr>
          <w:snapToGrid w:val="0"/>
          <w:sz w:val="24"/>
          <w:szCs w:val="24"/>
        </w:rPr>
      </w:pPr>
    </w:p>
    <w:p w14:paraId="2387F6D7" w14:textId="657A81FC" w:rsidR="007E5967" w:rsidRDefault="00AE6EAF" w:rsidP="00AE2848">
      <w:pPr>
        <w:rPr>
          <w:snapToGrid w:val="0"/>
          <w:sz w:val="28"/>
          <w:szCs w:val="28"/>
        </w:rPr>
      </w:pPr>
      <w:r w:rsidRPr="00AE6EAF">
        <w:rPr>
          <w:b/>
          <w:snapToGrid w:val="0"/>
          <w:sz w:val="28"/>
          <w:szCs w:val="28"/>
          <w:u w:val="single"/>
        </w:rPr>
        <w:t>PRESENTATIONS:</w:t>
      </w:r>
      <w:r>
        <w:rPr>
          <w:snapToGrid w:val="0"/>
          <w:sz w:val="28"/>
          <w:szCs w:val="28"/>
        </w:rPr>
        <w:t xml:space="preserve"> </w:t>
      </w:r>
      <w:r w:rsidR="008457EA">
        <w:rPr>
          <w:snapToGrid w:val="0"/>
          <w:sz w:val="28"/>
          <w:szCs w:val="28"/>
        </w:rPr>
        <w:t>N/A</w:t>
      </w:r>
    </w:p>
    <w:p w14:paraId="7F36278B" w14:textId="77777777" w:rsidR="005B4E64" w:rsidRPr="00F077AD" w:rsidRDefault="005B4E64" w:rsidP="00F077AD">
      <w:pPr>
        <w:pStyle w:val="ListParagraph"/>
        <w:rPr>
          <w:b/>
          <w:snapToGrid w:val="0"/>
          <w:sz w:val="24"/>
          <w:szCs w:val="24"/>
        </w:rPr>
      </w:pPr>
    </w:p>
    <w:p w14:paraId="3ECFBB16" w14:textId="77777777" w:rsidR="00AE6EAF" w:rsidRDefault="00AE6EAF" w:rsidP="00AE2848">
      <w:pPr>
        <w:rPr>
          <w:snapToGrid w:val="0"/>
          <w:sz w:val="28"/>
          <w:szCs w:val="28"/>
        </w:rPr>
      </w:pPr>
      <w:r w:rsidRPr="00AE6EAF">
        <w:rPr>
          <w:b/>
          <w:snapToGrid w:val="0"/>
          <w:sz w:val="28"/>
          <w:szCs w:val="28"/>
          <w:u w:val="single"/>
        </w:rPr>
        <w:t>EARLY EXECUTIVE SESSION:</w:t>
      </w:r>
      <w:r w:rsidRPr="00AE6EAF">
        <w:rPr>
          <w:snapToGrid w:val="0"/>
          <w:sz w:val="28"/>
          <w:szCs w:val="28"/>
        </w:rPr>
        <w:t xml:space="preserve"> N/A</w:t>
      </w:r>
    </w:p>
    <w:p w14:paraId="4248FE21" w14:textId="77777777" w:rsidR="00AE6EAF" w:rsidRPr="00AE6EAF" w:rsidRDefault="00AE6EAF" w:rsidP="00AE2848">
      <w:pPr>
        <w:rPr>
          <w:b/>
          <w:snapToGrid w:val="0"/>
          <w:sz w:val="28"/>
          <w:szCs w:val="28"/>
          <w:u w:val="single"/>
        </w:rPr>
      </w:pPr>
    </w:p>
    <w:p w14:paraId="054A083E" w14:textId="77777777" w:rsidR="00AE6EAF" w:rsidRPr="00AE6EAF" w:rsidRDefault="00AE6EAF" w:rsidP="00AE2848">
      <w:pPr>
        <w:rPr>
          <w:b/>
          <w:snapToGrid w:val="0"/>
          <w:sz w:val="28"/>
          <w:szCs w:val="28"/>
          <w:u w:val="single"/>
        </w:rPr>
      </w:pPr>
      <w:r w:rsidRPr="00AE6EAF">
        <w:rPr>
          <w:b/>
          <w:snapToGrid w:val="0"/>
          <w:sz w:val="28"/>
          <w:szCs w:val="28"/>
          <w:u w:val="single"/>
        </w:rPr>
        <w:t>NON-AGENDA ITEMS:</w:t>
      </w:r>
    </w:p>
    <w:p w14:paraId="2F0D5DB1" w14:textId="4720CD74" w:rsidR="008457EA" w:rsidRPr="008457EA" w:rsidRDefault="008457EA" w:rsidP="008457EA">
      <w:pPr>
        <w:numPr>
          <w:ilvl w:val="0"/>
          <w:numId w:val="19"/>
        </w:numPr>
        <w:spacing w:after="160" w:line="259" w:lineRule="auto"/>
        <w:contextualSpacing/>
        <w:rPr>
          <w:rFonts w:eastAsia="Calibri"/>
          <w:sz w:val="24"/>
          <w:szCs w:val="22"/>
        </w:rPr>
      </w:pPr>
      <w:r w:rsidRPr="008457EA">
        <w:rPr>
          <w:rFonts w:eastAsia="Calibri"/>
          <w:b/>
          <w:sz w:val="24"/>
          <w:szCs w:val="22"/>
        </w:rPr>
        <w:t>Resolution No. 2018-11.15</w:t>
      </w:r>
      <w:r w:rsidRPr="008457EA">
        <w:rPr>
          <w:rFonts w:eastAsia="Calibri"/>
          <w:sz w:val="24"/>
          <w:szCs w:val="22"/>
        </w:rPr>
        <w:t>: Hire Full Time ACO – Nicole Stewart</w:t>
      </w:r>
    </w:p>
    <w:p w14:paraId="2ED01788" w14:textId="3C939A79" w:rsidR="008457EA" w:rsidRPr="008457EA" w:rsidRDefault="008457EA" w:rsidP="008457EA">
      <w:pPr>
        <w:numPr>
          <w:ilvl w:val="0"/>
          <w:numId w:val="19"/>
        </w:numPr>
        <w:spacing w:after="160" w:line="259" w:lineRule="auto"/>
        <w:contextualSpacing/>
        <w:rPr>
          <w:rFonts w:eastAsia="Calibri"/>
          <w:sz w:val="24"/>
          <w:szCs w:val="22"/>
        </w:rPr>
      </w:pPr>
      <w:r w:rsidRPr="008457EA">
        <w:rPr>
          <w:rFonts w:eastAsia="Calibri"/>
          <w:b/>
          <w:sz w:val="24"/>
          <w:szCs w:val="22"/>
        </w:rPr>
        <w:t>Resolution No. 2018-11.16</w:t>
      </w:r>
      <w:r w:rsidRPr="008457EA">
        <w:rPr>
          <w:rFonts w:eastAsia="Calibri"/>
          <w:sz w:val="24"/>
          <w:szCs w:val="22"/>
        </w:rPr>
        <w:t xml:space="preserve"> through </w:t>
      </w:r>
      <w:r w:rsidRPr="008457EA">
        <w:rPr>
          <w:rFonts w:eastAsia="Calibri"/>
          <w:b/>
          <w:sz w:val="24"/>
          <w:szCs w:val="22"/>
        </w:rPr>
        <w:t>No. 2018-11.18</w:t>
      </w:r>
      <w:r>
        <w:rPr>
          <w:rFonts w:eastAsia="Calibri"/>
          <w:b/>
          <w:sz w:val="24"/>
          <w:szCs w:val="22"/>
        </w:rPr>
        <w:t>:</w:t>
      </w:r>
      <w:r w:rsidRPr="008457EA">
        <w:rPr>
          <w:rFonts w:eastAsia="Calibri"/>
          <w:sz w:val="24"/>
          <w:szCs w:val="22"/>
        </w:rPr>
        <w:t xml:space="preserve"> Completion of Probation Period &amp; Authorizing Full Time Employment Status for:</w:t>
      </w:r>
    </w:p>
    <w:p w14:paraId="00239A25" w14:textId="77777777" w:rsidR="008457EA" w:rsidRPr="008457EA" w:rsidRDefault="008457EA" w:rsidP="008457EA">
      <w:pPr>
        <w:numPr>
          <w:ilvl w:val="1"/>
          <w:numId w:val="19"/>
        </w:numPr>
        <w:spacing w:after="160" w:line="259" w:lineRule="auto"/>
        <w:contextualSpacing/>
        <w:rPr>
          <w:rFonts w:eastAsia="Calibri"/>
          <w:sz w:val="24"/>
          <w:szCs w:val="22"/>
        </w:rPr>
      </w:pPr>
      <w:r w:rsidRPr="008457EA">
        <w:rPr>
          <w:rFonts w:eastAsia="Calibri"/>
          <w:sz w:val="24"/>
          <w:szCs w:val="22"/>
        </w:rPr>
        <w:t>Ian Hogan</w:t>
      </w:r>
    </w:p>
    <w:p w14:paraId="70DD39D5" w14:textId="77777777" w:rsidR="008457EA" w:rsidRPr="008457EA" w:rsidRDefault="008457EA" w:rsidP="008457EA">
      <w:pPr>
        <w:numPr>
          <w:ilvl w:val="1"/>
          <w:numId w:val="19"/>
        </w:numPr>
        <w:spacing w:after="160" w:line="259" w:lineRule="auto"/>
        <w:contextualSpacing/>
        <w:rPr>
          <w:rFonts w:eastAsia="Calibri"/>
          <w:sz w:val="24"/>
          <w:szCs w:val="22"/>
        </w:rPr>
      </w:pPr>
      <w:r w:rsidRPr="008457EA">
        <w:rPr>
          <w:rFonts w:eastAsia="Calibri"/>
          <w:sz w:val="24"/>
          <w:szCs w:val="22"/>
        </w:rPr>
        <w:t xml:space="preserve">Robert </w:t>
      </w:r>
      <w:proofErr w:type="spellStart"/>
      <w:r w:rsidRPr="008457EA">
        <w:rPr>
          <w:rFonts w:eastAsia="Calibri"/>
          <w:sz w:val="24"/>
          <w:szCs w:val="22"/>
        </w:rPr>
        <w:t>Buscher</w:t>
      </w:r>
      <w:proofErr w:type="spellEnd"/>
    </w:p>
    <w:p w14:paraId="720089A7" w14:textId="77777777" w:rsidR="008457EA" w:rsidRPr="008457EA" w:rsidRDefault="008457EA" w:rsidP="008457EA">
      <w:pPr>
        <w:numPr>
          <w:ilvl w:val="1"/>
          <w:numId w:val="19"/>
        </w:numPr>
        <w:spacing w:after="160" w:line="259" w:lineRule="auto"/>
        <w:contextualSpacing/>
        <w:rPr>
          <w:rFonts w:eastAsia="Calibri"/>
          <w:sz w:val="24"/>
          <w:szCs w:val="22"/>
        </w:rPr>
      </w:pPr>
      <w:r w:rsidRPr="008457EA">
        <w:rPr>
          <w:rFonts w:eastAsia="Calibri"/>
          <w:sz w:val="24"/>
          <w:szCs w:val="22"/>
        </w:rPr>
        <w:t>Dan Gerhardt</w:t>
      </w:r>
    </w:p>
    <w:p w14:paraId="730D798B" w14:textId="77777777" w:rsidR="00AE6EAF" w:rsidRDefault="00AE6EAF" w:rsidP="00AE2848">
      <w:pPr>
        <w:pStyle w:val="ListParagraph"/>
        <w:ind w:left="1440"/>
        <w:rPr>
          <w:snapToGrid w:val="0"/>
          <w:sz w:val="24"/>
          <w:szCs w:val="24"/>
        </w:rPr>
      </w:pPr>
    </w:p>
    <w:p w14:paraId="66FCB23E" w14:textId="5EADB876" w:rsidR="00AE6EAF" w:rsidRPr="0066047B" w:rsidRDefault="00C009C6" w:rsidP="00AE2848">
      <w:pPr>
        <w:rPr>
          <w:b/>
          <w:snapToGrid w:val="0"/>
          <w:sz w:val="28"/>
          <w:szCs w:val="24"/>
          <w:u w:val="single"/>
        </w:rPr>
      </w:pPr>
      <w:r>
        <w:rPr>
          <w:b/>
          <w:snapToGrid w:val="0"/>
          <w:sz w:val="28"/>
          <w:szCs w:val="24"/>
          <w:u w:val="single"/>
        </w:rPr>
        <w:lastRenderedPageBreak/>
        <w:br/>
      </w:r>
      <w:r>
        <w:rPr>
          <w:b/>
          <w:snapToGrid w:val="0"/>
          <w:sz w:val="28"/>
          <w:szCs w:val="24"/>
          <w:u w:val="single"/>
        </w:rPr>
        <w:br/>
      </w:r>
      <w:r w:rsidR="00AE6EAF" w:rsidRPr="0066047B">
        <w:rPr>
          <w:b/>
          <w:snapToGrid w:val="0"/>
          <w:sz w:val="28"/>
          <w:szCs w:val="24"/>
          <w:u w:val="single"/>
        </w:rPr>
        <w:t xml:space="preserve">EARLY PUBLIC COMMENT: </w:t>
      </w:r>
    </w:p>
    <w:p w14:paraId="4D78C869" w14:textId="79327E96" w:rsidR="001739F4" w:rsidRPr="001739F4" w:rsidRDefault="001739F4" w:rsidP="00AE2848">
      <w:pPr>
        <w:rPr>
          <w:snapToGrid w:val="0"/>
          <w:sz w:val="24"/>
          <w:szCs w:val="24"/>
        </w:rPr>
      </w:pPr>
      <w:r>
        <w:rPr>
          <w:snapToGrid w:val="0"/>
          <w:sz w:val="24"/>
          <w:szCs w:val="24"/>
        </w:rPr>
        <w:t xml:space="preserve">Motion was made by </w:t>
      </w:r>
      <w:r w:rsidR="008457EA">
        <w:rPr>
          <w:snapToGrid w:val="0"/>
          <w:sz w:val="24"/>
          <w:szCs w:val="24"/>
        </w:rPr>
        <w:t>COSTA</w:t>
      </w:r>
      <w:r>
        <w:rPr>
          <w:snapToGrid w:val="0"/>
          <w:sz w:val="24"/>
          <w:szCs w:val="24"/>
        </w:rPr>
        <w:t xml:space="preserve"> to open to meeting for public comment; seconded by </w:t>
      </w:r>
      <w:r w:rsidR="008457EA">
        <w:rPr>
          <w:snapToGrid w:val="0"/>
          <w:sz w:val="24"/>
          <w:szCs w:val="24"/>
        </w:rPr>
        <w:t>DELLARIPA</w:t>
      </w:r>
      <w:r>
        <w:rPr>
          <w:snapToGrid w:val="0"/>
          <w:sz w:val="24"/>
          <w:szCs w:val="24"/>
        </w:rPr>
        <w:t xml:space="preserve"> and carried per voice vote all voting AYE</w:t>
      </w:r>
      <w:r w:rsidR="008457EA">
        <w:rPr>
          <w:snapToGrid w:val="0"/>
          <w:sz w:val="24"/>
          <w:szCs w:val="24"/>
        </w:rPr>
        <w:t xml:space="preserve">. </w:t>
      </w:r>
      <w:r>
        <w:rPr>
          <w:snapToGrid w:val="0"/>
          <w:sz w:val="24"/>
          <w:szCs w:val="24"/>
        </w:rPr>
        <w:t>Since there was no</w:t>
      </w:r>
      <w:r w:rsidR="00730DA8">
        <w:rPr>
          <w:snapToGrid w:val="0"/>
          <w:sz w:val="24"/>
          <w:szCs w:val="24"/>
        </w:rPr>
        <w:t xml:space="preserve"> one</w:t>
      </w:r>
      <w:r w:rsidR="004A74E0">
        <w:rPr>
          <w:snapToGrid w:val="0"/>
          <w:sz w:val="24"/>
          <w:szCs w:val="24"/>
        </w:rPr>
        <w:t xml:space="preserve"> </w:t>
      </w:r>
      <w:r>
        <w:rPr>
          <w:snapToGrid w:val="0"/>
          <w:sz w:val="24"/>
          <w:szCs w:val="24"/>
        </w:rPr>
        <w:t xml:space="preserve">who wished to speak, </w:t>
      </w:r>
      <w:r w:rsidR="008457EA">
        <w:rPr>
          <w:snapToGrid w:val="0"/>
          <w:sz w:val="24"/>
          <w:szCs w:val="24"/>
        </w:rPr>
        <w:t>YAZDI</w:t>
      </w:r>
      <w:r>
        <w:rPr>
          <w:snapToGrid w:val="0"/>
          <w:sz w:val="24"/>
          <w:szCs w:val="24"/>
        </w:rPr>
        <w:t xml:space="preserve"> made a motion to close early public comment; seconded by </w:t>
      </w:r>
      <w:r w:rsidR="004A74E0">
        <w:rPr>
          <w:snapToGrid w:val="0"/>
          <w:sz w:val="24"/>
          <w:szCs w:val="24"/>
        </w:rPr>
        <w:t>DELLARIPA</w:t>
      </w:r>
      <w:r>
        <w:rPr>
          <w:snapToGrid w:val="0"/>
          <w:sz w:val="24"/>
          <w:szCs w:val="24"/>
        </w:rPr>
        <w:t xml:space="preserve"> and carried per voice vote all voting AYE</w:t>
      </w:r>
      <w:r w:rsidR="008457EA">
        <w:rPr>
          <w:snapToGrid w:val="0"/>
          <w:sz w:val="24"/>
          <w:szCs w:val="24"/>
        </w:rPr>
        <w:t>.</w:t>
      </w:r>
      <w:r>
        <w:rPr>
          <w:snapToGrid w:val="0"/>
          <w:sz w:val="24"/>
          <w:szCs w:val="24"/>
        </w:rPr>
        <w:t xml:space="preserve"> </w:t>
      </w:r>
      <w:r>
        <w:rPr>
          <w:snapToGrid w:val="0"/>
          <w:sz w:val="24"/>
          <w:szCs w:val="24"/>
        </w:rPr>
        <w:br/>
      </w:r>
    </w:p>
    <w:p w14:paraId="2DAD4CD2" w14:textId="4AC7F54D" w:rsidR="00AE6EAF" w:rsidRPr="00CD1947" w:rsidRDefault="00AE6EAF" w:rsidP="00AE2848">
      <w:pPr>
        <w:rPr>
          <w:b/>
          <w:snapToGrid w:val="0"/>
          <w:sz w:val="28"/>
          <w:szCs w:val="24"/>
          <w:u w:val="single"/>
        </w:rPr>
      </w:pPr>
      <w:r w:rsidRPr="00CD1947">
        <w:rPr>
          <w:b/>
          <w:snapToGrid w:val="0"/>
          <w:sz w:val="28"/>
          <w:szCs w:val="24"/>
          <w:u w:val="single"/>
        </w:rPr>
        <w:t xml:space="preserve">REPORTS OF PROFESSIONALS, DEPARTMENT HEADS, COMMITTEES, LIAISONS &amp; MAYOR’S REPORT: </w:t>
      </w:r>
      <w:r w:rsidR="008D387D" w:rsidRPr="008D387D">
        <w:rPr>
          <w:snapToGrid w:val="0"/>
          <w:sz w:val="28"/>
          <w:szCs w:val="24"/>
        </w:rPr>
        <w:t>N/A</w:t>
      </w:r>
    </w:p>
    <w:p w14:paraId="6C68E49C" w14:textId="77777777" w:rsidR="008D10C5" w:rsidRDefault="008D10C5" w:rsidP="00AE2848">
      <w:pPr>
        <w:rPr>
          <w:snapToGrid w:val="0"/>
          <w:sz w:val="28"/>
          <w:szCs w:val="24"/>
        </w:rPr>
      </w:pPr>
    </w:p>
    <w:p w14:paraId="0F172A16" w14:textId="7378A403" w:rsidR="00AE2848" w:rsidRPr="00CD1947" w:rsidRDefault="008D10C5" w:rsidP="00AE2848">
      <w:pPr>
        <w:rPr>
          <w:b/>
          <w:snapToGrid w:val="0"/>
          <w:sz w:val="28"/>
          <w:szCs w:val="24"/>
          <w:u w:val="single"/>
        </w:rPr>
      </w:pPr>
      <w:r w:rsidRPr="00CD1947">
        <w:rPr>
          <w:b/>
          <w:snapToGrid w:val="0"/>
          <w:sz w:val="28"/>
          <w:szCs w:val="24"/>
          <w:u w:val="single"/>
        </w:rPr>
        <w:t>RESOLUTION NO. 2018-1</w:t>
      </w:r>
      <w:r w:rsidR="00EB6F22">
        <w:rPr>
          <w:b/>
          <w:snapToGrid w:val="0"/>
          <w:sz w:val="28"/>
          <w:szCs w:val="24"/>
          <w:u w:val="single"/>
        </w:rPr>
        <w:t>1</w:t>
      </w:r>
      <w:r w:rsidRPr="00CD1947">
        <w:rPr>
          <w:b/>
          <w:snapToGrid w:val="0"/>
          <w:sz w:val="28"/>
          <w:szCs w:val="24"/>
          <w:u w:val="single"/>
        </w:rPr>
        <w:t>.</w:t>
      </w:r>
      <w:r w:rsidR="00EB6F22">
        <w:rPr>
          <w:b/>
          <w:snapToGrid w:val="0"/>
          <w:sz w:val="28"/>
          <w:szCs w:val="24"/>
          <w:u w:val="single"/>
        </w:rPr>
        <w:t>1</w:t>
      </w:r>
      <w:r w:rsidRPr="00CD1947">
        <w:rPr>
          <w:b/>
          <w:snapToGrid w:val="0"/>
          <w:sz w:val="28"/>
          <w:szCs w:val="24"/>
          <w:u w:val="single"/>
        </w:rPr>
        <w:t xml:space="preserve"> CONSENT AGENDA</w:t>
      </w:r>
    </w:p>
    <w:p w14:paraId="06B659C0" w14:textId="0D7F578E" w:rsidR="008D10C5" w:rsidRDefault="00012448" w:rsidP="00AE2848">
      <w:pPr>
        <w:rPr>
          <w:snapToGrid w:val="0"/>
          <w:sz w:val="24"/>
          <w:szCs w:val="24"/>
        </w:rPr>
      </w:pPr>
      <w:r>
        <w:rPr>
          <w:snapToGrid w:val="0"/>
          <w:sz w:val="24"/>
          <w:szCs w:val="24"/>
        </w:rPr>
        <w:t xml:space="preserve">Councilman </w:t>
      </w:r>
      <w:r w:rsidR="007741CE">
        <w:rPr>
          <w:snapToGrid w:val="0"/>
          <w:sz w:val="24"/>
          <w:szCs w:val="24"/>
        </w:rPr>
        <w:t>COSTA</w:t>
      </w:r>
      <w:r>
        <w:rPr>
          <w:snapToGrid w:val="0"/>
          <w:sz w:val="24"/>
          <w:szCs w:val="24"/>
        </w:rPr>
        <w:t xml:space="preserve"> offered the following Resolution and moved for its adoption:</w:t>
      </w:r>
    </w:p>
    <w:p w14:paraId="694EA259" w14:textId="77777777" w:rsidR="007741CE" w:rsidRDefault="007741CE" w:rsidP="00AE2848">
      <w:pPr>
        <w:rPr>
          <w:snapToGrid w:val="0"/>
          <w:sz w:val="24"/>
          <w:szCs w:val="24"/>
        </w:rPr>
      </w:pPr>
    </w:p>
    <w:p w14:paraId="65FA8E6D" w14:textId="77777777" w:rsidR="00EB6F22" w:rsidRDefault="00EB6F22" w:rsidP="00EB6F22">
      <w:pPr>
        <w:ind w:left="720" w:right="720"/>
        <w:jc w:val="center"/>
        <w:rPr>
          <w:b/>
          <w:bCs/>
          <w:sz w:val="24"/>
          <w:szCs w:val="24"/>
        </w:rPr>
      </w:pPr>
      <w:r>
        <w:rPr>
          <w:b/>
          <w:bCs/>
          <w:sz w:val="24"/>
          <w:szCs w:val="24"/>
        </w:rPr>
        <w:t>RESOLUTION NO. 2018-11.1</w:t>
      </w:r>
    </w:p>
    <w:p w14:paraId="5836D4B9" w14:textId="77777777" w:rsidR="00EB6F22" w:rsidRDefault="00EB6F22" w:rsidP="00EB6F22">
      <w:pPr>
        <w:ind w:left="720" w:right="720"/>
        <w:jc w:val="center"/>
        <w:rPr>
          <w:b/>
          <w:bCs/>
          <w:sz w:val="24"/>
          <w:szCs w:val="24"/>
          <w:u w:val="single"/>
        </w:rPr>
      </w:pPr>
      <w:r>
        <w:rPr>
          <w:b/>
          <w:bCs/>
          <w:sz w:val="24"/>
          <w:szCs w:val="24"/>
        </w:rPr>
        <w:t>OF THE GOVERNING BODY OF</w:t>
      </w:r>
      <w:r>
        <w:rPr>
          <w:b/>
          <w:bCs/>
          <w:sz w:val="24"/>
          <w:szCs w:val="24"/>
        </w:rPr>
        <w:br/>
      </w:r>
      <w:r>
        <w:rPr>
          <w:b/>
          <w:bCs/>
          <w:sz w:val="24"/>
          <w:szCs w:val="24"/>
          <w:u w:val="single"/>
        </w:rPr>
        <w:t xml:space="preserve">THE BOROUGH OF BLOOMINGDALE </w:t>
      </w:r>
    </w:p>
    <w:p w14:paraId="4A8B90FA" w14:textId="77777777" w:rsidR="00EB6F22" w:rsidRDefault="00EB6F22" w:rsidP="00EB6F22">
      <w:pPr>
        <w:ind w:left="720" w:right="720"/>
        <w:jc w:val="center"/>
        <w:rPr>
          <w:b/>
          <w:bCs/>
          <w:i/>
          <w:iCs/>
          <w:sz w:val="24"/>
          <w:szCs w:val="24"/>
        </w:rPr>
      </w:pPr>
    </w:p>
    <w:p w14:paraId="296F228B" w14:textId="77777777" w:rsidR="00EB6F22" w:rsidRDefault="00EB6F22" w:rsidP="00EB6F22">
      <w:pPr>
        <w:ind w:left="720" w:right="720"/>
        <w:jc w:val="center"/>
        <w:rPr>
          <w:b/>
          <w:bCs/>
          <w:i/>
          <w:iCs/>
          <w:sz w:val="24"/>
          <w:szCs w:val="24"/>
        </w:rPr>
      </w:pPr>
      <w:r>
        <w:rPr>
          <w:b/>
          <w:bCs/>
          <w:i/>
          <w:iCs/>
          <w:sz w:val="24"/>
          <w:szCs w:val="24"/>
        </w:rPr>
        <w:t xml:space="preserve">Accepting, Approving and/or Adopting the Consent Agenda of the </w:t>
      </w:r>
    </w:p>
    <w:p w14:paraId="278D039E" w14:textId="77777777" w:rsidR="00EB6F22" w:rsidRDefault="00EB6F22" w:rsidP="00EB6F22">
      <w:pPr>
        <w:ind w:left="720" w:right="720"/>
        <w:jc w:val="center"/>
        <w:rPr>
          <w:b/>
          <w:bCs/>
          <w:i/>
          <w:iCs/>
          <w:sz w:val="24"/>
          <w:szCs w:val="24"/>
        </w:rPr>
      </w:pPr>
      <w:r>
        <w:rPr>
          <w:b/>
          <w:bCs/>
          <w:i/>
          <w:iCs/>
          <w:sz w:val="24"/>
          <w:szCs w:val="24"/>
        </w:rPr>
        <w:t xml:space="preserve">November 1, 2018 Regular Council Meeting </w:t>
      </w:r>
    </w:p>
    <w:p w14:paraId="67D0850F" w14:textId="77777777" w:rsidR="00EB6F22" w:rsidRDefault="00EB6F22" w:rsidP="00EB6F22">
      <w:pPr>
        <w:tabs>
          <w:tab w:val="left" w:pos="1080"/>
        </w:tabs>
        <w:overflowPunct w:val="0"/>
        <w:autoSpaceDE w:val="0"/>
        <w:autoSpaceDN w:val="0"/>
        <w:adjustRightInd w:val="0"/>
        <w:textAlignment w:val="baseline"/>
        <w:rPr>
          <w:snapToGrid w:val="0"/>
          <w:sz w:val="24"/>
          <w:szCs w:val="24"/>
        </w:rPr>
      </w:pPr>
    </w:p>
    <w:p w14:paraId="458D8749" w14:textId="77777777" w:rsidR="00EB6F22" w:rsidRDefault="00EB6F22" w:rsidP="00EB6F22">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WHEREAS</w:t>
      </w:r>
      <w:r>
        <w:rPr>
          <w:snapToGrid w:val="0"/>
          <w:sz w:val="24"/>
          <w:szCs w:val="24"/>
        </w:rPr>
        <w:t>, the Mayor and Council of the Borough of Bloomingdale has determined that to increase efficiency, the Consent Agenda shall be adopted with one resolution,</w:t>
      </w:r>
    </w:p>
    <w:p w14:paraId="618BD881" w14:textId="77777777" w:rsidR="00EB6F22" w:rsidRDefault="00EB6F22" w:rsidP="00EB6F22">
      <w:pPr>
        <w:tabs>
          <w:tab w:val="left" w:pos="1080"/>
        </w:tabs>
        <w:overflowPunct w:val="0"/>
        <w:autoSpaceDE w:val="0"/>
        <w:autoSpaceDN w:val="0"/>
        <w:adjustRightInd w:val="0"/>
        <w:textAlignment w:val="baseline"/>
        <w:rPr>
          <w:snapToGrid w:val="0"/>
          <w:sz w:val="24"/>
          <w:szCs w:val="24"/>
        </w:rPr>
      </w:pPr>
    </w:p>
    <w:p w14:paraId="4CFDB6A9" w14:textId="77777777" w:rsidR="00EB6F22" w:rsidRDefault="00EB6F22" w:rsidP="00EB6F22">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THEREFORE BE IT RESOLVED</w:t>
      </w:r>
      <w:r>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Mayor and Council of the </w:t>
      </w:r>
      <w:r w:rsidRPr="009F5C1F">
        <w:rPr>
          <w:snapToGrid w:val="0"/>
          <w:sz w:val="24"/>
          <w:szCs w:val="24"/>
        </w:rPr>
        <w:t xml:space="preserve">Borough </w:t>
      </w:r>
      <w:r w:rsidRPr="002778D0">
        <w:rPr>
          <w:snapToGrid w:val="0"/>
          <w:sz w:val="24"/>
          <w:szCs w:val="24"/>
        </w:rPr>
        <w:t xml:space="preserve">of Bloomingdale. </w:t>
      </w:r>
    </w:p>
    <w:p w14:paraId="3C555D84" w14:textId="77777777" w:rsidR="00EB6F22" w:rsidRPr="00A5701C" w:rsidRDefault="00EB6F22" w:rsidP="00EB6F22">
      <w:pPr>
        <w:tabs>
          <w:tab w:val="left" w:pos="1080"/>
        </w:tabs>
        <w:overflowPunct w:val="0"/>
        <w:autoSpaceDE w:val="0"/>
        <w:autoSpaceDN w:val="0"/>
        <w:adjustRightInd w:val="0"/>
        <w:textAlignment w:val="baseline"/>
        <w:rPr>
          <w:snapToGrid w:val="0"/>
          <w:sz w:val="24"/>
          <w:szCs w:val="24"/>
        </w:rPr>
      </w:pPr>
    </w:p>
    <w:p w14:paraId="31F16EEA" w14:textId="77777777" w:rsidR="00EB6F22" w:rsidRPr="00A5701C" w:rsidRDefault="00EB6F22" w:rsidP="00EB6F22">
      <w:pPr>
        <w:pStyle w:val="ListParagraph"/>
        <w:numPr>
          <w:ilvl w:val="1"/>
          <w:numId w:val="2"/>
        </w:numPr>
        <w:overflowPunct w:val="0"/>
        <w:autoSpaceDE w:val="0"/>
        <w:autoSpaceDN w:val="0"/>
        <w:adjustRightInd w:val="0"/>
        <w:rPr>
          <w:bCs/>
          <w:sz w:val="24"/>
          <w:szCs w:val="24"/>
        </w:rPr>
      </w:pPr>
      <w:r w:rsidRPr="00A5701C">
        <w:rPr>
          <w:b/>
          <w:bCs/>
          <w:sz w:val="24"/>
          <w:szCs w:val="24"/>
        </w:rPr>
        <w:t>Approval of Minutes:</w:t>
      </w:r>
    </w:p>
    <w:p w14:paraId="1638D84F" w14:textId="77777777" w:rsidR="00EB6F22" w:rsidRPr="00A5701C" w:rsidRDefault="00EB6F22" w:rsidP="00EB6F22">
      <w:pPr>
        <w:pStyle w:val="ListParagraph"/>
        <w:numPr>
          <w:ilvl w:val="0"/>
          <w:numId w:val="20"/>
        </w:numPr>
        <w:overflowPunct w:val="0"/>
        <w:autoSpaceDE w:val="0"/>
        <w:autoSpaceDN w:val="0"/>
        <w:adjustRightInd w:val="0"/>
        <w:rPr>
          <w:bCs/>
          <w:sz w:val="24"/>
          <w:szCs w:val="24"/>
        </w:rPr>
      </w:pPr>
      <w:r w:rsidRPr="00A5701C">
        <w:rPr>
          <w:bCs/>
          <w:sz w:val="24"/>
          <w:szCs w:val="24"/>
        </w:rPr>
        <w:t>Regular Meeting – October 2, 2018</w:t>
      </w:r>
    </w:p>
    <w:p w14:paraId="1DCF0540"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 xml:space="preserve">Resolution No. 2018-11.2: </w:t>
      </w:r>
      <w:r w:rsidRPr="009C1F75">
        <w:rPr>
          <w:bCs/>
          <w:sz w:val="24"/>
          <w:szCs w:val="24"/>
        </w:rPr>
        <w:t xml:space="preserve">Final Payment – Bloomingdale Home Improvement (20 </w:t>
      </w:r>
      <w:proofErr w:type="spellStart"/>
      <w:r w:rsidRPr="009C1F75">
        <w:rPr>
          <w:bCs/>
          <w:sz w:val="24"/>
          <w:szCs w:val="24"/>
        </w:rPr>
        <w:t>Captolene</w:t>
      </w:r>
      <w:proofErr w:type="spellEnd"/>
      <w:r w:rsidRPr="009C1F75">
        <w:rPr>
          <w:bCs/>
          <w:sz w:val="24"/>
          <w:szCs w:val="24"/>
        </w:rPr>
        <w:t>)</w:t>
      </w:r>
    </w:p>
    <w:p w14:paraId="2A0924B8"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Resolution No.</w:t>
      </w:r>
      <w:r w:rsidRPr="009C1F75">
        <w:rPr>
          <w:bCs/>
          <w:sz w:val="24"/>
          <w:szCs w:val="24"/>
        </w:rPr>
        <w:t xml:space="preserve"> </w:t>
      </w:r>
      <w:r w:rsidRPr="009C1F75">
        <w:rPr>
          <w:b/>
          <w:bCs/>
          <w:sz w:val="24"/>
          <w:szCs w:val="24"/>
        </w:rPr>
        <w:t>2018-11.3:</w:t>
      </w:r>
      <w:r w:rsidRPr="009C1F75">
        <w:rPr>
          <w:bCs/>
          <w:sz w:val="24"/>
          <w:szCs w:val="24"/>
        </w:rPr>
        <w:t xml:space="preserve"> Record Mortgage – Bloomingdale Home Improvement Program (20 </w:t>
      </w:r>
      <w:proofErr w:type="spellStart"/>
      <w:r w:rsidRPr="009C1F75">
        <w:rPr>
          <w:bCs/>
          <w:sz w:val="24"/>
          <w:szCs w:val="24"/>
        </w:rPr>
        <w:t>Captolene</w:t>
      </w:r>
      <w:proofErr w:type="spellEnd"/>
      <w:r w:rsidRPr="009C1F75">
        <w:rPr>
          <w:bCs/>
          <w:sz w:val="24"/>
          <w:szCs w:val="24"/>
        </w:rPr>
        <w:t>)</w:t>
      </w:r>
    </w:p>
    <w:p w14:paraId="3BD270B9" w14:textId="77777777" w:rsidR="00EB6F22" w:rsidRPr="009C1F75" w:rsidRDefault="00EB6F22" w:rsidP="00EB6F22">
      <w:pPr>
        <w:pStyle w:val="ListParagraph"/>
        <w:numPr>
          <w:ilvl w:val="1"/>
          <w:numId w:val="2"/>
        </w:numPr>
        <w:overflowPunct w:val="0"/>
        <w:autoSpaceDE w:val="0"/>
        <w:autoSpaceDN w:val="0"/>
        <w:adjustRightInd w:val="0"/>
        <w:rPr>
          <w:b/>
          <w:bCs/>
          <w:sz w:val="24"/>
          <w:szCs w:val="24"/>
        </w:rPr>
      </w:pPr>
      <w:r w:rsidRPr="009C1F75">
        <w:rPr>
          <w:b/>
          <w:bCs/>
          <w:sz w:val="24"/>
          <w:szCs w:val="24"/>
        </w:rPr>
        <w:t xml:space="preserve">Resolution No. 2018-11.4: </w:t>
      </w:r>
      <w:r w:rsidRPr="009C1F75">
        <w:rPr>
          <w:bCs/>
          <w:sz w:val="24"/>
          <w:szCs w:val="24"/>
        </w:rPr>
        <w:t>Annual Sale of Christmas Trees &amp; Waive Fee</w:t>
      </w:r>
      <w:r w:rsidRPr="009C1F75">
        <w:rPr>
          <w:b/>
          <w:bCs/>
          <w:sz w:val="24"/>
          <w:szCs w:val="24"/>
        </w:rPr>
        <w:t xml:space="preserve">  </w:t>
      </w:r>
    </w:p>
    <w:p w14:paraId="133B46CC" w14:textId="77777777" w:rsidR="00EB6F22" w:rsidRPr="009C1F75" w:rsidRDefault="00EB6F22" w:rsidP="00EB6F22">
      <w:pPr>
        <w:pStyle w:val="ListParagraph"/>
        <w:numPr>
          <w:ilvl w:val="1"/>
          <w:numId w:val="2"/>
        </w:numPr>
        <w:overflowPunct w:val="0"/>
        <w:autoSpaceDE w:val="0"/>
        <w:autoSpaceDN w:val="0"/>
        <w:adjustRightInd w:val="0"/>
        <w:rPr>
          <w:b/>
          <w:bCs/>
          <w:sz w:val="24"/>
          <w:szCs w:val="24"/>
        </w:rPr>
      </w:pPr>
      <w:r w:rsidRPr="009C1F75">
        <w:rPr>
          <w:b/>
          <w:bCs/>
          <w:sz w:val="24"/>
          <w:szCs w:val="24"/>
        </w:rPr>
        <w:t xml:space="preserve">Resolution No. 2018-11.5: </w:t>
      </w:r>
      <w:r w:rsidRPr="009C1F75">
        <w:rPr>
          <w:bCs/>
          <w:sz w:val="24"/>
          <w:szCs w:val="24"/>
        </w:rPr>
        <w:t xml:space="preserve">Best Practice Inventory </w:t>
      </w:r>
    </w:p>
    <w:p w14:paraId="6417AE90"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 xml:space="preserve">Resolution No. 2018-11.6: </w:t>
      </w:r>
      <w:r w:rsidRPr="009C1F75">
        <w:rPr>
          <w:bCs/>
          <w:sz w:val="24"/>
          <w:szCs w:val="24"/>
        </w:rPr>
        <w:t>Ch. 159 – Drunk Driving Enforcement Fund Grant</w:t>
      </w:r>
    </w:p>
    <w:p w14:paraId="7B90BBD3"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Resolution No.</w:t>
      </w:r>
      <w:r w:rsidRPr="009C1F75">
        <w:rPr>
          <w:bCs/>
          <w:sz w:val="24"/>
          <w:szCs w:val="24"/>
        </w:rPr>
        <w:t xml:space="preserve"> </w:t>
      </w:r>
      <w:r w:rsidRPr="009C1F75">
        <w:rPr>
          <w:b/>
          <w:bCs/>
          <w:sz w:val="24"/>
          <w:szCs w:val="24"/>
        </w:rPr>
        <w:t>2018-11.7</w:t>
      </w:r>
      <w:r w:rsidRPr="009C1F75">
        <w:rPr>
          <w:bCs/>
          <w:sz w:val="24"/>
          <w:szCs w:val="24"/>
        </w:rPr>
        <w:t>: Amend Resolution 2018-10.12 Declaring an Emergency for Water Main Breaks</w:t>
      </w:r>
    </w:p>
    <w:p w14:paraId="7A8294F8"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Resolution No</w:t>
      </w:r>
      <w:r w:rsidRPr="009C1F75">
        <w:rPr>
          <w:bCs/>
          <w:sz w:val="24"/>
          <w:szCs w:val="24"/>
        </w:rPr>
        <w:t xml:space="preserve">. </w:t>
      </w:r>
      <w:r w:rsidRPr="009C1F75">
        <w:rPr>
          <w:b/>
          <w:bCs/>
          <w:sz w:val="24"/>
          <w:szCs w:val="24"/>
        </w:rPr>
        <w:t>2018-11.8</w:t>
      </w:r>
      <w:r w:rsidRPr="009C1F75">
        <w:rPr>
          <w:bCs/>
          <w:sz w:val="24"/>
          <w:szCs w:val="24"/>
        </w:rPr>
        <w:t xml:space="preserve">: Waive Town Wide Garage Sale Fees </w:t>
      </w:r>
    </w:p>
    <w:p w14:paraId="7E99F017"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Resolution No. 2018-11.9</w:t>
      </w:r>
      <w:r w:rsidRPr="009C1F75">
        <w:rPr>
          <w:bCs/>
          <w:sz w:val="24"/>
          <w:szCs w:val="24"/>
        </w:rPr>
        <w:t xml:space="preserve">:Approval of Cell Tower Lease Amendment </w:t>
      </w:r>
    </w:p>
    <w:p w14:paraId="729CA840" w14:textId="77777777" w:rsidR="00EB6F22" w:rsidRPr="009C1F75" w:rsidRDefault="00EB6F22" w:rsidP="00EB6F22">
      <w:pPr>
        <w:pStyle w:val="ListParagraph"/>
        <w:numPr>
          <w:ilvl w:val="1"/>
          <w:numId w:val="2"/>
        </w:numPr>
        <w:overflowPunct w:val="0"/>
        <w:autoSpaceDE w:val="0"/>
        <w:autoSpaceDN w:val="0"/>
        <w:adjustRightInd w:val="0"/>
        <w:rPr>
          <w:bCs/>
          <w:sz w:val="24"/>
          <w:szCs w:val="24"/>
        </w:rPr>
      </w:pPr>
      <w:r w:rsidRPr="009C1F75">
        <w:rPr>
          <w:b/>
          <w:bCs/>
          <w:sz w:val="24"/>
          <w:szCs w:val="24"/>
        </w:rPr>
        <w:t>Resolution No. 2018-11.10</w:t>
      </w:r>
      <w:r w:rsidRPr="009C1F75">
        <w:rPr>
          <w:bCs/>
          <w:sz w:val="24"/>
          <w:szCs w:val="24"/>
        </w:rPr>
        <w:t xml:space="preserve">: Amend Section 125 Plan (American Fidelity) </w:t>
      </w:r>
    </w:p>
    <w:p w14:paraId="7EEF8FDD" w14:textId="77777777" w:rsidR="00EB6F22" w:rsidRPr="00DA5585" w:rsidRDefault="00EB6F22" w:rsidP="00EB6F22">
      <w:pPr>
        <w:pStyle w:val="ListParagraph"/>
        <w:numPr>
          <w:ilvl w:val="1"/>
          <w:numId w:val="2"/>
        </w:numPr>
        <w:overflowPunct w:val="0"/>
        <w:autoSpaceDE w:val="0"/>
        <w:autoSpaceDN w:val="0"/>
        <w:adjustRightInd w:val="0"/>
        <w:rPr>
          <w:bCs/>
          <w:sz w:val="24"/>
          <w:szCs w:val="24"/>
        </w:rPr>
      </w:pPr>
      <w:r w:rsidRPr="00DA5585">
        <w:rPr>
          <w:b/>
          <w:bCs/>
          <w:sz w:val="24"/>
          <w:szCs w:val="24"/>
        </w:rPr>
        <w:lastRenderedPageBreak/>
        <w:t>Resolution No</w:t>
      </w:r>
      <w:r w:rsidRPr="00DA5585">
        <w:rPr>
          <w:bCs/>
          <w:sz w:val="24"/>
          <w:szCs w:val="24"/>
        </w:rPr>
        <w:t xml:space="preserve">. </w:t>
      </w:r>
      <w:r w:rsidRPr="00DA5585">
        <w:rPr>
          <w:b/>
          <w:bCs/>
          <w:sz w:val="24"/>
          <w:szCs w:val="24"/>
        </w:rPr>
        <w:t>2018-11.11:</w:t>
      </w:r>
      <w:r w:rsidRPr="00DA5585">
        <w:rPr>
          <w:bCs/>
          <w:sz w:val="24"/>
          <w:szCs w:val="24"/>
        </w:rPr>
        <w:t xml:space="preserve"> Declaring an Emergency – Heating System Repair at Boro Hall</w:t>
      </w:r>
    </w:p>
    <w:p w14:paraId="476F11C9" w14:textId="77777777" w:rsidR="00EB6F22" w:rsidRDefault="00EB6F22" w:rsidP="00EB6F22">
      <w:pPr>
        <w:pStyle w:val="ListParagraph"/>
        <w:numPr>
          <w:ilvl w:val="1"/>
          <w:numId w:val="2"/>
        </w:numPr>
        <w:overflowPunct w:val="0"/>
        <w:autoSpaceDE w:val="0"/>
        <w:autoSpaceDN w:val="0"/>
        <w:adjustRightInd w:val="0"/>
        <w:rPr>
          <w:bCs/>
          <w:sz w:val="24"/>
          <w:szCs w:val="24"/>
        </w:rPr>
      </w:pPr>
      <w:r w:rsidRPr="00DA5585">
        <w:rPr>
          <w:b/>
          <w:bCs/>
          <w:sz w:val="24"/>
          <w:szCs w:val="24"/>
        </w:rPr>
        <w:t>Resolution No. 2018-11.12</w:t>
      </w:r>
      <w:r w:rsidRPr="00DA5585">
        <w:rPr>
          <w:bCs/>
          <w:sz w:val="24"/>
          <w:szCs w:val="24"/>
        </w:rPr>
        <w:t xml:space="preserve">: Cancellation of </w:t>
      </w:r>
      <w:r>
        <w:rPr>
          <w:bCs/>
          <w:sz w:val="24"/>
          <w:szCs w:val="24"/>
        </w:rPr>
        <w:t xml:space="preserve">General </w:t>
      </w:r>
      <w:r w:rsidRPr="00DA5585">
        <w:rPr>
          <w:bCs/>
          <w:sz w:val="24"/>
          <w:szCs w:val="24"/>
        </w:rPr>
        <w:t xml:space="preserve">Capital </w:t>
      </w:r>
      <w:r>
        <w:rPr>
          <w:bCs/>
          <w:sz w:val="24"/>
          <w:szCs w:val="24"/>
        </w:rPr>
        <w:t xml:space="preserve">Ordinance </w:t>
      </w:r>
    </w:p>
    <w:p w14:paraId="0B0A39A5" w14:textId="77777777" w:rsidR="00EB6F22" w:rsidRPr="00DA5585" w:rsidRDefault="00EB6F22" w:rsidP="00EB6F22">
      <w:pPr>
        <w:pStyle w:val="ListParagraph"/>
        <w:numPr>
          <w:ilvl w:val="1"/>
          <w:numId w:val="2"/>
        </w:numPr>
        <w:overflowPunct w:val="0"/>
        <w:autoSpaceDE w:val="0"/>
        <w:autoSpaceDN w:val="0"/>
        <w:adjustRightInd w:val="0"/>
        <w:rPr>
          <w:bCs/>
          <w:sz w:val="24"/>
          <w:szCs w:val="24"/>
        </w:rPr>
      </w:pPr>
      <w:r>
        <w:rPr>
          <w:b/>
          <w:bCs/>
          <w:sz w:val="24"/>
          <w:szCs w:val="24"/>
        </w:rPr>
        <w:t>Resolution No</w:t>
      </w:r>
      <w:r w:rsidRPr="00B1038C">
        <w:rPr>
          <w:bCs/>
          <w:sz w:val="24"/>
          <w:szCs w:val="24"/>
        </w:rPr>
        <w:t>.</w:t>
      </w:r>
      <w:r>
        <w:rPr>
          <w:bCs/>
          <w:sz w:val="24"/>
          <w:szCs w:val="24"/>
        </w:rPr>
        <w:t xml:space="preserve"> </w:t>
      </w:r>
      <w:r w:rsidRPr="00B1038C">
        <w:rPr>
          <w:b/>
          <w:bCs/>
          <w:sz w:val="24"/>
          <w:szCs w:val="24"/>
        </w:rPr>
        <w:t>2018-11.13</w:t>
      </w:r>
      <w:r>
        <w:rPr>
          <w:bCs/>
          <w:sz w:val="24"/>
          <w:szCs w:val="24"/>
        </w:rPr>
        <w:t>: Cancellation of Utility Capital Ordinance</w:t>
      </w:r>
    </w:p>
    <w:p w14:paraId="08B72047" w14:textId="77777777" w:rsidR="007741CE" w:rsidRDefault="007741CE" w:rsidP="00AE2848">
      <w:pPr>
        <w:rPr>
          <w:snapToGrid w:val="0"/>
          <w:sz w:val="24"/>
          <w:szCs w:val="24"/>
        </w:rPr>
      </w:pPr>
    </w:p>
    <w:p w14:paraId="2E828B7D" w14:textId="7B19CFD6" w:rsidR="00567421" w:rsidRDefault="00B72EA5" w:rsidP="00AE2848">
      <w:pPr>
        <w:rPr>
          <w:b/>
          <w:snapToGrid w:val="0"/>
          <w:sz w:val="24"/>
          <w:szCs w:val="24"/>
        </w:rPr>
      </w:pPr>
      <w:r>
        <w:rPr>
          <w:snapToGrid w:val="0"/>
          <w:sz w:val="24"/>
          <w:szCs w:val="24"/>
        </w:rPr>
        <w:t xml:space="preserve">The motion was seconded by </w:t>
      </w:r>
      <w:r w:rsidR="007741CE">
        <w:rPr>
          <w:snapToGrid w:val="0"/>
          <w:sz w:val="24"/>
          <w:szCs w:val="24"/>
        </w:rPr>
        <w:t>DELLARIPA</w:t>
      </w:r>
      <w:r>
        <w:rPr>
          <w:snapToGrid w:val="0"/>
          <w:sz w:val="24"/>
          <w:szCs w:val="24"/>
        </w:rPr>
        <w:t xml:space="preserve"> and carried per the following roll call vote:</w:t>
      </w:r>
      <w:r w:rsidR="00077615">
        <w:rPr>
          <w:snapToGrid w:val="0"/>
          <w:sz w:val="24"/>
          <w:szCs w:val="24"/>
        </w:rPr>
        <w:t xml:space="preserve"> COSTA, D’AMATO, DELLARIPA, </w:t>
      </w:r>
      <w:r w:rsidR="007741CE">
        <w:rPr>
          <w:snapToGrid w:val="0"/>
          <w:sz w:val="24"/>
          <w:szCs w:val="24"/>
        </w:rPr>
        <w:t xml:space="preserve">&amp; </w:t>
      </w:r>
      <w:r w:rsidR="00077615">
        <w:rPr>
          <w:snapToGrid w:val="0"/>
          <w:sz w:val="24"/>
          <w:szCs w:val="24"/>
        </w:rPr>
        <w:t>YAZDI (all YES)</w:t>
      </w:r>
    </w:p>
    <w:p w14:paraId="612E0FFA" w14:textId="77777777" w:rsidR="00567421" w:rsidRDefault="00567421" w:rsidP="00AE2848">
      <w:pPr>
        <w:rPr>
          <w:b/>
          <w:snapToGrid w:val="0"/>
          <w:sz w:val="24"/>
          <w:szCs w:val="24"/>
        </w:rPr>
      </w:pPr>
    </w:p>
    <w:p w14:paraId="336007DD" w14:textId="1E2A54EF" w:rsidR="00AF7CF1" w:rsidRDefault="00AF7CF1" w:rsidP="00AE2848">
      <w:pPr>
        <w:rPr>
          <w:b/>
          <w:snapToGrid w:val="0"/>
          <w:sz w:val="24"/>
          <w:szCs w:val="24"/>
        </w:rPr>
      </w:pPr>
      <w:r w:rsidRPr="00AF7CF1">
        <w:rPr>
          <w:b/>
          <w:snapToGrid w:val="0"/>
          <w:sz w:val="24"/>
          <w:szCs w:val="24"/>
        </w:rPr>
        <w:t>Consent Agenda Resolutions:</w:t>
      </w:r>
      <w:r>
        <w:rPr>
          <w:b/>
          <w:snapToGrid w:val="0"/>
          <w:sz w:val="24"/>
          <w:szCs w:val="24"/>
        </w:rPr>
        <w:br/>
      </w:r>
    </w:p>
    <w:p w14:paraId="32AF9E8B" w14:textId="77777777" w:rsidR="008405AA" w:rsidRPr="008405AA" w:rsidRDefault="008405AA" w:rsidP="008405AA">
      <w:pPr>
        <w:jc w:val="center"/>
        <w:rPr>
          <w:b/>
          <w:sz w:val="24"/>
          <w:szCs w:val="24"/>
        </w:rPr>
      </w:pPr>
      <w:r w:rsidRPr="008405AA">
        <w:rPr>
          <w:b/>
          <w:sz w:val="24"/>
          <w:szCs w:val="24"/>
        </w:rPr>
        <w:t>RESOLUTION NO. 2018-11.2</w:t>
      </w:r>
      <w:r w:rsidRPr="008405AA">
        <w:rPr>
          <w:b/>
          <w:sz w:val="24"/>
          <w:szCs w:val="24"/>
        </w:rPr>
        <w:br/>
        <w:t>OF THE GOVERNING BODY OF</w:t>
      </w:r>
    </w:p>
    <w:p w14:paraId="16620294" w14:textId="77777777" w:rsidR="008405AA" w:rsidRPr="008405AA" w:rsidRDefault="008405AA" w:rsidP="008405AA">
      <w:pPr>
        <w:jc w:val="center"/>
        <w:rPr>
          <w:b/>
          <w:sz w:val="24"/>
          <w:szCs w:val="24"/>
          <w:u w:val="single"/>
        </w:rPr>
      </w:pPr>
      <w:r w:rsidRPr="008405AA">
        <w:rPr>
          <w:b/>
          <w:sz w:val="24"/>
          <w:szCs w:val="24"/>
          <w:u w:val="single"/>
        </w:rPr>
        <w:t>THE BOROUGH OF BLOOMINGDALE</w:t>
      </w:r>
    </w:p>
    <w:p w14:paraId="4909B790" w14:textId="77777777" w:rsidR="008405AA" w:rsidRPr="008405AA" w:rsidRDefault="008405AA" w:rsidP="008405AA">
      <w:pPr>
        <w:jc w:val="center"/>
        <w:rPr>
          <w:b/>
          <w:sz w:val="24"/>
          <w:szCs w:val="24"/>
        </w:rPr>
      </w:pPr>
    </w:p>
    <w:p w14:paraId="14D3FA50" w14:textId="77777777" w:rsidR="008405AA" w:rsidRPr="008405AA" w:rsidRDefault="008405AA" w:rsidP="008405AA">
      <w:pPr>
        <w:jc w:val="center"/>
        <w:rPr>
          <w:b/>
          <w:sz w:val="24"/>
          <w:szCs w:val="24"/>
        </w:rPr>
      </w:pPr>
      <w:r w:rsidRPr="008405AA">
        <w:rPr>
          <w:b/>
          <w:sz w:val="24"/>
          <w:szCs w:val="24"/>
        </w:rPr>
        <w:t xml:space="preserve">AUTHORIZATION FOR FINAL PAYMENT TO TG1 PLUMBING, HEATING &amp; CARPENTRY, LLC FOR CASE #BLDL-1803, 20 CAPTOLENE AVENUE </w:t>
      </w:r>
      <w:r w:rsidRPr="008405AA">
        <w:rPr>
          <w:b/>
          <w:sz w:val="24"/>
          <w:szCs w:val="24"/>
        </w:rPr>
        <w:br/>
      </w:r>
    </w:p>
    <w:p w14:paraId="2336913A" w14:textId="77777777" w:rsidR="008405AA" w:rsidRPr="008405AA" w:rsidRDefault="008405AA" w:rsidP="008405AA">
      <w:pPr>
        <w:jc w:val="center"/>
        <w:rPr>
          <w:i/>
          <w:sz w:val="24"/>
          <w:szCs w:val="24"/>
        </w:rPr>
      </w:pPr>
      <w:r w:rsidRPr="008405AA">
        <w:rPr>
          <w:i/>
          <w:sz w:val="24"/>
          <w:szCs w:val="24"/>
        </w:rPr>
        <w:t>COMMUNITY GRANTS, PLANNING &amp; HOUSING</w:t>
      </w:r>
      <w:r w:rsidRPr="008405AA">
        <w:rPr>
          <w:i/>
          <w:sz w:val="24"/>
          <w:szCs w:val="24"/>
        </w:rPr>
        <w:br/>
        <w:t>BLOOMINGDALE HOME IMPROVEMENT PROGRAM</w:t>
      </w:r>
    </w:p>
    <w:p w14:paraId="3EDFFFCC" w14:textId="77777777" w:rsidR="008405AA" w:rsidRPr="008405AA" w:rsidRDefault="008405AA" w:rsidP="008405AA">
      <w:pPr>
        <w:ind w:hanging="1440"/>
        <w:jc w:val="center"/>
        <w:rPr>
          <w:b/>
          <w:sz w:val="24"/>
          <w:szCs w:val="24"/>
        </w:rPr>
      </w:pPr>
    </w:p>
    <w:p w14:paraId="3265001D" w14:textId="77777777" w:rsidR="008405AA" w:rsidRPr="008405AA" w:rsidRDefault="008405AA" w:rsidP="008405AA">
      <w:pPr>
        <w:ind w:firstLine="720"/>
        <w:rPr>
          <w:b/>
          <w:sz w:val="24"/>
          <w:szCs w:val="24"/>
        </w:rPr>
      </w:pPr>
      <w:r w:rsidRPr="008405AA">
        <w:rPr>
          <w:b/>
          <w:sz w:val="24"/>
          <w:szCs w:val="24"/>
        </w:rPr>
        <w:t xml:space="preserve">WHEREAS, </w:t>
      </w:r>
      <w:r w:rsidRPr="008405AA">
        <w:rPr>
          <w:sz w:val="24"/>
          <w:szCs w:val="24"/>
        </w:rPr>
        <w:t xml:space="preserve">Mary Alice Goss, Case Manager of Community Grants, Planning and Housing has informed the Borough of a request from TG1, Heating &amp; Carpentry, LCC for a final payment for Case # BLDL-1803, 20 </w:t>
      </w:r>
      <w:proofErr w:type="spellStart"/>
      <w:r w:rsidRPr="008405AA">
        <w:rPr>
          <w:sz w:val="24"/>
          <w:szCs w:val="24"/>
        </w:rPr>
        <w:t>Captolene</w:t>
      </w:r>
      <w:proofErr w:type="spellEnd"/>
      <w:r w:rsidRPr="008405AA">
        <w:rPr>
          <w:sz w:val="24"/>
          <w:szCs w:val="24"/>
        </w:rPr>
        <w:t xml:space="preserve"> Ave in the amount of $3,896.00; and</w:t>
      </w:r>
    </w:p>
    <w:p w14:paraId="67C22B8E" w14:textId="77777777" w:rsidR="008405AA" w:rsidRPr="008405AA" w:rsidRDefault="008405AA" w:rsidP="008405AA">
      <w:pPr>
        <w:ind w:firstLine="720"/>
        <w:rPr>
          <w:b/>
          <w:sz w:val="24"/>
          <w:szCs w:val="24"/>
        </w:rPr>
      </w:pPr>
    </w:p>
    <w:p w14:paraId="1F0DCA51" w14:textId="77777777" w:rsidR="008405AA" w:rsidRPr="008405AA" w:rsidRDefault="008405AA" w:rsidP="008405AA">
      <w:pPr>
        <w:ind w:firstLine="720"/>
        <w:rPr>
          <w:sz w:val="24"/>
          <w:szCs w:val="24"/>
        </w:rPr>
      </w:pPr>
      <w:r w:rsidRPr="008405AA">
        <w:rPr>
          <w:b/>
          <w:sz w:val="24"/>
          <w:szCs w:val="24"/>
        </w:rPr>
        <w:t xml:space="preserve">WHEREAS, </w:t>
      </w:r>
      <w:r w:rsidRPr="008405AA">
        <w:rPr>
          <w:sz w:val="24"/>
          <w:szCs w:val="24"/>
        </w:rPr>
        <w:t xml:space="preserve">the Chief Financial Officer has certified the availability of these funds from account T-22-56-851-001-801 </w:t>
      </w:r>
    </w:p>
    <w:p w14:paraId="6F175632" w14:textId="77777777" w:rsidR="008405AA" w:rsidRPr="008405AA" w:rsidRDefault="008405AA" w:rsidP="008405AA">
      <w:pPr>
        <w:ind w:firstLine="720"/>
        <w:rPr>
          <w:b/>
          <w:sz w:val="24"/>
          <w:szCs w:val="24"/>
        </w:rPr>
      </w:pPr>
    </w:p>
    <w:p w14:paraId="6D52B505" w14:textId="77777777" w:rsidR="008405AA" w:rsidRDefault="008405AA" w:rsidP="008405AA">
      <w:pPr>
        <w:ind w:firstLine="720"/>
        <w:rPr>
          <w:sz w:val="24"/>
          <w:szCs w:val="24"/>
        </w:rPr>
      </w:pPr>
      <w:r w:rsidRPr="008405AA">
        <w:rPr>
          <w:b/>
          <w:sz w:val="24"/>
          <w:szCs w:val="24"/>
        </w:rPr>
        <w:t>NOW, THEREFORE, BE IT RESOLVED,</w:t>
      </w:r>
      <w:r w:rsidRPr="008405AA">
        <w:rPr>
          <w:sz w:val="24"/>
          <w:szCs w:val="24"/>
        </w:rPr>
        <w:t xml:space="preserve"> the Mayor and Council of the Bloomingdale Borough, does hereby approve a final payment in the amount of $3,896.00 be made to TG1 Plumbing, Heating &amp; Carpentry, LLC of 51 Main Street Suite 3, Bloomingdale. The Full-time Mayor, Borough Clerk and/or such other officials as is necessary and proper are hereby authorized to execute documents necessary to implement this Resolution.</w:t>
      </w:r>
    </w:p>
    <w:p w14:paraId="18F78092" w14:textId="77777777" w:rsidR="008405AA" w:rsidRDefault="008405AA" w:rsidP="008405AA">
      <w:pPr>
        <w:ind w:firstLine="720"/>
        <w:rPr>
          <w:sz w:val="24"/>
          <w:szCs w:val="24"/>
        </w:rPr>
      </w:pPr>
    </w:p>
    <w:p w14:paraId="38F81F2A" w14:textId="77777777" w:rsidR="008405AA" w:rsidRPr="008405AA" w:rsidRDefault="008405AA" w:rsidP="008405AA">
      <w:pPr>
        <w:jc w:val="center"/>
        <w:rPr>
          <w:b/>
          <w:sz w:val="24"/>
        </w:rPr>
      </w:pPr>
      <w:r w:rsidRPr="008405AA">
        <w:rPr>
          <w:b/>
          <w:sz w:val="24"/>
        </w:rPr>
        <w:t>RESOLUTION NO. 2018-11.3</w:t>
      </w:r>
    </w:p>
    <w:p w14:paraId="21D0730A" w14:textId="77777777" w:rsidR="008405AA" w:rsidRPr="008405AA" w:rsidRDefault="008405AA" w:rsidP="008405AA">
      <w:pPr>
        <w:jc w:val="center"/>
        <w:rPr>
          <w:b/>
          <w:sz w:val="24"/>
        </w:rPr>
      </w:pPr>
      <w:r w:rsidRPr="008405AA">
        <w:rPr>
          <w:b/>
          <w:sz w:val="24"/>
        </w:rPr>
        <w:t>OF THE GOVERNING BODY OF</w:t>
      </w:r>
    </w:p>
    <w:p w14:paraId="54DA05DF" w14:textId="77777777" w:rsidR="008405AA" w:rsidRPr="008405AA" w:rsidRDefault="008405AA" w:rsidP="008405AA">
      <w:pPr>
        <w:jc w:val="center"/>
        <w:rPr>
          <w:b/>
          <w:sz w:val="24"/>
          <w:u w:val="single"/>
        </w:rPr>
      </w:pPr>
      <w:r w:rsidRPr="008405AA">
        <w:rPr>
          <w:b/>
          <w:sz w:val="24"/>
          <w:u w:val="single"/>
        </w:rPr>
        <w:t>THE BOROUGH OF BLOOMINGDALE</w:t>
      </w:r>
    </w:p>
    <w:p w14:paraId="4B20218A" w14:textId="77777777" w:rsidR="008405AA" w:rsidRPr="008405AA" w:rsidRDefault="008405AA" w:rsidP="008405AA">
      <w:pPr>
        <w:jc w:val="center"/>
        <w:rPr>
          <w:b/>
          <w:sz w:val="24"/>
          <w:u w:val="single"/>
        </w:rPr>
      </w:pPr>
    </w:p>
    <w:p w14:paraId="2AB389B2" w14:textId="77777777" w:rsidR="008405AA" w:rsidRPr="008405AA" w:rsidRDefault="008405AA" w:rsidP="008405AA">
      <w:pPr>
        <w:jc w:val="center"/>
        <w:rPr>
          <w:b/>
          <w:sz w:val="24"/>
        </w:rPr>
      </w:pPr>
      <w:r w:rsidRPr="008405AA">
        <w:rPr>
          <w:b/>
          <w:sz w:val="24"/>
        </w:rPr>
        <w:t>TO AUTHORIZE A QUALIFIED HOME IMPROVEMENT PROGRAM THE PROPERTY KNOWN AS 20 CAPTOLENE AVENUE</w:t>
      </w:r>
    </w:p>
    <w:p w14:paraId="1C0ED87E" w14:textId="77777777" w:rsidR="008405AA" w:rsidRPr="008405AA" w:rsidRDefault="008405AA" w:rsidP="008405AA">
      <w:pPr>
        <w:jc w:val="both"/>
        <w:rPr>
          <w:sz w:val="24"/>
        </w:rPr>
      </w:pPr>
    </w:p>
    <w:p w14:paraId="0094193E" w14:textId="77777777" w:rsidR="008405AA" w:rsidRPr="008405AA" w:rsidRDefault="008405AA" w:rsidP="008405AA">
      <w:pPr>
        <w:jc w:val="both"/>
        <w:rPr>
          <w:sz w:val="24"/>
        </w:rPr>
      </w:pPr>
      <w:r w:rsidRPr="008405AA">
        <w:rPr>
          <w:b/>
          <w:sz w:val="24"/>
        </w:rPr>
        <w:t>WHEREAS,</w:t>
      </w:r>
      <w:r w:rsidRPr="008405AA">
        <w:rPr>
          <w:sz w:val="24"/>
        </w:rPr>
        <w:t xml:space="preserve"> the Borough of Bloomingdale utilizes affordable housing funds for the purposes of providing rehabilitations for the qualified residents for infrastructure improvement for residential properties; and</w:t>
      </w:r>
    </w:p>
    <w:p w14:paraId="4C990D3B" w14:textId="77777777" w:rsidR="008405AA" w:rsidRPr="008405AA" w:rsidRDefault="008405AA" w:rsidP="008405AA">
      <w:pPr>
        <w:jc w:val="both"/>
        <w:rPr>
          <w:b/>
          <w:sz w:val="24"/>
        </w:rPr>
      </w:pPr>
    </w:p>
    <w:p w14:paraId="269D62A2" w14:textId="77777777" w:rsidR="008405AA" w:rsidRPr="008405AA" w:rsidRDefault="008405AA" w:rsidP="008405AA">
      <w:pPr>
        <w:jc w:val="both"/>
        <w:rPr>
          <w:sz w:val="24"/>
        </w:rPr>
      </w:pPr>
      <w:r w:rsidRPr="008405AA">
        <w:rPr>
          <w:b/>
          <w:sz w:val="24"/>
        </w:rPr>
        <w:t>WHEREAS</w:t>
      </w:r>
      <w:r w:rsidRPr="008405AA">
        <w:rPr>
          <w:sz w:val="24"/>
        </w:rPr>
        <w:t xml:space="preserve">, Diane </w:t>
      </w:r>
      <w:proofErr w:type="spellStart"/>
      <w:r w:rsidRPr="008405AA">
        <w:rPr>
          <w:sz w:val="24"/>
        </w:rPr>
        <w:t>Maiello</w:t>
      </w:r>
      <w:proofErr w:type="spellEnd"/>
      <w:r w:rsidRPr="008405AA">
        <w:rPr>
          <w:sz w:val="24"/>
        </w:rPr>
        <w:t xml:space="preserve">, owner of 20 </w:t>
      </w:r>
      <w:proofErr w:type="spellStart"/>
      <w:r w:rsidRPr="008405AA">
        <w:rPr>
          <w:sz w:val="24"/>
        </w:rPr>
        <w:t>Captolene</w:t>
      </w:r>
      <w:proofErr w:type="spellEnd"/>
      <w:r w:rsidRPr="008405AA">
        <w:rPr>
          <w:sz w:val="24"/>
        </w:rPr>
        <w:t xml:space="preserve"> Avenue, has met the qualifications for such home improvement program; and </w:t>
      </w:r>
    </w:p>
    <w:p w14:paraId="7EDDA9C1" w14:textId="77777777" w:rsidR="008405AA" w:rsidRPr="008405AA" w:rsidRDefault="008405AA" w:rsidP="008405AA">
      <w:pPr>
        <w:jc w:val="both"/>
        <w:rPr>
          <w:sz w:val="24"/>
        </w:rPr>
      </w:pPr>
    </w:p>
    <w:p w14:paraId="18C64734" w14:textId="77777777" w:rsidR="008405AA" w:rsidRPr="008405AA" w:rsidRDefault="008405AA" w:rsidP="008405AA">
      <w:pPr>
        <w:jc w:val="both"/>
        <w:rPr>
          <w:sz w:val="24"/>
        </w:rPr>
      </w:pPr>
      <w:r w:rsidRPr="008405AA">
        <w:rPr>
          <w:b/>
          <w:sz w:val="24"/>
        </w:rPr>
        <w:t>WHEREAS</w:t>
      </w:r>
      <w:r w:rsidRPr="008405AA">
        <w:rPr>
          <w:sz w:val="24"/>
        </w:rPr>
        <w:t xml:space="preserve">, as part of the agreement between the Borough and Ms. </w:t>
      </w:r>
      <w:proofErr w:type="spellStart"/>
      <w:r w:rsidRPr="008405AA">
        <w:rPr>
          <w:sz w:val="24"/>
        </w:rPr>
        <w:t>Maiello</w:t>
      </w:r>
      <w:proofErr w:type="spellEnd"/>
      <w:r w:rsidRPr="008405AA">
        <w:rPr>
          <w:sz w:val="24"/>
        </w:rPr>
        <w:t xml:space="preserve">, the Borough records a mortgage on the premises which will require the property owner to repay a sum of $14,350.00, unless the property owner maintains the premises in compliance with all requirements for a period of ten years at such time that the property owner would then be eligible for the forgiveness of the said mortgage. </w:t>
      </w:r>
    </w:p>
    <w:p w14:paraId="09A6538F" w14:textId="77777777" w:rsidR="008405AA" w:rsidRPr="008405AA" w:rsidRDefault="008405AA" w:rsidP="008405AA">
      <w:pPr>
        <w:jc w:val="both"/>
        <w:rPr>
          <w:sz w:val="24"/>
        </w:rPr>
      </w:pPr>
    </w:p>
    <w:p w14:paraId="4CE05B3B" w14:textId="77777777" w:rsidR="008405AA" w:rsidRPr="008405AA" w:rsidRDefault="008405AA" w:rsidP="008405AA">
      <w:pPr>
        <w:jc w:val="both"/>
        <w:rPr>
          <w:sz w:val="24"/>
        </w:rPr>
      </w:pPr>
      <w:r w:rsidRPr="008405AA">
        <w:rPr>
          <w:b/>
          <w:sz w:val="24"/>
        </w:rPr>
        <w:t xml:space="preserve">NOW THEREFORE BE IT RESOLVED </w:t>
      </w:r>
      <w:r w:rsidRPr="008405AA">
        <w:rPr>
          <w:sz w:val="24"/>
        </w:rPr>
        <w:t xml:space="preserve">by the Mayor and Council of the Borough of Bloomingdale, County of Passaic, State of New Jersey, as follows:  that the property known as 20 </w:t>
      </w:r>
      <w:proofErr w:type="spellStart"/>
      <w:r w:rsidRPr="008405AA">
        <w:rPr>
          <w:sz w:val="24"/>
        </w:rPr>
        <w:t>Captolene</w:t>
      </w:r>
      <w:proofErr w:type="spellEnd"/>
      <w:r w:rsidRPr="008405AA">
        <w:rPr>
          <w:sz w:val="24"/>
        </w:rPr>
        <w:t xml:space="preserve"> Avenue hereby qualifies for a home improvement program and funding in the amount of $14,350.00 for home improvements as set forth in a document on file with the Borough Clerk.</w:t>
      </w:r>
    </w:p>
    <w:p w14:paraId="5618CECF" w14:textId="77777777" w:rsidR="008405AA" w:rsidRPr="008405AA" w:rsidRDefault="008405AA" w:rsidP="008405AA">
      <w:pPr>
        <w:jc w:val="both"/>
        <w:rPr>
          <w:sz w:val="24"/>
        </w:rPr>
      </w:pPr>
    </w:p>
    <w:p w14:paraId="10C2B604" w14:textId="77777777" w:rsidR="008405AA" w:rsidRPr="008405AA" w:rsidRDefault="008405AA" w:rsidP="008405AA">
      <w:pPr>
        <w:jc w:val="both"/>
        <w:rPr>
          <w:sz w:val="24"/>
        </w:rPr>
      </w:pPr>
      <w:r w:rsidRPr="008405AA">
        <w:rPr>
          <w:b/>
          <w:sz w:val="24"/>
        </w:rPr>
        <w:t>BE IT FURTHER RESOLVED</w:t>
      </w:r>
      <w:r w:rsidRPr="008405AA">
        <w:rPr>
          <w:sz w:val="24"/>
        </w:rPr>
        <w:t xml:space="preserve"> that the Mayor is hereby authorized to take necessary action to permit Ms. </w:t>
      </w:r>
      <w:proofErr w:type="spellStart"/>
      <w:r w:rsidRPr="008405AA">
        <w:rPr>
          <w:sz w:val="24"/>
        </w:rPr>
        <w:t>Maiello</w:t>
      </w:r>
      <w:proofErr w:type="spellEnd"/>
      <w:r w:rsidRPr="008405AA">
        <w:rPr>
          <w:sz w:val="24"/>
        </w:rPr>
        <w:t xml:space="preserve">, owner of 20 </w:t>
      </w:r>
      <w:proofErr w:type="spellStart"/>
      <w:r w:rsidRPr="008405AA">
        <w:rPr>
          <w:sz w:val="24"/>
        </w:rPr>
        <w:t>Captolene</w:t>
      </w:r>
      <w:proofErr w:type="spellEnd"/>
      <w:r w:rsidRPr="008405AA">
        <w:rPr>
          <w:sz w:val="24"/>
        </w:rPr>
        <w:t xml:space="preserve"> Avenue, to participate in the Borough’s home improvement program, subject to all terms and conditions, for an amount not to exceed $14,435.00.</w:t>
      </w:r>
    </w:p>
    <w:p w14:paraId="6A0C2F56" w14:textId="77777777" w:rsidR="008405AA" w:rsidRDefault="008405AA" w:rsidP="008405AA">
      <w:pPr>
        <w:rPr>
          <w:sz w:val="24"/>
          <w:szCs w:val="24"/>
        </w:rPr>
      </w:pPr>
    </w:p>
    <w:p w14:paraId="4D4E2C7F" w14:textId="77777777" w:rsidR="008405AA" w:rsidRPr="008405AA" w:rsidRDefault="008405AA" w:rsidP="008405AA">
      <w:pPr>
        <w:jc w:val="center"/>
        <w:rPr>
          <w:b/>
          <w:sz w:val="24"/>
          <w:szCs w:val="24"/>
        </w:rPr>
      </w:pPr>
      <w:r w:rsidRPr="008405AA">
        <w:rPr>
          <w:b/>
          <w:sz w:val="24"/>
          <w:szCs w:val="24"/>
        </w:rPr>
        <w:t>RESOLUTION NO. 2018-11.4</w:t>
      </w:r>
    </w:p>
    <w:p w14:paraId="4B0DD283" w14:textId="77777777" w:rsidR="008405AA" w:rsidRPr="008405AA" w:rsidRDefault="008405AA" w:rsidP="008405AA">
      <w:pPr>
        <w:jc w:val="center"/>
        <w:rPr>
          <w:b/>
          <w:sz w:val="24"/>
          <w:szCs w:val="24"/>
        </w:rPr>
      </w:pPr>
      <w:r w:rsidRPr="008405AA">
        <w:rPr>
          <w:b/>
          <w:sz w:val="24"/>
          <w:szCs w:val="24"/>
        </w:rPr>
        <w:t>OF THE GOVERNING BODY OF</w:t>
      </w:r>
    </w:p>
    <w:p w14:paraId="6C51C547" w14:textId="77777777" w:rsidR="008405AA" w:rsidRPr="008405AA" w:rsidRDefault="008405AA" w:rsidP="008405AA">
      <w:pPr>
        <w:jc w:val="center"/>
        <w:rPr>
          <w:b/>
          <w:sz w:val="24"/>
          <w:szCs w:val="24"/>
          <w:u w:val="single"/>
        </w:rPr>
      </w:pPr>
      <w:r w:rsidRPr="008405AA">
        <w:rPr>
          <w:b/>
          <w:sz w:val="24"/>
          <w:szCs w:val="24"/>
          <w:u w:val="single"/>
        </w:rPr>
        <w:t>THE BOROUGH OF BLOOMINGDALE</w:t>
      </w:r>
    </w:p>
    <w:p w14:paraId="180A1EE5" w14:textId="77777777" w:rsidR="008405AA" w:rsidRPr="008405AA" w:rsidRDefault="008405AA" w:rsidP="008405AA">
      <w:pPr>
        <w:jc w:val="center"/>
        <w:rPr>
          <w:b/>
          <w:i/>
          <w:sz w:val="24"/>
          <w:szCs w:val="24"/>
        </w:rPr>
      </w:pPr>
    </w:p>
    <w:p w14:paraId="574FF275" w14:textId="77777777" w:rsidR="008405AA" w:rsidRPr="008405AA" w:rsidRDefault="008405AA" w:rsidP="008405AA">
      <w:pPr>
        <w:jc w:val="center"/>
        <w:rPr>
          <w:sz w:val="24"/>
          <w:szCs w:val="24"/>
        </w:rPr>
      </w:pPr>
      <w:r w:rsidRPr="008405AA">
        <w:rPr>
          <w:b/>
          <w:i/>
          <w:sz w:val="24"/>
          <w:szCs w:val="24"/>
        </w:rPr>
        <w:t>Resolution of the Borough of Bloomingdale, County of Passaic and State of New Jersey, Setting Dates for the Annual Sale of Christmas Trees in Accordance with the Borough Code</w:t>
      </w:r>
    </w:p>
    <w:p w14:paraId="31156658" w14:textId="77777777" w:rsidR="008405AA" w:rsidRPr="008405AA" w:rsidRDefault="008405AA" w:rsidP="008405AA">
      <w:pPr>
        <w:keepNext/>
        <w:jc w:val="center"/>
        <w:outlineLvl w:val="1"/>
        <w:rPr>
          <w:b/>
          <w:i/>
        </w:rPr>
      </w:pPr>
    </w:p>
    <w:p w14:paraId="4003FE07" w14:textId="77777777" w:rsidR="008405AA" w:rsidRPr="008405AA" w:rsidRDefault="008405AA" w:rsidP="008405AA">
      <w:pPr>
        <w:tabs>
          <w:tab w:val="left" w:pos="1080"/>
        </w:tabs>
        <w:overflowPunct w:val="0"/>
        <w:textAlignment w:val="baseline"/>
        <w:rPr>
          <w:snapToGrid w:val="0"/>
          <w:sz w:val="24"/>
          <w:szCs w:val="24"/>
        </w:rPr>
      </w:pPr>
      <w:r w:rsidRPr="008405AA">
        <w:rPr>
          <w:b/>
          <w:snapToGrid w:val="0"/>
          <w:sz w:val="24"/>
          <w:szCs w:val="24"/>
        </w:rPr>
        <w:t>WHERERAS</w:t>
      </w:r>
      <w:r w:rsidRPr="008405AA">
        <w:rPr>
          <w:snapToGrid w:val="0"/>
          <w:sz w:val="24"/>
          <w:szCs w:val="24"/>
        </w:rPr>
        <w:t>, section IV; subsections 4.2-5 and 4-2.6 Peddlers and Hawkers of the Borough Code provides for sale of Christmas Trees, etc. within the Borough and regulations and fees; and</w:t>
      </w:r>
    </w:p>
    <w:p w14:paraId="74352FAD" w14:textId="77777777" w:rsidR="008405AA" w:rsidRPr="008405AA" w:rsidRDefault="008405AA" w:rsidP="008405AA">
      <w:pPr>
        <w:tabs>
          <w:tab w:val="left" w:pos="1080"/>
        </w:tabs>
        <w:overflowPunct w:val="0"/>
        <w:textAlignment w:val="baseline"/>
        <w:rPr>
          <w:snapToGrid w:val="0"/>
          <w:sz w:val="24"/>
          <w:szCs w:val="24"/>
        </w:rPr>
      </w:pPr>
    </w:p>
    <w:p w14:paraId="3772F795" w14:textId="77777777" w:rsidR="008405AA" w:rsidRPr="008405AA" w:rsidRDefault="008405AA" w:rsidP="008405AA">
      <w:pPr>
        <w:overflowPunct w:val="0"/>
        <w:autoSpaceDE w:val="0"/>
        <w:autoSpaceDN w:val="0"/>
        <w:adjustRightInd w:val="0"/>
        <w:rPr>
          <w:snapToGrid w:val="0"/>
        </w:rPr>
      </w:pPr>
      <w:r w:rsidRPr="008405AA">
        <w:rPr>
          <w:b/>
          <w:snapToGrid w:val="0"/>
          <w:sz w:val="24"/>
          <w:szCs w:val="24"/>
        </w:rPr>
        <w:t>NOW, THEREFORE, BE IT RESOLVED</w:t>
      </w:r>
      <w:r w:rsidRPr="008405AA">
        <w:rPr>
          <w:snapToGrid w:val="0"/>
          <w:sz w:val="24"/>
          <w:szCs w:val="24"/>
        </w:rPr>
        <w:t xml:space="preserve"> that the Governing Body of the Borough of Bloomingdale does hereby approve the Peddlers Permit Application by the Bloomingdale Fire Department for the sale of Christmas trees on December 6</w:t>
      </w:r>
      <w:r w:rsidRPr="008405AA">
        <w:rPr>
          <w:snapToGrid w:val="0"/>
          <w:sz w:val="24"/>
          <w:szCs w:val="24"/>
          <w:vertAlign w:val="superscript"/>
        </w:rPr>
        <w:t>th</w:t>
      </w:r>
      <w:r w:rsidRPr="008405AA">
        <w:rPr>
          <w:snapToGrid w:val="0"/>
          <w:sz w:val="24"/>
          <w:szCs w:val="24"/>
        </w:rPr>
        <w:t xml:space="preserve"> through December 11</w:t>
      </w:r>
      <w:r w:rsidRPr="008405AA">
        <w:rPr>
          <w:snapToGrid w:val="0"/>
          <w:sz w:val="24"/>
          <w:szCs w:val="24"/>
          <w:vertAlign w:val="superscript"/>
        </w:rPr>
        <w:t>th</w:t>
      </w:r>
      <w:r w:rsidRPr="008405AA">
        <w:rPr>
          <w:snapToGrid w:val="0"/>
          <w:sz w:val="24"/>
          <w:szCs w:val="24"/>
        </w:rPr>
        <w:t>; and gives a</w:t>
      </w:r>
      <w:r w:rsidRPr="008405AA">
        <w:rPr>
          <w:bCs/>
          <w:sz w:val="24"/>
          <w:szCs w:val="24"/>
        </w:rPr>
        <w:t xml:space="preserve">uthorization to </w:t>
      </w:r>
      <w:r w:rsidRPr="008405AA">
        <w:rPr>
          <w:snapToGrid w:val="0"/>
          <w:sz w:val="24"/>
          <w:szCs w:val="24"/>
        </w:rPr>
        <w:t>waive the licensing and sign fees for these dates.</w:t>
      </w:r>
    </w:p>
    <w:p w14:paraId="55AB704D" w14:textId="77777777" w:rsidR="008405AA" w:rsidRDefault="008405AA" w:rsidP="008405AA">
      <w:pPr>
        <w:rPr>
          <w:sz w:val="24"/>
          <w:szCs w:val="24"/>
        </w:rPr>
      </w:pPr>
    </w:p>
    <w:p w14:paraId="228A72A3" w14:textId="77777777" w:rsidR="008405AA" w:rsidRDefault="008405AA" w:rsidP="008405AA">
      <w:pPr>
        <w:jc w:val="center"/>
        <w:rPr>
          <w:b/>
          <w:sz w:val="24"/>
        </w:rPr>
      </w:pPr>
      <w:r>
        <w:rPr>
          <w:b/>
          <w:sz w:val="24"/>
        </w:rPr>
        <w:t>RESOLUTION NO. 2018-11.5</w:t>
      </w:r>
    </w:p>
    <w:p w14:paraId="345CAB83" w14:textId="77777777" w:rsidR="008405AA" w:rsidRDefault="008405AA" w:rsidP="008405AA">
      <w:pPr>
        <w:jc w:val="center"/>
        <w:rPr>
          <w:b/>
          <w:sz w:val="24"/>
        </w:rPr>
      </w:pPr>
      <w:r>
        <w:rPr>
          <w:b/>
          <w:sz w:val="24"/>
        </w:rPr>
        <w:t>OF THE GOVERNING BODY OF</w:t>
      </w:r>
    </w:p>
    <w:p w14:paraId="622C8153" w14:textId="77777777" w:rsidR="008405AA" w:rsidRDefault="008405AA" w:rsidP="008405AA">
      <w:pPr>
        <w:jc w:val="center"/>
        <w:rPr>
          <w:b/>
          <w:sz w:val="24"/>
          <w:u w:val="single"/>
        </w:rPr>
      </w:pPr>
      <w:r>
        <w:rPr>
          <w:b/>
          <w:sz w:val="24"/>
          <w:u w:val="single"/>
        </w:rPr>
        <w:t>THE BOROUGH OF BLOOMINGDALE</w:t>
      </w:r>
    </w:p>
    <w:p w14:paraId="606A4AF5" w14:textId="77777777" w:rsidR="008405AA" w:rsidRPr="00FA6836" w:rsidRDefault="008405AA" w:rsidP="008405AA">
      <w:pPr>
        <w:jc w:val="center"/>
        <w:rPr>
          <w:b/>
          <w:sz w:val="24"/>
          <w:szCs w:val="24"/>
        </w:rPr>
      </w:pPr>
    </w:p>
    <w:p w14:paraId="6126CFE3" w14:textId="644A25D5" w:rsidR="008405AA" w:rsidRDefault="008405AA" w:rsidP="008405AA">
      <w:pPr>
        <w:jc w:val="center"/>
        <w:rPr>
          <w:b/>
          <w:sz w:val="24"/>
          <w:szCs w:val="24"/>
        </w:rPr>
      </w:pPr>
      <w:r w:rsidRPr="007B702C">
        <w:rPr>
          <w:b/>
          <w:sz w:val="24"/>
          <w:szCs w:val="24"/>
        </w:rPr>
        <w:t>CY 2018/SFY 2019 Best Practices Inventory</w:t>
      </w:r>
    </w:p>
    <w:p w14:paraId="2902272F" w14:textId="77777777" w:rsidR="008405AA" w:rsidRDefault="008405AA" w:rsidP="008405AA">
      <w:pPr>
        <w:jc w:val="center"/>
        <w:rPr>
          <w:b/>
          <w:sz w:val="24"/>
          <w:szCs w:val="24"/>
        </w:rPr>
      </w:pPr>
    </w:p>
    <w:p w14:paraId="52A6093E" w14:textId="77777777" w:rsidR="008405AA" w:rsidRPr="00FA6836" w:rsidRDefault="008405AA" w:rsidP="008405AA">
      <w:pPr>
        <w:ind w:firstLine="720"/>
        <w:jc w:val="both"/>
        <w:rPr>
          <w:b/>
          <w:sz w:val="24"/>
          <w:szCs w:val="24"/>
        </w:rPr>
      </w:pPr>
      <w:r>
        <w:rPr>
          <w:b/>
          <w:sz w:val="24"/>
          <w:szCs w:val="24"/>
        </w:rPr>
        <w:t xml:space="preserve">WHEREAS, </w:t>
      </w:r>
      <w:r w:rsidRPr="007B702C">
        <w:rPr>
          <w:sz w:val="24"/>
          <w:szCs w:val="24"/>
        </w:rPr>
        <w:t>The State’s Fiscal Year 2019 Appropriations Act (P.L. 2018, c. 53) requires the Division of Local Government Services (“Division”) to determine whether some portion of a municipality’s CMPTRA and ETR aid will be withheld based on the results of a Best Practices Inventory (“Inventory”) completed by each municipality</w:t>
      </w:r>
      <w:r>
        <w:rPr>
          <w:sz w:val="24"/>
          <w:szCs w:val="24"/>
        </w:rPr>
        <w:t xml:space="preserve">; and </w:t>
      </w:r>
    </w:p>
    <w:p w14:paraId="46BD8131" w14:textId="77777777" w:rsidR="008405AA" w:rsidRPr="00716007" w:rsidRDefault="008405AA" w:rsidP="008405AA">
      <w:pPr>
        <w:jc w:val="both"/>
        <w:rPr>
          <w:sz w:val="24"/>
          <w:szCs w:val="24"/>
        </w:rPr>
      </w:pPr>
    </w:p>
    <w:p w14:paraId="6F11FD54" w14:textId="77777777" w:rsidR="008405AA" w:rsidRPr="00716007" w:rsidRDefault="008405AA" w:rsidP="008405AA">
      <w:pPr>
        <w:ind w:firstLine="720"/>
        <w:jc w:val="both"/>
        <w:rPr>
          <w:sz w:val="24"/>
          <w:szCs w:val="24"/>
        </w:rPr>
      </w:pPr>
      <w:r w:rsidRPr="00716007">
        <w:rPr>
          <w:b/>
          <w:sz w:val="24"/>
          <w:szCs w:val="24"/>
        </w:rPr>
        <w:t>WHEREAS</w:t>
      </w:r>
      <w:r w:rsidRPr="00716007">
        <w:rPr>
          <w:sz w:val="24"/>
          <w:szCs w:val="24"/>
        </w:rPr>
        <w:t xml:space="preserve">, the Borough of Bloomingdale has complied with </w:t>
      </w:r>
      <w:r>
        <w:rPr>
          <w:sz w:val="24"/>
          <w:szCs w:val="24"/>
        </w:rPr>
        <w:t>the request to complete the Best Practice Inventory Worksheet</w:t>
      </w:r>
      <w:r w:rsidRPr="00716007">
        <w:rPr>
          <w:sz w:val="24"/>
          <w:szCs w:val="24"/>
        </w:rPr>
        <w:t>;</w:t>
      </w:r>
    </w:p>
    <w:p w14:paraId="20307920" w14:textId="77777777" w:rsidR="008405AA" w:rsidRPr="00716007" w:rsidRDefault="008405AA" w:rsidP="008405AA">
      <w:pPr>
        <w:jc w:val="both"/>
        <w:rPr>
          <w:sz w:val="24"/>
          <w:szCs w:val="24"/>
        </w:rPr>
      </w:pPr>
    </w:p>
    <w:p w14:paraId="7EA392F8" w14:textId="77777777" w:rsidR="008405AA" w:rsidRDefault="008405AA" w:rsidP="008405AA">
      <w:pPr>
        <w:ind w:firstLine="720"/>
        <w:jc w:val="both"/>
        <w:rPr>
          <w:sz w:val="24"/>
          <w:szCs w:val="24"/>
        </w:rPr>
      </w:pPr>
      <w:r w:rsidRPr="00716007">
        <w:rPr>
          <w:b/>
          <w:sz w:val="24"/>
          <w:szCs w:val="24"/>
        </w:rPr>
        <w:lastRenderedPageBreak/>
        <w:t>NOW, THERFORE BE IT RESOLVED</w:t>
      </w:r>
      <w:r w:rsidRPr="00716007">
        <w:rPr>
          <w:sz w:val="24"/>
          <w:szCs w:val="24"/>
        </w:rPr>
        <w:t xml:space="preserve"> that the Borough of Bloomingdale’s Best Practice Inventory Work</w:t>
      </w:r>
      <w:r>
        <w:rPr>
          <w:sz w:val="24"/>
          <w:szCs w:val="24"/>
        </w:rPr>
        <w:t>s</w:t>
      </w:r>
      <w:r w:rsidRPr="00716007">
        <w:rPr>
          <w:sz w:val="24"/>
          <w:szCs w:val="24"/>
        </w:rPr>
        <w:t xml:space="preserve">heet has been reviewed by the Governing Body and submitted to the </w:t>
      </w:r>
      <w:r>
        <w:rPr>
          <w:sz w:val="24"/>
          <w:szCs w:val="24"/>
        </w:rPr>
        <w:t>Division</w:t>
      </w:r>
      <w:r w:rsidRPr="00716007">
        <w:rPr>
          <w:sz w:val="24"/>
          <w:szCs w:val="24"/>
        </w:rPr>
        <w:t xml:space="preserve"> by the required  </w:t>
      </w:r>
      <w:r>
        <w:rPr>
          <w:sz w:val="24"/>
          <w:szCs w:val="24"/>
        </w:rPr>
        <w:t>November 12, 2018</w:t>
      </w:r>
      <w:r w:rsidRPr="00716007">
        <w:rPr>
          <w:sz w:val="24"/>
          <w:szCs w:val="24"/>
        </w:rPr>
        <w:t xml:space="preserve"> due date and that the Fulltime Mayor, Chief Financial Officer and Municipal Clerk will prepare the necessary certifications.</w:t>
      </w:r>
    </w:p>
    <w:p w14:paraId="0B9A5265" w14:textId="77777777" w:rsidR="008405AA" w:rsidRDefault="008405AA" w:rsidP="008405AA">
      <w:pPr>
        <w:ind w:firstLine="720"/>
        <w:jc w:val="both"/>
        <w:rPr>
          <w:sz w:val="24"/>
          <w:szCs w:val="24"/>
        </w:rPr>
      </w:pPr>
    </w:p>
    <w:p w14:paraId="709660E3" w14:textId="77777777" w:rsidR="008405AA" w:rsidRPr="00857063" w:rsidRDefault="008405AA" w:rsidP="008405AA">
      <w:pPr>
        <w:pStyle w:val="BodyText"/>
        <w:jc w:val="center"/>
        <w:rPr>
          <w:b/>
        </w:rPr>
      </w:pPr>
      <w:r>
        <w:rPr>
          <w:b/>
        </w:rPr>
        <w:t>RESOLUTION NO. 2018-11.6</w:t>
      </w:r>
      <w:r w:rsidRPr="00857063">
        <w:rPr>
          <w:b/>
        </w:rPr>
        <w:br/>
        <w:t>OF THE GOVERNING BODY OF</w:t>
      </w:r>
    </w:p>
    <w:p w14:paraId="540FC50C" w14:textId="77777777" w:rsidR="008405AA" w:rsidRPr="00AA1265" w:rsidRDefault="008405AA" w:rsidP="008405AA">
      <w:pPr>
        <w:pStyle w:val="BodyText"/>
        <w:jc w:val="center"/>
        <w:rPr>
          <w:b/>
          <w:u w:val="single"/>
        </w:rPr>
      </w:pPr>
      <w:r w:rsidRPr="00857063">
        <w:rPr>
          <w:b/>
          <w:u w:val="single"/>
        </w:rPr>
        <w:t>THE BOROUGH OF BLOOMINGDALE</w:t>
      </w:r>
      <w:r>
        <w:rPr>
          <w:b/>
          <w:u w:val="single"/>
        </w:rPr>
        <w:br/>
      </w:r>
    </w:p>
    <w:p w14:paraId="7C0747FB" w14:textId="77777777" w:rsidR="008405AA" w:rsidRPr="00AA1265" w:rsidRDefault="008405AA" w:rsidP="008405AA">
      <w:pPr>
        <w:pStyle w:val="BodyText"/>
        <w:jc w:val="center"/>
        <w:rPr>
          <w:b/>
        </w:rPr>
      </w:pPr>
      <w:r w:rsidRPr="00AA1265">
        <w:rPr>
          <w:b/>
        </w:rPr>
        <w:t>Aut</w:t>
      </w:r>
      <w:r w:rsidRPr="00AA1265">
        <w:rPr>
          <w:b/>
          <w:spacing w:val="1"/>
        </w:rPr>
        <w:t>h</w:t>
      </w:r>
      <w:r w:rsidRPr="00AA1265">
        <w:rPr>
          <w:b/>
        </w:rPr>
        <w:t>o</w:t>
      </w:r>
      <w:r w:rsidRPr="00AA1265">
        <w:rPr>
          <w:b/>
          <w:spacing w:val="-3"/>
        </w:rPr>
        <w:t>r</w:t>
      </w:r>
      <w:r w:rsidRPr="00AA1265">
        <w:rPr>
          <w:b/>
        </w:rPr>
        <w:t>i</w:t>
      </w:r>
      <w:r w:rsidRPr="00AA1265">
        <w:rPr>
          <w:b/>
          <w:spacing w:val="1"/>
        </w:rPr>
        <w:t>z</w:t>
      </w:r>
      <w:r w:rsidRPr="00AA1265">
        <w:rPr>
          <w:b/>
        </w:rPr>
        <w:t xml:space="preserve">ing </w:t>
      </w:r>
      <w:r w:rsidRPr="00AA1265">
        <w:rPr>
          <w:b/>
          <w:spacing w:val="-2"/>
        </w:rPr>
        <w:t>t</w:t>
      </w:r>
      <w:r w:rsidRPr="00AA1265">
        <w:rPr>
          <w:b/>
        </w:rPr>
        <w:t>he</w:t>
      </w:r>
      <w:r w:rsidRPr="00AA1265">
        <w:rPr>
          <w:b/>
          <w:spacing w:val="-1"/>
        </w:rPr>
        <w:t xml:space="preserve"> </w:t>
      </w:r>
      <w:r w:rsidRPr="00AA1265">
        <w:rPr>
          <w:b/>
        </w:rPr>
        <w:t>Ins</w:t>
      </w:r>
      <w:r w:rsidRPr="00AA1265">
        <w:rPr>
          <w:b/>
          <w:spacing w:val="-1"/>
        </w:rPr>
        <w:t>e</w:t>
      </w:r>
      <w:r w:rsidRPr="00AA1265">
        <w:rPr>
          <w:b/>
        </w:rPr>
        <w:t>rti</w:t>
      </w:r>
      <w:r w:rsidRPr="00AA1265">
        <w:rPr>
          <w:b/>
          <w:spacing w:val="-3"/>
        </w:rPr>
        <w:t>o</w:t>
      </w:r>
      <w:r w:rsidRPr="00AA1265">
        <w:rPr>
          <w:b/>
        </w:rPr>
        <w:t>n i</w:t>
      </w:r>
      <w:r w:rsidRPr="00AA1265">
        <w:rPr>
          <w:b/>
          <w:spacing w:val="1"/>
        </w:rPr>
        <w:t>n</w:t>
      </w:r>
      <w:r w:rsidRPr="00AA1265">
        <w:rPr>
          <w:b/>
        </w:rPr>
        <w:t xml:space="preserve">to </w:t>
      </w:r>
      <w:r w:rsidRPr="00AA1265">
        <w:rPr>
          <w:b/>
          <w:spacing w:val="-2"/>
        </w:rPr>
        <w:t>t</w:t>
      </w:r>
      <w:r w:rsidRPr="00AA1265">
        <w:rPr>
          <w:b/>
        </w:rPr>
        <w:t>he</w:t>
      </w:r>
      <w:r w:rsidRPr="00AA1265">
        <w:rPr>
          <w:b/>
          <w:spacing w:val="-1"/>
        </w:rPr>
        <w:t xml:space="preserve"> </w:t>
      </w:r>
      <w:r w:rsidRPr="00AA1265">
        <w:rPr>
          <w:b/>
          <w:spacing w:val="-2"/>
        </w:rPr>
        <w:t>F</w:t>
      </w:r>
      <w:r w:rsidRPr="00AA1265">
        <w:rPr>
          <w:b/>
          <w:spacing w:val="1"/>
        </w:rPr>
        <w:t>Y</w:t>
      </w:r>
      <w:r w:rsidRPr="00AA1265">
        <w:rPr>
          <w:b/>
        </w:rPr>
        <w:t>2018</w:t>
      </w:r>
      <w:r w:rsidRPr="00AA1265">
        <w:rPr>
          <w:b/>
          <w:spacing w:val="2"/>
        </w:rPr>
        <w:t xml:space="preserve"> </w:t>
      </w:r>
      <w:r w:rsidRPr="00AA1265">
        <w:rPr>
          <w:b/>
        </w:rPr>
        <w:t>Mu</w:t>
      </w:r>
      <w:r w:rsidRPr="00AA1265">
        <w:rPr>
          <w:b/>
          <w:spacing w:val="-2"/>
        </w:rPr>
        <w:t>ni</w:t>
      </w:r>
      <w:r w:rsidRPr="00AA1265">
        <w:rPr>
          <w:b/>
          <w:spacing w:val="-1"/>
        </w:rPr>
        <w:t>c</w:t>
      </w:r>
      <w:r w:rsidRPr="00AA1265">
        <w:rPr>
          <w:b/>
        </w:rPr>
        <w:t>ipal Budg</w:t>
      </w:r>
      <w:r w:rsidRPr="00AA1265">
        <w:rPr>
          <w:b/>
          <w:spacing w:val="-1"/>
        </w:rPr>
        <w:t>e</w:t>
      </w:r>
      <w:r w:rsidRPr="00AA1265">
        <w:rPr>
          <w:b/>
        </w:rPr>
        <w:t>t Purs</w:t>
      </w:r>
      <w:r w:rsidRPr="00AA1265">
        <w:rPr>
          <w:b/>
          <w:spacing w:val="1"/>
        </w:rPr>
        <w:t>u</w:t>
      </w:r>
      <w:r w:rsidRPr="00AA1265">
        <w:rPr>
          <w:b/>
          <w:spacing w:val="-3"/>
        </w:rPr>
        <w:t>a</w:t>
      </w:r>
      <w:r w:rsidRPr="00AA1265">
        <w:rPr>
          <w:b/>
        </w:rPr>
        <w:t xml:space="preserve">nt </w:t>
      </w:r>
      <w:r w:rsidRPr="00AA1265">
        <w:rPr>
          <w:b/>
          <w:spacing w:val="-2"/>
        </w:rPr>
        <w:t>t</w:t>
      </w:r>
      <w:r w:rsidRPr="00AA1265">
        <w:rPr>
          <w:b/>
        </w:rPr>
        <w:t>o N.J.S.A. 40A:</w:t>
      </w:r>
      <w:r w:rsidRPr="00AA1265">
        <w:rPr>
          <w:b/>
          <w:spacing w:val="2"/>
        </w:rPr>
        <w:t>4</w:t>
      </w:r>
      <w:r w:rsidRPr="00AA1265">
        <w:rPr>
          <w:b/>
          <w:spacing w:val="-1"/>
        </w:rPr>
        <w:t>-</w:t>
      </w:r>
      <w:r w:rsidRPr="00AA1265">
        <w:rPr>
          <w:b/>
        </w:rPr>
        <w:t>87 (Chapter 159, P.</w:t>
      </w:r>
      <w:r w:rsidRPr="00AA1265">
        <w:rPr>
          <w:b/>
          <w:spacing w:val="-1"/>
        </w:rPr>
        <w:t>L</w:t>
      </w:r>
      <w:r w:rsidRPr="00AA1265">
        <w:rPr>
          <w:b/>
        </w:rPr>
        <w:t>. 1948)</w:t>
      </w:r>
      <w:r w:rsidRPr="00AA1265">
        <w:rPr>
          <w:b/>
          <w:spacing w:val="-1"/>
        </w:rPr>
        <w:t xml:space="preserve"> </w:t>
      </w:r>
      <w:r w:rsidRPr="00AA1265">
        <w:rPr>
          <w:b/>
        </w:rPr>
        <w:t>of a</w:t>
      </w:r>
      <w:r w:rsidRPr="00AA1265">
        <w:rPr>
          <w:b/>
          <w:spacing w:val="-1"/>
        </w:rPr>
        <w:t xml:space="preserve"> </w:t>
      </w:r>
      <w:r w:rsidRPr="00AA1265">
        <w:rPr>
          <w:b/>
        </w:rPr>
        <w:t>Sp</w:t>
      </w:r>
      <w:r w:rsidRPr="00AA1265">
        <w:rPr>
          <w:b/>
          <w:spacing w:val="-1"/>
        </w:rPr>
        <w:t>ec</w:t>
      </w:r>
      <w:r w:rsidRPr="00AA1265">
        <w:rPr>
          <w:b/>
        </w:rPr>
        <w:t>ial Item</w:t>
      </w:r>
      <w:r w:rsidRPr="00AA1265">
        <w:rPr>
          <w:b/>
          <w:spacing w:val="2"/>
        </w:rPr>
        <w:t xml:space="preserve"> </w:t>
      </w:r>
      <w:r w:rsidRPr="00AA1265">
        <w:rPr>
          <w:b/>
        </w:rPr>
        <w:t>of R</w:t>
      </w:r>
      <w:r w:rsidRPr="00AA1265">
        <w:rPr>
          <w:b/>
          <w:spacing w:val="-1"/>
        </w:rPr>
        <w:t>eve</w:t>
      </w:r>
      <w:r w:rsidRPr="00AA1265">
        <w:rPr>
          <w:b/>
        </w:rPr>
        <w:t>nue</w:t>
      </w:r>
      <w:r w:rsidRPr="00AA1265">
        <w:rPr>
          <w:b/>
          <w:spacing w:val="-1"/>
        </w:rPr>
        <w:t xml:space="preserve"> </w:t>
      </w:r>
      <w:r w:rsidRPr="00AA1265">
        <w:rPr>
          <w:b/>
        </w:rPr>
        <w:t>in</w:t>
      </w:r>
      <w:r w:rsidRPr="00AA1265">
        <w:rPr>
          <w:b/>
          <w:spacing w:val="1"/>
        </w:rPr>
        <w:t xml:space="preserve"> </w:t>
      </w:r>
      <w:r w:rsidRPr="00AA1265">
        <w:rPr>
          <w:b/>
        </w:rPr>
        <w:t>t</w:t>
      </w:r>
      <w:r w:rsidRPr="00AA1265">
        <w:rPr>
          <w:b/>
          <w:spacing w:val="1"/>
        </w:rPr>
        <w:t>h</w:t>
      </w:r>
      <w:r w:rsidRPr="00AA1265">
        <w:rPr>
          <w:b/>
        </w:rPr>
        <w:t>e</w:t>
      </w:r>
      <w:r w:rsidRPr="00AA1265">
        <w:rPr>
          <w:b/>
          <w:spacing w:val="-1"/>
        </w:rPr>
        <w:t xml:space="preserve"> </w:t>
      </w:r>
      <w:r w:rsidRPr="00AA1265">
        <w:rPr>
          <w:b/>
        </w:rPr>
        <w:t>Fo</w:t>
      </w:r>
      <w:r w:rsidRPr="00AA1265">
        <w:rPr>
          <w:b/>
          <w:spacing w:val="-3"/>
        </w:rPr>
        <w:t>r</w:t>
      </w:r>
      <w:r w:rsidRPr="00AA1265">
        <w:rPr>
          <w:b/>
        </w:rPr>
        <w:t>m</w:t>
      </w:r>
      <w:r w:rsidRPr="00AA1265">
        <w:rPr>
          <w:b/>
          <w:spacing w:val="2"/>
        </w:rPr>
        <w:t xml:space="preserve"> </w:t>
      </w:r>
      <w:r w:rsidRPr="00AA1265">
        <w:rPr>
          <w:b/>
        </w:rPr>
        <w:t>of a</w:t>
      </w:r>
      <w:r w:rsidRPr="00AA1265">
        <w:rPr>
          <w:b/>
          <w:spacing w:val="-1"/>
        </w:rPr>
        <w:t xml:space="preserve"> </w:t>
      </w:r>
      <w:r w:rsidRPr="00AA1265">
        <w:rPr>
          <w:b/>
          <w:spacing w:val="-2"/>
        </w:rPr>
        <w:t>St</w:t>
      </w:r>
      <w:r w:rsidRPr="00AA1265">
        <w:rPr>
          <w:b/>
        </w:rPr>
        <w:t>ate of</w:t>
      </w:r>
      <w:r w:rsidRPr="00AA1265">
        <w:rPr>
          <w:b/>
          <w:spacing w:val="-2"/>
        </w:rPr>
        <w:t xml:space="preserve"> </w:t>
      </w:r>
      <w:r w:rsidRPr="00AA1265">
        <w:rPr>
          <w:b/>
        </w:rPr>
        <w:t>N</w:t>
      </w:r>
      <w:r w:rsidRPr="00AA1265">
        <w:rPr>
          <w:b/>
          <w:spacing w:val="-2"/>
        </w:rPr>
        <w:t>e</w:t>
      </w:r>
      <w:r w:rsidRPr="00AA1265">
        <w:rPr>
          <w:b/>
        </w:rPr>
        <w:t>w J</w:t>
      </w:r>
      <w:r w:rsidRPr="00AA1265">
        <w:rPr>
          <w:b/>
          <w:spacing w:val="-1"/>
        </w:rPr>
        <w:t>e</w:t>
      </w:r>
      <w:r w:rsidRPr="00AA1265">
        <w:rPr>
          <w:b/>
        </w:rPr>
        <w:t>rs</w:t>
      </w:r>
      <w:r w:rsidRPr="00AA1265">
        <w:rPr>
          <w:b/>
          <w:spacing w:val="1"/>
        </w:rPr>
        <w:t>e</w:t>
      </w:r>
      <w:r w:rsidRPr="00AA1265">
        <w:rPr>
          <w:b/>
        </w:rPr>
        <w:t xml:space="preserve">y </w:t>
      </w:r>
      <w:r w:rsidRPr="00AA1265">
        <w:rPr>
          <w:b/>
        </w:rPr>
        <w:br/>
      </w:r>
      <w:r w:rsidRPr="00AA1265">
        <w:rPr>
          <w:b/>
          <w:bCs/>
          <w:i/>
        </w:rPr>
        <w:t>Drunk Driving Enforcement Fund Grant</w:t>
      </w:r>
    </w:p>
    <w:p w14:paraId="3E61543B" w14:textId="77777777" w:rsidR="008405AA" w:rsidRPr="00AA1265" w:rsidRDefault="008405AA" w:rsidP="008405AA">
      <w:pPr>
        <w:pStyle w:val="BodyText"/>
        <w:rPr>
          <w:sz w:val="14"/>
          <w:szCs w:val="14"/>
        </w:rPr>
      </w:pPr>
    </w:p>
    <w:p w14:paraId="36E93293" w14:textId="77777777" w:rsidR="008405AA" w:rsidRPr="00AA1265" w:rsidRDefault="008405AA" w:rsidP="008405AA">
      <w:pPr>
        <w:pStyle w:val="BodyText"/>
        <w:rPr>
          <w:sz w:val="20"/>
        </w:rPr>
      </w:pPr>
    </w:p>
    <w:p w14:paraId="2B4614C2" w14:textId="77777777" w:rsidR="008405AA" w:rsidRPr="00AA1265" w:rsidRDefault="008405AA" w:rsidP="008405AA">
      <w:pPr>
        <w:pStyle w:val="BodyText"/>
      </w:pPr>
      <w:r w:rsidRPr="00AA1265">
        <w:rPr>
          <w:b/>
          <w:bCs/>
        </w:rPr>
        <w:t>WHEREAS</w:t>
      </w:r>
      <w:r w:rsidRPr="00AA1265">
        <w:rPr>
          <w:bCs/>
        </w:rPr>
        <w:t>,</w:t>
      </w:r>
      <w:r w:rsidRPr="00AA1265">
        <w:rPr>
          <w:bCs/>
          <w:spacing w:val="22"/>
        </w:rPr>
        <w:t xml:space="preserve"> </w:t>
      </w:r>
      <w:r w:rsidRPr="00AA1265">
        <w:t>the</w:t>
      </w:r>
      <w:r w:rsidRPr="00AA1265">
        <w:rPr>
          <w:spacing w:val="20"/>
        </w:rPr>
        <w:t xml:space="preserve"> </w:t>
      </w:r>
      <w:r w:rsidRPr="00AA1265">
        <w:t>Gov</w:t>
      </w:r>
      <w:r w:rsidRPr="00AA1265">
        <w:rPr>
          <w:spacing w:val="-2"/>
        </w:rPr>
        <w:t>e</w:t>
      </w:r>
      <w:r w:rsidRPr="00AA1265">
        <w:t>rning</w:t>
      </w:r>
      <w:r w:rsidRPr="00AA1265">
        <w:rPr>
          <w:spacing w:val="21"/>
        </w:rPr>
        <w:t xml:space="preserve"> </w:t>
      </w:r>
      <w:r w:rsidRPr="00AA1265">
        <w:rPr>
          <w:spacing w:val="-2"/>
        </w:rPr>
        <w:t>B</w:t>
      </w:r>
      <w:r w:rsidRPr="00AA1265">
        <w:t>o</w:t>
      </w:r>
      <w:r w:rsidRPr="00AA1265">
        <w:rPr>
          <w:spacing w:val="4"/>
        </w:rPr>
        <w:t>d</w:t>
      </w:r>
      <w:r w:rsidRPr="00AA1265">
        <w:t>y</w:t>
      </w:r>
      <w:r w:rsidRPr="00AA1265">
        <w:rPr>
          <w:spacing w:val="18"/>
        </w:rPr>
        <w:t xml:space="preserve"> </w:t>
      </w:r>
      <w:r w:rsidRPr="00AA1265">
        <w:t>(</w:t>
      </w:r>
      <w:r w:rsidRPr="00AA1265">
        <w:rPr>
          <w:spacing w:val="-2"/>
        </w:rPr>
        <w:t>“</w:t>
      </w:r>
      <w:r w:rsidRPr="00AA1265">
        <w:t>Go</w:t>
      </w:r>
      <w:r w:rsidRPr="00AA1265">
        <w:rPr>
          <w:spacing w:val="1"/>
        </w:rPr>
        <w:t>v</w:t>
      </w:r>
      <w:r w:rsidRPr="00AA1265">
        <w:rPr>
          <w:spacing w:val="-1"/>
        </w:rPr>
        <w:t>e</w:t>
      </w:r>
      <w:r w:rsidRPr="00AA1265">
        <w:t>rni</w:t>
      </w:r>
      <w:r w:rsidRPr="00AA1265">
        <w:rPr>
          <w:spacing w:val="1"/>
        </w:rPr>
        <w:t>n</w:t>
      </w:r>
      <w:r w:rsidRPr="00AA1265">
        <w:t>g</w:t>
      </w:r>
      <w:r w:rsidRPr="00AA1265">
        <w:rPr>
          <w:spacing w:val="21"/>
        </w:rPr>
        <w:t xml:space="preserve"> </w:t>
      </w:r>
      <w:r w:rsidRPr="00AA1265">
        <w:rPr>
          <w:spacing w:val="-2"/>
        </w:rPr>
        <w:t>B</w:t>
      </w:r>
      <w:r w:rsidRPr="00AA1265">
        <w:t>o</w:t>
      </w:r>
      <w:r w:rsidRPr="00AA1265">
        <w:rPr>
          <w:spacing w:val="4"/>
        </w:rPr>
        <w:t>d</w:t>
      </w:r>
      <w:r w:rsidRPr="00AA1265">
        <w:rPr>
          <w:spacing w:val="-5"/>
        </w:rPr>
        <w:t>y</w:t>
      </w:r>
      <w:r w:rsidRPr="00AA1265">
        <w:rPr>
          <w:spacing w:val="1"/>
        </w:rPr>
        <w:t>”</w:t>
      </w:r>
      <w:r w:rsidRPr="00AA1265">
        <w:t>)</w:t>
      </w:r>
      <w:r w:rsidRPr="00AA1265">
        <w:rPr>
          <w:spacing w:val="20"/>
        </w:rPr>
        <w:t xml:space="preserve"> </w:t>
      </w:r>
      <w:r w:rsidRPr="00AA1265">
        <w:t>of</w:t>
      </w:r>
      <w:r w:rsidRPr="00AA1265">
        <w:rPr>
          <w:spacing w:val="20"/>
        </w:rPr>
        <w:t xml:space="preserve"> </w:t>
      </w:r>
      <w:r w:rsidRPr="00AA1265">
        <w:t>t</w:t>
      </w:r>
      <w:r w:rsidRPr="00AA1265">
        <w:rPr>
          <w:spacing w:val="2"/>
        </w:rPr>
        <w:t>h</w:t>
      </w:r>
      <w:r w:rsidRPr="00AA1265">
        <w:t>e</w:t>
      </w:r>
      <w:r w:rsidRPr="00AA1265">
        <w:rPr>
          <w:spacing w:val="20"/>
        </w:rPr>
        <w:t xml:space="preserve"> </w:t>
      </w:r>
      <w:r w:rsidRPr="00AA1265">
        <w:rPr>
          <w:spacing w:val="-2"/>
        </w:rPr>
        <w:t>B</w:t>
      </w:r>
      <w:r w:rsidRPr="00AA1265">
        <w:rPr>
          <w:spacing w:val="2"/>
        </w:rPr>
        <w:t>o</w:t>
      </w:r>
      <w:r w:rsidRPr="00AA1265">
        <w:t>r</w:t>
      </w:r>
      <w:r w:rsidRPr="00AA1265">
        <w:rPr>
          <w:spacing w:val="1"/>
        </w:rPr>
        <w:t>o</w:t>
      </w:r>
      <w:r w:rsidRPr="00AA1265">
        <w:t>u</w:t>
      </w:r>
      <w:r w:rsidRPr="00AA1265">
        <w:rPr>
          <w:spacing w:val="-3"/>
        </w:rPr>
        <w:t>g</w:t>
      </w:r>
      <w:r w:rsidRPr="00AA1265">
        <w:t>h</w:t>
      </w:r>
      <w:r w:rsidRPr="00AA1265">
        <w:rPr>
          <w:spacing w:val="21"/>
        </w:rPr>
        <w:t xml:space="preserve"> </w:t>
      </w:r>
      <w:r w:rsidRPr="00AA1265">
        <w:rPr>
          <w:spacing w:val="2"/>
        </w:rPr>
        <w:t>o</w:t>
      </w:r>
      <w:r w:rsidRPr="00AA1265">
        <w:t>f</w:t>
      </w:r>
      <w:r w:rsidRPr="00AA1265">
        <w:rPr>
          <w:spacing w:val="20"/>
        </w:rPr>
        <w:t xml:space="preserve"> </w:t>
      </w:r>
      <w:r w:rsidRPr="00AA1265">
        <w:rPr>
          <w:spacing w:val="-2"/>
        </w:rPr>
        <w:t>B</w:t>
      </w:r>
      <w:r w:rsidRPr="00AA1265">
        <w:t>loomi</w:t>
      </w:r>
      <w:r w:rsidRPr="00AA1265">
        <w:rPr>
          <w:spacing w:val="2"/>
        </w:rPr>
        <w:t>n</w:t>
      </w:r>
      <w:r w:rsidRPr="00AA1265">
        <w:rPr>
          <w:spacing w:val="-3"/>
        </w:rPr>
        <w:t>g</w:t>
      </w:r>
      <w:r w:rsidRPr="00AA1265">
        <w:t>d</w:t>
      </w:r>
      <w:r w:rsidRPr="00AA1265">
        <w:rPr>
          <w:spacing w:val="-1"/>
        </w:rPr>
        <w:t>a</w:t>
      </w:r>
      <w:r w:rsidRPr="00AA1265">
        <w:t>le (</w:t>
      </w:r>
      <w:r w:rsidRPr="00AA1265">
        <w:rPr>
          <w:spacing w:val="-2"/>
        </w:rPr>
        <w:t>“B</w:t>
      </w:r>
      <w:r w:rsidRPr="00AA1265">
        <w:rPr>
          <w:spacing w:val="2"/>
        </w:rPr>
        <w:t>o</w:t>
      </w:r>
      <w:r w:rsidRPr="00AA1265">
        <w:t>ro</w:t>
      </w:r>
      <w:r w:rsidRPr="00AA1265">
        <w:rPr>
          <w:spacing w:val="1"/>
        </w:rPr>
        <w:t>u</w:t>
      </w:r>
      <w:r w:rsidRPr="00AA1265">
        <w:rPr>
          <w:spacing w:val="-3"/>
        </w:rPr>
        <w:t>g</w:t>
      </w:r>
      <w:r w:rsidRPr="00AA1265">
        <w:t>h</w:t>
      </w:r>
      <w:r w:rsidRPr="00AA1265">
        <w:rPr>
          <w:spacing w:val="-1"/>
        </w:rPr>
        <w:t>”</w:t>
      </w:r>
      <w:r w:rsidRPr="00AA1265">
        <w:t>)</w:t>
      </w:r>
      <w:r w:rsidRPr="00AA1265">
        <w:rPr>
          <w:spacing w:val="6"/>
        </w:rPr>
        <w:t xml:space="preserve"> </w:t>
      </w:r>
      <w:r w:rsidRPr="00AA1265">
        <w:t>finds</w:t>
      </w:r>
      <w:r w:rsidRPr="00AA1265">
        <w:rPr>
          <w:spacing w:val="4"/>
        </w:rPr>
        <w:t xml:space="preserve"> </w:t>
      </w:r>
      <w:r w:rsidRPr="00AA1265">
        <w:rPr>
          <w:spacing w:val="-1"/>
        </w:rPr>
        <w:t>a</w:t>
      </w:r>
      <w:r w:rsidRPr="00AA1265">
        <w:t>nd</w:t>
      </w:r>
      <w:r w:rsidRPr="00AA1265">
        <w:rPr>
          <w:spacing w:val="4"/>
        </w:rPr>
        <w:t xml:space="preserve"> </w:t>
      </w:r>
      <w:r w:rsidRPr="00AA1265">
        <w:rPr>
          <w:spacing w:val="2"/>
        </w:rPr>
        <w:t>d</w:t>
      </w:r>
      <w:r w:rsidRPr="00AA1265">
        <w:rPr>
          <w:spacing w:val="-1"/>
        </w:rPr>
        <w:t>ec</w:t>
      </w:r>
      <w:r w:rsidRPr="00AA1265">
        <w:t>lar</w:t>
      </w:r>
      <w:r w:rsidRPr="00AA1265">
        <w:rPr>
          <w:spacing w:val="-1"/>
        </w:rPr>
        <w:t>e</w:t>
      </w:r>
      <w:r w:rsidRPr="00AA1265">
        <w:t>s</w:t>
      </w:r>
      <w:r w:rsidRPr="00AA1265">
        <w:rPr>
          <w:spacing w:val="4"/>
        </w:rPr>
        <w:t xml:space="preserve"> </w:t>
      </w:r>
      <w:r w:rsidRPr="00AA1265">
        <w:t>that</w:t>
      </w:r>
      <w:r w:rsidRPr="00AA1265">
        <w:rPr>
          <w:spacing w:val="7"/>
        </w:rPr>
        <w:t xml:space="preserve"> </w:t>
      </w:r>
      <w:r w:rsidRPr="00AA1265">
        <w:rPr>
          <w:u w:val="single" w:color="000000"/>
        </w:rPr>
        <w:t>N.</w:t>
      </w:r>
      <w:r w:rsidRPr="00AA1265">
        <w:rPr>
          <w:spacing w:val="1"/>
          <w:u w:val="single" w:color="000000"/>
        </w:rPr>
        <w:t>J</w:t>
      </w:r>
      <w:r w:rsidRPr="00AA1265">
        <w:rPr>
          <w:u w:val="single" w:color="000000"/>
        </w:rPr>
        <w:t>.S.A.</w:t>
      </w:r>
      <w:r w:rsidRPr="00AA1265">
        <w:rPr>
          <w:spacing w:val="5"/>
          <w:u w:val="single" w:color="000000"/>
        </w:rPr>
        <w:t xml:space="preserve"> </w:t>
      </w:r>
      <w:r w:rsidRPr="00AA1265">
        <w:t>40A:4</w:t>
      </w:r>
      <w:r w:rsidRPr="00AA1265">
        <w:rPr>
          <w:spacing w:val="-1"/>
        </w:rPr>
        <w:t>-</w:t>
      </w:r>
      <w:r w:rsidRPr="00AA1265">
        <w:t>87</w:t>
      </w:r>
      <w:r w:rsidRPr="00AA1265">
        <w:rPr>
          <w:spacing w:val="4"/>
        </w:rPr>
        <w:t xml:space="preserve"> </w:t>
      </w:r>
      <w:r w:rsidRPr="00AA1265">
        <w:t>provid</w:t>
      </w:r>
      <w:r w:rsidRPr="00AA1265">
        <w:rPr>
          <w:spacing w:val="-2"/>
        </w:rPr>
        <w:t>e</w:t>
      </w:r>
      <w:r w:rsidRPr="00AA1265">
        <w:t>s</w:t>
      </w:r>
      <w:r w:rsidRPr="00AA1265">
        <w:rPr>
          <w:spacing w:val="4"/>
        </w:rPr>
        <w:t xml:space="preserve"> </w:t>
      </w:r>
      <w:r w:rsidRPr="00AA1265">
        <w:t>that</w:t>
      </w:r>
      <w:r w:rsidRPr="00AA1265">
        <w:rPr>
          <w:spacing w:val="4"/>
        </w:rPr>
        <w:t xml:space="preserve"> </w:t>
      </w:r>
      <w:r w:rsidRPr="00AA1265">
        <w:t>the</w:t>
      </w:r>
      <w:r w:rsidRPr="00AA1265">
        <w:rPr>
          <w:spacing w:val="4"/>
        </w:rPr>
        <w:t xml:space="preserve"> </w:t>
      </w:r>
      <w:r w:rsidRPr="00AA1265">
        <w:rPr>
          <w:spacing w:val="1"/>
        </w:rPr>
        <w:t>D</w:t>
      </w:r>
      <w:r w:rsidRPr="00AA1265">
        <w:t>ir</w:t>
      </w:r>
      <w:r w:rsidRPr="00AA1265">
        <w:rPr>
          <w:spacing w:val="-2"/>
        </w:rPr>
        <w:t>e</w:t>
      </w:r>
      <w:r w:rsidRPr="00AA1265">
        <w:rPr>
          <w:spacing w:val="-1"/>
        </w:rPr>
        <w:t>c</w:t>
      </w:r>
      <w:r w:rsidRPr="00AA1265">
        <w:t>tor</w:t>
      </w:r>
      <w:r w:rsidRPr="00AA1265">
        <w:rPr>
          <w:spacing w:val="4"/>
        </w:rPr>
        <w:t xml:space="preserve"> </w:t>
      </w:r>
      <w:r w:rsidRPr="00AA1265">
        <w:t>of</w:t>
      </w:r>
      <w:r w:rsidRPr="00AA1265">
        <w:rPr>
          <w:spacing w:val="3"/>
        </w:rPr>
        <w:t xml:space="preserve"> </w:t>
      </w:r>
      <w:r w:rsidRPr="00AA1265">
        <w:t>the</w:t>
      </w:r>
      <w:r w:rsidRPr="00AA1265">
        <w:rPr>
          <w:spacing w:val="6"/>
        </w:rPr>
        <w:t xml:space="preserve"> </w:t>
      </w:r>
      <w:r w:rsidRPr="00AA1265">
        <w:t>Division of</w:t>
      </w:r>
      <w:r w:rsidRPr="00AA1265">
        <w:rPr>
          <w:spacing w:val="56"/>
        </w:rPr>
        <w:t xml:space="preserve"> </w:t>
      </w:r>
      <w:r w:rsidRPr="00AA1265">
        <w:rPr>
          <w:spacing w:val="-3"/>
        </w:rPr>
        <w:t>L</w:t>
      </w:r>
      <w:r w:rsidRPr="00AA1265">
        <w:t>o</w:t>
      </w:r>
      <w:r w:rsidRPr="00AA1265">
        <w:rPr>
          <w:spacing w:val="1"/>
        </w:rPr>
        <w:t>c</w:t>
      </w:r>
      <w:r w:rsidRPr="00AA1265">
        <w:rPr>
          <w:spacing w:val="-1"/>
        </w:rPr>
        <w:t>a</w:t>
      </w:r>
      <w:r w:rsidRPr="00AA1265">
        <w:t>l</w:t>
      </w:r>
      <w:r w:rsidRPr="00AA1265">
        <w:rPr>
          <w:spacing w:val="55"/>
        </w:rPr>
        <w:t xml:space="preserve"> </w:t>
      </w:r>
      <w:r w:rsidRPr="00AA1265">
        <w:t>Go</w:t>
      </w:r>
      <w:r w:rsidRPr="00AA1265">
        <w:rPr>
          <w:spacing w:val="1"/>
        </w:rPr>
        <w:t>v</w:t>
      </w:r>
      <w:r w:rsidRPr="00AA1265">
        <w:rPr>
          <w:spacing w:val="-1"/>
        </w:rPr>
        <w:t>e</w:t>
      </w:r>
      <w:r w:rsidRPr="00AA1265">
        <w:t>rnm</w:t>
      </w:r>
      <w:r w:rsidRPr="00AA1265">
        <w:rPr>
          <w:spacing w:val="-2"/>
        </w:rPr>
        <w:t>e</w:t>
      </w:r>
      <w:r w:rsidRPr="00AA1265">
        <w:t>nt</w:t>
      </w:r>
      <w:r w:rsidRPr="00AA1265">
        <w:rPr>
          <w:spacing w:val="55"/>
        </w:rPr>
        <w:t xml:space="preserve"> </w:t>
      </w:r>
      <w:r w:rsidRPr="00AA1265">
        <w:rPr>
          <w:spacing w:val="3"/>
        </w:rPr>
        <w:t>S</w:t>
      </w:r>
      <w:r w:rsidRPr="00AA1265">
        <w:rPr>
          <w:spacing w:val="-1"/>
        </w:rPr>
        <w:t>e</w:t>
      </w:r>
      <w:r w:rsidRPr="00AA1265">
        <w:t>rvi</w:t>
      </w:r>
      <w:r w:rsidRPr="00AA1265">
        <w:rPr>
          <w:spacing w:val="-2"/>
        </w:rPr>
        <w:t>c</w:t>
      </w:r>
      <w:r w:rsidRPr="00AA1265">
        <w:rPr>
          <w:spacing w:val="-1"/>
        </w:rPr>
        <w:t>e</w:t>
      </w:r>
      <w:r w:rsidRPr="00AA1265">
        <w:t>s</w:t>
      </w:r>
      <w:r w:rsidRPr="00AA1265">
        <w:rPr>
          <w:spacing w:val="57"/>
        </w:rPr>
        <w:t xml:space="preserve"> </w:t>
      </w:r>
      <w:r w:rsidRPr="00AA1265">
        <w:t>(“Dir</w:t>
      </w:r>
      <w:r w:rsidRPr="00AA1265">
        <w:rPr>
          <w:spacing w:val="-2"/>
        </w:rPr>
        <w:t>e</w:t>
      </w:r>
      <w:r w:rsidRPr="00AA1265">
        <w:rPr>
          <w:spacing w:val="-1"/>
        </w:rPr>
        <w:t>c</w:t>
      </w:r>
      <w:r w:rsidRPr="00AA1265">
        <w:t>t</w:t>
      </w:r>
      <w:r w:rsidRPr="00AA1265">
        <w:rPr>
          <w:spacing w:val="2"/>
        </w:rPr>
        <w:t>o</w:t>
      </w:r>
      <w:r w:rsidRPr="00AA1265">
        <w:t>r</w:t>
      </w:r>
      <w:r w:rsidRPr="00AA1265">
        <w:rPr>
          <w:spacing w:val="-2"/>
        </w:rPr>
        <w:t>”</w:t>
      </w:r>
      <w:r w:rsidRPr="00AA1265">
        <w:t>),</w:t>
      </w:r>
      <w:r w:rsidRPr="00AA1265">
        <w:rPr>
          <w:spacing w:val="56"/>
        </w:rPr>
        <w:t xml:space="preserve"> </w:t>
      </w:r>
      <w:r w:rsidRPr="00AA1265">
        <w:t>wi</w:t>
      </w:r>
      <w:r w:rsidRPr="00AA1265">
        <w:rPr>
          <w:spacing w:val="2"/>
        </w:rPr>
        <w:t>t</w:t>
      </w:r>
      <w:r w:rsidRPr="00AA1265">
        <w:t>hin</w:t>
      </w:r>
      <w:r w:rsidRPr="00AA1265">
        <w:rPr>
          <w:spacing w:val="55"/>
        </w:rPr>
        <w:t xml:space="preserve"> </w:t>
      </w:r>
      <w:r w:rsidRPr="00AA1265">
        <w:t>the</w:t>
      </w:r>
      <w:r w:rsidRPr="00AA1265">
        <w:rPr>
          <w:spacing w:val="54"/>
        </w:rPr>
        <w:t xml:space="preserve"> </w:t>
      </w:r>
      <w:r w:rsidRPr="00AA1265">
        <w:t>State</w:t>
      </w:r>
      <w:r w:rsidRPr="00AA1265">
        <w:rPr>
          <w:spacing w:val="59"/>
        </w:rPr>
        <w:t xml:space="preserve"> </w:t>
      </w:r>
      <w:r w:rsidRPr="00AA1265">
        <w:rPr>
          <w:spacing w:val="2"/>
        </w:rPr>
        <w:t>o</w:t>
      </w:r>
      <w:r w:rsidRPr="00AA1265">
        <w:t>f</w:t>
      </w:r>
      <w:r w:rsidRPr="00AA1265">
        <w:rPr>
          <w:spacing w:val="54"/>
        </w:rPr>
        <w:t xml:space="preserve"> </w:t>
      </w:r>
      <w:r w:rsidRPr="00AA1265">
        <w:rPr>
          <w:spacing w:val="1"/>
        </w:rPr>
        <w:t>N</w:t>
      </w:r>
      <w:r w:rsidRPr="00AA1265">
        <w:rPr>
          <w:spacing w:val="-1"/>
        </w:rPr>
        <w:t>e</w:t>
      </w:r>
      <w:r w:rsidRPr="00AA1265">
        <w:t>w</w:t>
      </w:r>
      <w:r w:rsidRPr="00AA1265">
        <w:rPr>
          <w:spacing w:val="56"/>
        </w:rPr>
        <w:t xml:space="preserve"> </w:t>
      </w:r>
      <w:r w:rsidRPr="00AA1265">
        <w:t>J</w:t>
      </w:r>
      <w:r w:rsidRPr="00AA1265">
        <w:rPr>
          <w:spacing w:val="-1"/>
        </w:rPr>
        <w:t>e</w:t>
      </w:r>
      <w:r w:rsidRPr="00AA1265">
        <w:t>rs</w:t>
      </w:r>
      <w:r w:rsidRPr="00AA1265">
        <w:rPr>
          <w:spacing w:val="3"/>
        </w:rPr>
        <w:t>e</w:t>
      </w:r>
      <w:r w:rsidRPr="00AA1265">
        <w:t>y</w:t>
      </w:r>
      <w:r w:rsidRPr="00AA1265">
        <w:rPr>
          <w:spacing w:val="52"/>
        </w:rPr>
        <w:t xml:space="preserve"> </w:t>
      </w:r>
      <w:r w:rsidRPr="00AA1265">
        <w:t>D</w:t>
      </w:r>
      <w:r w:rsidRPr="00AA1265">
        <w:rPr>
          <w:spacing w:val="-2"/>
        </w:rPr>
        <w:t>e</w:t>
      </w:r>
      <w:r w:rsidRPr="00AA1265">
        <w:t>p</w:t>
      </w:r>
      <w:r w:rsidRPr="00AA1265">
        <w:rPr>
          <w:spacing w:val="1"/>
        </w:rPr>
        <w:t>a</w:t>
      </w:r>
      <w:r w:rsidRPr="00AA1265">
        <w:t>rtm</w:t>
      </w:r>
      <w:r w:rsidRPr="00AA1265">
        <w:rPr>
          <w:spacing w:val="-1"/>
        </w:rPr>
        <w:t>e</w:t>
      </w:r>
      <w:r w:rsidRPr="00AA1265">
        <w:t>nt</w:t>
      </w:r>
      <w:r w:rsidRPr="00AA1265">
        <w:rPr>
          <w:spacing w:val="55"/>
        </w:rPr>
        <w:t xml:space="preserve"> </w:t>
      </w:r>
      <w:r w:rsidRPr="00AA1265">
        <w:t>of Communi</w:t>
      </w:r>
      <w:r w:rsidRPr="00AA1265">
        <w:rPr>
          <w:spacing w:val="3"/>
        </w:rPr>
        <w:t>t</w:t>
      </w:r>
      <w:r w:rsidRPr="00AA1265">
        <w:t>y</w:t>
      </w:r>
      <w:r w:rsidRPr="00AA1265">
        <w:rPr>
          <w:spacing w:val="14"/>
        </w:rPr>
        <w:t xml:space="preserve"> </w:t>
      </w:r>
      <w:r w:rsidRPr="00AA1265">
        <w:t>Aff</w:t>
      </w:r>
      <w:r w:rsidRPr="00AA1265">
        <w:rPr>
          <w:spacing w:val="-2"/>
        </w:rPr>
        <w:t>a</w:t>
      </w:r>
      <w:r w:rsidRPr="00AA1265">
        <w:t>irs,</w:t>
      </w:r>
      <w:r w:rsidRPr="00AA1265">
        <w:rPr>
          <w:spacing w:val="21"/>
        </w:rPr>
        <w:t xml:space="preserve"> </w:t>
      </w:r>
      <w:r w:rsidRPr="00AA1265">
        <w:t>m</w:t>
      </w:r>
      <w:r w:rsidRPr="00AA1265">
        <w:rPr>
          <w:spacing w:val="1"/>
        </w:rPr>
        <w:t>a</w:t>
      </w:r>
      <w:r w:rsidRPr="00AA1265">
        <w:t>y</w:t>
      </w:r>
      <w:r w:rsidRPr="00AA1265">
        <w:rPr>
          <w:spacing w:val="18"/>
        </w:rPr>
        <w:t xml:space="preserve"> </w:t>
      </w:r>
      <w:r w:rsidRPr="00AA1265">
        <w:rPr>
          <w:spacing w:val="-1"/>
        </w:rPr>
        <w:t>a</w:t>
      </w:r>
      <w:r w:rsidRPr="00AA1265">
        <w:t>p</w:t>
      </w:r>
      <w:r w:rsidRPr="00AA1265">
        <w:rPr>
          <w:spacing w:val="2"/>
        </w:rPr>
        <w:t>p</w:t>
      </w:r>
      <w:r w:rsidRPr="00AA1265">
        <w:t>rove</w:t>
      </w:r>
      <w:r w:rsidRPr="00AA1265">
        <w:rPr>
          <w:spacing w:val="19"/>
        </w:rPr>
        <w:t xml:space="preserve"> </w:t>
      </w:r>
      <w:r w:rsidRPr="00AA1265">
        <w:t>the</w:t>
      </w:r>
      <w:r w:rsidRPr="00AA1265">
        <w:rPr>
          <w:spacing w:val="20"/>
        </w:rPr>
        <w:t xml:space="preserve"> </w:t>
      </w:r>
      <w:r w:rsidRPr="00AA1265">
        <w:t>ins</w:t>
      </w:r>
      <w:r w:rsidRPr="00AA1265">
        <w:rPr>
          <w:spacing w:val="1"/>
        </w:rPr>
        <w:t>e</w:t>
      </w:r>
      <w:r w:rsidRPr="00AA1265">
        <w:t>rtion</w:t>
      </w:r>
      <w:r w:rsidRPr="00AA1265">
        <w:rPr>
          <w:spacing w:val="21"/>
        </w:rPr>
        <w:t xml:space="preserve"> </w:t>
      </w:r>
      <w:r w:rsidRPr="00AA1265">
        <w:t>of</w:t>
      </w:r>
      <w:r w:rsidRPr="00AA1265">
        <w:rPr>
          <w:spacing w:val="20"/>
        </w:rPr>
        <w:t xml:space="preserve"> </w:t>
      </w:r>
      <w:r w:rsidRPr="00AA1265">
        <w:rPr>
          <w:spacing w:val="-1"/>
        </w:rPr>
        <w:t>a</w:t>
      </w:r>
      <w:r w:rsidRPr="00AA1265">
        <w:rPr>
          <w:spacing w:val="4"/>
        </w:rPr>
        <w:t>n</w:t>
      </w:r>
      <w:r w:rsidRPr="00AA1265">
        <w:t>y</w:t>
      </w:r>
      <w:r w:rsidRPr="00AA1265">
        <w:rPr>
          <w:spacing w:val="16"/>
        </w:rPr>
        <w:t xml:space="preserve"> </w:t>
      </w:r>
      <w:r w:rsidRPr="00AA1265">
        <w:t>sp</w:t>
      </w:r>
      <w:r w:rsidRPr="00AA1265">
        <w:rPr>
          <w:spacing w:val="-1"/>
        </w:rPr>
        <w:t>ec</w:t>
      </w:r>
      <w:r w:rsidRPr="00AA1265">
        <w:t>ial</w:t>
      </w:r>
      <w:r w:rsidRPr="00AA1265">
        <w:rPr>
          <w:spacing w:val="21"/>
        </w:rPr>
        <w:t xml:space="preserve"> </w:t>
      </w:r>
      <w:r w:rsidRPr="00AA1265">
        <w:t>it</w:t>
      </w:r>
      <w:r w:rsidRPr="00AA1265">
        <w:rPr>
          <w:spacing w:val="-1"/>
        </w:rPr>
        <w:t>e</w:t>
      </w:r>
      <w:r w:rsidRPr="00AA1265">
        <w:t>m</w:t>
      </w:r>
      <w:r w:rsidRPr="00AA1265">
        <w:rPr>
          <w:spacing w:val="21"/>
        </w:rPr>
        <w:t xml:space="preserve"> </w:t>
      </w:r>
      <w:r w:rsidRPr="00AA1265">
        <w:t>of</w:t>
      </w:r>
      <w:r w:rsidRPr="00AA1265">
        <w:rPr>
          <w:spacing w:val="23"/>
        </w:rPr>
        <w:t xml:space="preserve"> </w:t>
      </w:r>
      <w:r w:rsidRPr="00AA1265">
        <w:t>rev</w:t>
      </w:r>
      <w:r w:rsidRPr="00AA1265">
        <w:rPr>
          <w:spacing w:val="-1"/>
        </w:rPr>
        <w:t>e</w:t>
      </w:r>
      <w:r w:rsidRPr="00AA1265">
        <w:t>nue</w:t>
      </w:r>
      <w:r w:rsidRPr="00AA1265">
        <w:rPr>
          <w:spacing w:val="20"/>
        </w:rPr>
        <w:t xml:space="preserve"> </w:t>
      </w:r>
      <w:r w:rsidRPr="00AA1265">
        <w:t>in</w:t>
      </w:r>
      <w:r w:rsidRPr="00AA1265">
        <w:rPr>
          <w:spacing w:val="21"/>
        </w:rPr>
        <w:t xml:space="preserve"> </w:t>
      </w:r>
      <w:r w:rsidRPr="00AA1265">
        <w:t>the</w:t>
      </w:r>
      <w:r w:rsidRPr="00AA1265">
        <w:rPr>
          <w:spacing w:val="20"/>
        </w:rPr>
        <w:t xml:space="preserve"> </w:t>
      </w:r>
      <w:r w:rsidRPr="00AA1265">
        <w:t>bu</w:t>
      </w:r>
      <w:r w:rsidRPr="00AA1265">
        <w:rPr>
          <w:spacing w:val="2"/>
        </w:rPr>
        <w:t>d</w:t>
      </w:r>
      <w:r w:rsidRPr="00AA1265">
        <w:rPr>
          <w:spacing w:val="-3"/>
        </w:rPr>
        <w:t>g</w:t>
      </w:r>
      <w:r w:rsidRPr="00AA1265">
        <w:rPr>
          <w:spacing w:val="-1"/>
        </w:rPr>
        <w:t>e</w:t>
      </w:r>
      <w:r w:rsidRPr="00AA1265">
        <w:t>t</w:t>
      </w:r>
      <w:r w:rsidRPr="00AA1265">
        <w:rPr>
          <w:spacing w:val="21"/>
        </w:rPr>
        <w:t xml:space="preserve"> </w:t>
      </w:r>
      <w:r w:rsidRPr="00AA1265">
        <w:t xml:space="preserve">of </w:t>
      </w:r>
      <w:r w:rsidRPr="00AA1265">
        <w:rPr>
          <w:spacing w:val="-1"/>
        </w:rPr>
        <w:t>a</w:t>
      </w:r>
      <w:r w:rsidRPr="00AA1265">
        <w:rPr>
          <w:spacing w:val="2"/>
        </w:rPr>
        <w:t>n</w:t>
      </w:r>
      <w:r w:rsidRPr="00AA1265">
        <w:t>y</w:t>
      </w:r>
      <w:r w:rsidRPr="00AA1265">
        <w:rPr>
          <w:spacing w:val="-3"/>
        </w:rPr>
        <w:t xml:space="preserve"> </w:t>
      </w:r>
      <w:r w:rsidRPr="00AA1265">
        <w:rPr>
          <w:spacing w:val="-1"/>
        </w:rPr>
        <w:t>c</w:t>
      </w:r>
      <w:r w:rsidRPr="00AA1265">
        <w:t>oun</w:t>
      </w:r>
      <w:r w:rsidRPr="00AA1265">
        <w:rPr>
          <w:spacing w:val="5"/>
        </w:rPr>
        <w:t>t</w:t>
      </w:r>
      <w:r w:rsidRPr="00AA1265">
        <w:t>y</w:t>
      </w:r>
      <w:r w:rsidRPr="00AA1265">
        <w:rPr>
          <w:spacing w:val="-5"/>
        </w:rPr>
        <w:t xml:space="preserve"> </w:t>
      </w:r>
      <w:r w:rsidRPr="00AA1265">
        <w:t>or municip</w:t>
      </w:r>
      <w:r w:rsidRPr="00AA1265">
        <w:rPr>
          <w:spacing w:val="-2"/>
        </w:rPr>
        <w:t>a</w:t>
      </w:r>
      <w:r w:rsidRPr="00AA1265">
        <w:t>l</w:t>
      </w:r>
      <w:r w:rsidRPr="00AA1265">
        <w:rPr>
          <w:spacing w:val="3"/>
        </w:rPr>
        <w:t>i</w:t>
      </w:r>
      <w:r w:rsidRPr="00AA1265">
        <w:rPr>
          <w:spacing w:val="2"/>
        </w:rPr>
        <w:t>t</w:t>
      </w:r>
      <w:r w:rsidRPr="00AA1265">
        <w:rPr>
          <w:spacing w:val="-5"/>
        </w:rPr>
        <w:t>y</w:t>
      </w:r>
      <w:r w:rsidRPr="00AA1265">
        <w:t>; and</w:t>
      </w:r>
    </w:p>
    <w:p w14:paraId="3A972AC6" w14:textId="77777777" w:rsidR="008405AA" w:rsidRPr="00AA1265" w:rsidRDefault="008405AA" w:rsidP="008405AA">
      <w:pPr>
        <w:pStyle w:val="BodyText"/>
        <w:rPr>
          <w:sz w:val="26"/>
          <w:szCs w:val="26"/>
        </w:rPr>
      </w:pPr>
    </w:p>
    <w:p w14:paraId="5450AEAB" w14:textId="77777777" w:rsidR="008405AA" w:rsidRPr="00AA1265" w:rsidRDefault="008405AA" w:rsidP="008405AA">
      <w:pPr>
        <w:pStyle w:val="BodyText"/>
      </w:pPr>
      <w:r w:rsidRPr="00AA1265">
        <w:rPr>
          <w:b/>
          <w:bCs/>
        </w:rPr>
        <w:t>WHEREAS</w:t>
      </w:r>
      <w:r w:rsidRPr="00AA1265">
        <w:rPr>
          <w:bCs/>
        </w:rPr>
        <w:t>,</w:t>
      </w:r>
      <w:r w:rsidRPr="00AA1265">
        <w:rPr>
          <w:bCs/>
          <w:spacing w:val="36"/>
        </w:rPr>
        <w:t xml:space="preserve"> </w:t>
      </w:r>
      <w:r w:rsidRPr="00AA1265">
        <w:t>the</w:t>
      </w:r>
      <w:r w:rsidRPr="00AA1265">
        <w:rPr>
          <w:spacing w:val="35"/>
        </w:rPr>
        <w:t xml:space="preserve"> </w:t>
      </w:r>
      <w:r w:rsidRPr="00AA1265">
        <w:t>Gov</w:t>
      </w:r>
      <w:r w:rsidRPr="00AA1265">
        <w:rPr>
          <w:spacing w:val="-2"/>
        </w:rPr>
        <w:t>e</w:t>
      </w:r>
      <w:r w:rsidRPr="00AA1265">
        <w:t>rning</w:t>
      </w:r>
      <w:r w:rsidRPr="00AA1265">
        <w:rPr>
          <w:spacing w:val="33"/>
        </w:rPr>
        <w:t xml:space="preserve"> </w:t>
      </w:r>
      <w:r w:rsidRPr="00AA1265">
        <w:rPr>
          <w:spacing w:val="-2"/>
        </w:rPr>
        <w:t>B</w:t>
      </w:r>
      <w:r w:rsidRPr="00AA1265">
        <w:t>o</w:t>
      </w:r>
      <w:r w:rsidRPr="00AA1265">
        <w:rPr>
          <w:spacing w:val="4"/>
        </w:rPr>
        <w:t>d</w:t>
      </w:r>
      <w:r w:rsidRPr="00AA1265">
        <w:t>y</w:t>
      </w:r>
      <w:r w:rsidRPr="00AA1265">
        <w:rPr>
          <w:spacing w:val="30"/>
        </w:rPr>
        <w:t xml:space="preserve"> </w:t>
      </w:r>
      <w:r w:rsidRPr="00AA1265">
        <w:t>f</w:t>
      </w:r>
      <w:r w:rsidRPr="00AA1265">
        <w:rPr>
          <w:spacing w:val="1"/>
        </w:rPr>
        <w:t>u</w:t>
      </w:r>
      <w:r w:rsidRPr="00AA1265">
        <w:t>rth</w:t>
      </w:r>
      <w:r w:rsidRPr="00AA1265">
        <w:rPr>
          <w:spacing w:val="-2"/>
        </w:rPr>
        <w:t>e</w:t>
      </w:r>
      <w:r w:rsidRPr="00AA1265">
        <w:t>r</w:t>
      </w:r>
      <w:r w:rsidRPr="00AA1265">
        <w:rPr>
          <w:spacing w:val="35"/>
        </w:rPr>
        <w:t xml:space="preserve"> </w:t>
      </w:r>
      <w:r w:rsidRPr="00AA1265">
        <w:t>finds</w:t>
      </w:r>
      <w:r w:rsidRPr="00AA1265">
        <w:rPr>
          <w:spacing w:val="37"/>
        </w:rPr>
        <w:t xml:space="preserve"> </w:t>
      </w:r>
      <w:r w:rsidRPr="00AA1265">
        <w:rPr>
          <w:spacing w:val="-1"/>
        </w:rPr>
        <w:t>a</w:t>
      </w:r>
      <w:r w:rsidRPr="00AA1265">
        <w:t>nd</w:t>
      </w:r>
      <w:r w:rsidRPr="00AA1265">
        <w:rPr>
          <w:spacing w:val="35"/>
        </w:rPr>
        <w:t xml:space="preserve"> </w:t>
      </w:r>
      <w:r w:rsidRPr="00AA1265">
        <w:t>d</w:t>
      </w:r>
      <w:r w:rsidRPr="00AA1265">
        <w:rPr>
          <w:spacing w:val="-1"/>
        </w:rPr>
        <w:t>ec</w:t>
      </w:r>
      <w:r w:rsidRPr="00AA1265">
        <w:t>la</w:t>
      </w:r>
      <w:r w:rsidRPr="00AA1265">
        <w:rPr>
          <w:spacing w:val="-2"/>
        </w:rPr>
        <w:t>r</w:t>
      </w:r>
      <w:r w:rsidRPr="00AA1265">
        <w:rPr>
          <w:spacing w:val="-1"/>
        </w:rPr>
        <w:t>e</w:t>
      </w:r>
      <w:r w:rsidRPr="00AA1265">
        <w:t>s</w:t>
      </w:r>
      <w:r w:rsidRPr="00AA1265">
        <w:rPr>
          <w:spacing w:val="36"/>
        </w:rPr>
        <w:t xml:space="preserve"> </w:t>
      </w:r>
      <w:r w:rsidRPr="00AA1265">
        <w:t>that</w:t>
      </w:r>
      <w:r w:rsidRPr="00AA1265">
        <w:rPr>
          <w:spacing w:val="40"/>
        </w:rPr>
        <w:t xml:space="preserve"> </w:t>
      </w:r>
      <w:r w:rsidRPr="00AA1265">
        <w:rPr>
          <w:u w:val="single" w:color="000000"/>
        </w:rPr>
        <w:t>N.</w:t>
      </w:r>
      <w:r w:rsidRPr="00AA1265">
        <w:rPr>
          <w:spacing w:val="1"/>
          <w:u w:val="single" w:color="000000"/>
        </w:rPr>
        <w:t>J</w:t>
      </w:r>
      <w:r w:rsidRPr="00AA1265">
        <w:rPr>
          <w:u w:val="single" w:color="000000"/>
        </w:rPr>
        <w:t>.S</w:t>
      </w:r>
      <w:r w:rsidRPr="00AA1265">
        <w:rPr>
          <w:spacing w:val="-3"/>
          <w:u w:val="single" w:color="000000"/>
        </w:rPr>
        <w:t>.</w:t>
      </w:r>
      <w:r w:rsidRPr="00AA1265">
        <w:rPr>
          <w:u w:val="single" w:color="000000"/>
        </w:rPr>
        <w:t>A.</w:t>
      </w:r>
      <w:r w:rsidRPr="00AA1265">
        <w:rPr>
          <w:spacing w:val="36"/>
          <w:u w:val="single" w:color="000000"/>
        </w:rPr>
        <w:t xml:space="preserve"> </w:t>
      </w:r>
      <w:r w:rsidRPr="00AA1265">
        <w:t>40A:4</w:t>
      </w:r>
      <w:r w:rsidRPr="00AA1265">
        <w:rPr>
          <w:spacing w:val="-1"/>
        </w:rPr>
        <w:t>-</w:t>
      </w:r>
      <w:r w:rsidRPr="00AA1265">
        <w:t>87</w:t>
      </w:r>
      <w:r w:rsidRPr="00AA1265">
        <w:rPr>
          <w:spacing w:val="35"/>
        </w:rPr>
        <w:t xml:space="preserve"> </w:t>
      </w:r>
      <w:r w:rsidRPr="00AA1265">
        <w:t>provid</w:t>
      </w:r>
      <w:r w:rsidRPr="00AA1265">
        <w:rPr>
          <w:spacing w:val="-2"/>
        </w:rPr>
        <w:t>e</w:t>
      </w:r>
      <w:r w:rsidRPr="00AA1265">
        <w:t>s that</w:t>
      </w:r>
      <w:r w:rsidRPr="00AA1265">
        <w:rPr>
          <w:spacing w:val="52"/>
        </w:rPr>
        <w:t xml:space="preserve"> </w:t>
      </w:r>
      <w:r w:rsidRPr="00AA1265">
        <w:t>the</w:t>
      </w:r>
      <w:r w:rsidRPr="00AA1265">
        <w:rPr>
          <w:spacing w:val="52"/>
        </w:rPr>
        <w:t xml:space="preserve"> </w:t>
      </w:r>
      <w:r w:rsidRPr="00AA1265">
        <w:t>Di</w:t>
      </w:r>
      <w:r w:rsidRPr="00AA1265">
        <w:rPr>
          <w:spacing w:val="1"/>
        </w:rPr>
        <w:t>r</w:t>
      </w:r>
      <w:r w:rsidRPr="00AA1265">
        <w:rPr>
          <w:spacing w:val="-1"/>
        </w:rPr>
        <w:t>ec</w:t>
      </w:r>
      <w:r w:rsidRPr="00AA1265">
        <w:rPr>
          <w:spacing w:val="1"/>
        </w:rPr>
        <w:t>t</w:t>
      </w:r>
      <w:r w:rsidRPr="00AA1265">
        <w:t>or</w:t>
      </w:r>
      <w:r w:rsidRPr="00AA1265">
        <w:rPr>
          <w:spacing w:val="54"/>
        </w:rPr>
        <w:t xml:space="preserve"> </w:t>
      </w:r>
      <w:r w:rsidRPr="00AA1265">
        <w:t>m</w:t>
      </w:r>
      <w:r w:rsidRPr="00AA1265">
        <w:rPr>
          <w:spacing w:val="4"/>
        </w:rPr>
        <w:t>a</w:t>
      </w:r>
      <w:r w:rsidRPr="00AA1265">
        <w:t>y</w:t>
      </w:r>
      <w:r w:rsidRPr="00AA1265">
        <w:rPr>
          <w:spacing w:val="50"/>
        </w:rPr>
        <w:t xml:space="preserve"> </w:t>
      </w:r>
      <w:r w:rsidRPr="00AA1265">
        <w:rPr>
          <w:spacing w:val="1"/>
        </w:rPr>
        <w:t>a</w:t>
      </w:r>
      <w:r w:rsidRPr="00AA1265">
        <w:t>lso</w:t>
      </w:r>
      <w:r w:rsidRPr="00AA1265">
        <w:rPr>
          <w:spacing w:val="53"/>
        </w:rPr>
        <w:t xml:space="preserve"> </w:t>
      </w:r>
      <w:r w:rsidRPr="00AA1265">
        <w:rPr>
          <w:spacing w:val="-1"/>
        </w:rPr>
        <w:t>a</w:t>
      </w:r>
      <w:r w:rsidRPr="00AA1265">
        <w:t>ppro</w:t>
      </w:r>
      <w:r w:rsidRPr="00AA1265">
        <w:rPr>
          <w:spacing w:val="-1"/>
        </w:rPr>
        <w:t>v</w:t>
      </w:r>
      <w:r w:rsidRPr="00AA1265">
        <w:t>e</w:t>
      </w:r>
      <w:r w:rsidRPr="00AA1265">
        <w:rPr>
          <w:spacing w:val="53"/>
        </w:rPr>
        <w:t xml:space="preserve"> </w:t>
      </w:r>
      <w:r w:rsidRPr="00AA1265">
        <w:t>the</w:t>
      </w:r>
      <w:r w:rsidRPr="00AA1265">
        <w:rPr>
          <w:spacing w:val="52"/>
        </w:rPr>
        <w:t xml:space="preserve"> </w:t>
      </w:r>
      <w:r w:rsidRPr="00AA1265">
        <w:t>in</w:t>
      </w:r>
      <w:r w:rsidRPr="00AA1265">
        <w:rPr>
          <w:spacing w:val="2"/>
        </w:rPr>
        <w:t>s</w:t>
      </w:r>
      <w:r w:rsidRPr="00AA1265">
        <w:rPr>
          <w:spacing w:val="-1"/>
        </w:rPr>
        <w:t>e</w:t>
      </w:r>
      <w:r w:rsidRPr="00AA1265">
        <w:t>rtion</w:t>
      </w:r>
      <w:r w:rsidRPr="00AA1265">
        <w:rPr>
          <w:spacing w:val="52"/>
        </w:rPr>
        <w:t xml:space="preserve"> </w:t>
      </w:r>
      <w:r w:rsidRPr="00AA1265">
        <w:t>of</w:t>
      </w:r>
      <w:r w:rsidRPr="00AA1265">
        <w:rPr>
          <w:spacing w:val="54"/>
        </w:rPr>
        <w:t xml:space="preserve"> </w:t>
      </w:r>
      <w:r w:rsidRPr="00AA1265">
        <w:rPr>
          <w:spacing w:val="-1"/>
        </w:rPr>
        <w:t>a</w:t>
      </w:r>
      <w:r w:rsidRPr="00AA1265">
        <w:rPr>
          <w:spacing w:val="4"/>
        </w:rPr>
        <w:t>n</w:t>
      </w:r>
      <w:r w:rsidRPr="00AA1265">
        <w:t>y</w:t>
      </w:r>
      <w:r w:rsidRPr="00AA1265">
        <w:rPr>
          <w:spacing w:val="47"/>
        </w:rPr>
        <w:t xml:space="preserve"> </w:t>
      </w:r>
      <w:r w:rsidRPr="00AA1265">
        <w:t>it</w:t>
      </w:r>
      <w:r w:rsidRPr="00AA1265">
        <w:rPr>
          <w:spacing w:val="-1"/>
        </w:rPr>
        <w:t>e</w:t>
      </w:r>
      <w:r w:rsidRPr="00AA1265">
        <w:t>m</w:t>
      </w:r>
      <w:r w:rsidRPr="00AA1265">
        <w:rPr>
          <w:spacing w:val="53"/>
        </w:rPr>
        <w:t xml:space="preserve"> </w:t>
      </w:r>
      <w:r w:rsidRPr="00AA1265">
        <w:rPr>
          <w:spacing w:val="2"/>
        </w:rPr>
        <w:t>o</w:t>
      </w:r>
      <w:r w:rsidRPr="00AA1265">
        <w:t>f</w:t>
      </w:r>
      <w:r w:rsidRPr="00AA1265">
        <w:rPr>
          <w:spacing w:val="54"/>
        </w:rPr>
        <w:t xml:space="preserve"> </w:t>
      </w:r>
      <w:r w:rsidRPr="00AA1265">
        <w:rPr>
          <w:spacing w:val="-1"/>
        </w:rPr>
        <w:t>a</w:t>
      </w:r>
      <w:r w:rsidRPr="00AA1265">
        <w:t>ppr</w:t>
      </w:r>
      <w:r w:rsidRPr="00AA1265">
        <w:rPr>
          <w:spacing w:val="1"/>
        </w:rPr>
        <w:t>o</w:t>
      </w:r>
      <w:r w:rsidRPr="00AA1265">
        <w:t>pri</w:t>
      </w:r>
      <w:r w:rsidRPr="00AA1265">
        <w:rPr>
          <w:spacing w:val="-2"/>
        </w:rPr>
        <w:t>a</w:t>
      </w:r>
      <w:r w:rsidRPr="00AA1265">
        <w:t>tion</w:t>
      </w:r>
      <w:r w:rsidRPr="00AA1265">
        <w:rPr>
          <w:spacing w:val="52"/>
        </w:rPr>
        <w:t xml:space="preserve"> </w:t>
      </w:r>
      <w:r w:rsidRPr="00AA1265">
        <w:t>for</w:t>
      </w:r>
      <w:r w:rsidRPr="00AA1265">
        <w:rPr>
          <w:spacing w:val="53"/>
        </w:rPr>
        <w:t xml:space="preserve"> </w:t>
      </w:r>
      <w:r w:rsidRPr="00AA1265">
        <w:rPr>
          <w:spacing w:val="-1"/>
        </w:rPr>
        <w:t>a</w:t>
      </w:r>
      <w:r w:rsidRPr="00AA1265">
        <w:t>n</w:t>
      </w:r>
      <w:r w:rsidRPr="00AA1265">
        <w:rPr>
          <w:spacing w:val="54"/>
        </w:rPr>
        <w:t xml:space="preserve"> </w:t>
      </w:r>
      <w:r w:rsidRPr="00AA1265">
        <w:rPr>
          <w:spacing w:val="-1"/>
        </w:rPr>
        <w:t>e</w:t>
      </w:r>
      <w:r w:rsidRPr="00AA1265">
        <w:t>qu</w:t>
      </w:r>
      <w:r w:rsidRPr="00AA1265">
        <w:rPr>
          <w:spacing w:val="-1"/>
        </w:rPr>
        <w:t>a</w:t>
      </w:r>
      <w:r w:rsidRPr="00AA1265">
        <w:t xml:space="preserve">l </w:t>
      </w:r>
      <w:r w:rsidRPr="00AA1265">
        <w:rPr>
          <w:spacing w:val="-1"/>
        </w:rPr>
        <w:t>a</w:t>
      </w:r>
      <w:r w:rsidRPr="00AA1265">
        <w:t>mount; and</w:t>
      </w:r>
    </w:p>
    <w:p w14:paraId="3649AD90" w14:textId="77777777" w:rsidR="008405AA" w:rsidRPr="00AA1265" w:rsidRDefault="008405AA" w:rsidP="008405AA">
      <w:pPr>
        <w:pStyle w:val="BodyText"/>
        <w:rPr>
          <w:sz w:val="26"/>
          <w:szCs w:val="26"/>
        </w:rPr>
      </w:pPr>
    </w:p>
    <w:p w14:paraId="4394462D" w14:textId="77777777" w:rsidR="008405AA" w:rsidRPr="00AA1265" w:rsidRDefault="008405AA" w:rsidP="008405AA">
      <w:pPr>
        <w:pStyle w:val="BodyText"/>
      </w:pPr>
      <w:r w:rsidRPr="00AA1265">
        <w:rPr>
          <w:b/>
          <w:bCs/>
        </w:rPr>
        <w:t>WHEREAS</w:t>
      </w:r>
      <w:r w:rsidRPr="00AA1265">
        <w:rPr>
          <w:bCs/>
        </w:rPr>
        <w:t>,</w:t>
      </w:r>
      <w:r w:rsidRPr="00AA1265">
        <w:rPr>
          <w:bCs/>
          <w:spacing w:val="12"/>
        </w:rPr>
        <w:t xml:space="preserve"> </w:t>
      </w:r>
      <w:r w:rsidRPr="00AA1265">
        <w:t>the</w:t>
      </w:r>
      <w:r w:rsidRPr="00AA1265">
        <w:rPr>
          <w:spacing w:val="11"/>
        </w:rPr>
        <w:t xml:space="preserve"> </w:t>
      </w:r>
      <w:r w:rsidRPr="00AA1265">
        <w:t>Gov</w:t>
      </w:r>
      <w:r w:rsidRPr="00AA1265">
        <w:rPr>
          <w:spacing w:val="-2"/>
        </w:rPr>
        <w:t>e</w:t>
      </w:r>
      <w:r w:rsidRPr="00AA1265">
        <w:t>r</w:t>
      </w:r>
      <w:r w:rsidRPr="00AA1265">
        <w:rPr>
          <w:spacing w:val="1"/>
        </w:rPr>
        <w:t>n</w:t>
      </w:r>
      <w:r w:rsidRPr="00AA1265">
        <w:t>ing</w:t>
      </w:r>
      <w:r w:rsidRPr="00AA1265">
        <w:rPr>
          <w:spacing w:val="12"/>
        </w:rPr>
        <w:t xml:space="preserve"> </w:t>
      </w:r>
      <w:r w:rsidRPr="00AA1265">
        <w:rPr>
          <w:spacing w:val="-2"/>
        </w:rPr>
        <w:t>B</w:t>
      </w:r>
      <w:r w:rsidRPr="00AA1265">
        <w:t>o</w:t>
      </w:r>
      <w:r w:rsidRPr="00AA1265">
        <w:rPr>
          <w:spacing w:val="4"/>
        </w:rPr>
        <w:t>d</w:t>
      </w:r>
      <w:r w:rsidRPr="00AA1265">
        <w:t>y</w:t>
      </w:r>
      <w:r w:rsidRPr="00AA1265">
        <w:rPr>
          <w:spacing w:val="6"/>
        </w:rPr>
        <w:t xml:space="preserve"> </w:t>
      </w:r>
      <w:r w:rsidRPr="00AA1265">
        <w:t>fu</w:t>
      </w:r>
      <w:r w:rsidRPr="00AA1265">
        <w:rPr>
          <w:spacing w:val="-2"/>
        </w:rPr>
        <w:t>r</w:t>
      </w:r>
      <w:r w:rsidRPr="00AA1265">
        <w:t>th</w:t>
      </w:r>
      <w:r w:rsidRPr="00AA1265">
        <w:rPr>
          <w:spacing w:val="1"/>
        </w:rPr>
        <w:t>e</w:t>
      </w:r>
      <w:r w:rsidRPr="00AA1265">
        <w:t>r</w:t>
      </w:r>
      <w:r w:rsidRPr="00AA1265">
        <w:rPr>
          <w:spacing w:val="11"/>
        </w:rPr>
        <w:t xml:space="preserve"> </w:t>
      </w:r>
      <w:r w:rsidRPr="00AA1265">
        <w:t>finds</w:t>
      </w:r>
      <w:r w:rsidRPr="00AA1265">
        <w:rPr>
          <w:spacing w:val="11"/>
        </w:rPr>
        <w:t xml:space="preserve"> </w:t>
      </w:r>
      <w:r w:rsidRPr="00AA1265">
        <w:rPr>
          <w:spacing w:val="1"/>
        </w:rPr>
        <w:t>a</w:t>
      </w:r>
      <w:r w:rsidRPr="00AA1265">
        <w:t>nd</w:t>
      </w:r>
      <w:r w:rsidRPr="00AA1265">
        <w:rPr>
          <w:spacing w:val="11"/>
        </w:rPr>
        <w:t xml:space="preserve"> </w:t>
      </w:r>
      <w:r w:rsidRPr="00AA1265">
        <w:t>d</w:t>
      </w:r>
      <w:r w:rsidRPr="00AA1265">
        <w:rPr>
          <w:spacing w:val="-1"/>
        </w:rPr>
        <w:t>ec</w:t>
      </w:r>
      <w:r w:rsidRPr="00AA1265">
        <w:t>lar</w:t>
      </w:r>
      <w:r w:rsidRPr="00AA1265">
        <w:rPr>
          <w:spacing w:val="-1"/>
        </w:rPr>
        <w:t>e</w:t>
      </w:r>
      <w:r w:rsidRPr="00AA1265">
        <w:t>s</w:t>
      </w:r>
      <w:r w:rsidRPr="00AA1265">
        <w:rPr>
          <w:spacing w:val="12"/>
        </w:rPr>
        <w:t xml:space="preserve"> </w:t>
      </w:r>
      <w:r w:rsidRPr="00AA1265">
        <w:t>that</w:t>
      </w:r>
      <w:r w:rsidRPr="00AA1265">
        <w:rPr>
          <w:spacing w:val="11"/>
        </w:rPr>
        <w:t xml:space="preserve"> </w:t>
      </w:r>
      <w:r w:rsidRPr="00AA1265">
        <w:t>it</w:t>
      </w:r>
      <w:r w:rsidRPr="00AA1265">
        <w:rPr>
          <w:spacing w:val="12"/>
        </w:rPr>
        <w:t xml:space="preserve"> </w:t>
      </w:r>
      <w:r w:rsidRPr="00AA1265">
        <w:t>is</w:t>
      </w:r>
      <w:r w:rsidRPr="00AA1265">
        <w:rPr>
          <w:spacing w:val="12"/>
        </w:rPr>
        <w:t xml:space="preserve"> </w:t>
      </w:r>
      <w:r w:rsidRPr="00AA1265">
        <w:t>in</w:t>
      </w:r>
      <w:r w:rsidRPr="00AA1265">
        <w:rPr>
          <w:spacing w:val="12"/>
        </w:rPr>
        <w:t xml:space="preserve"> </w:t>
      </w:r>
      <w:r w:rsidRPr="00AA1265">
        <w:t>the</w:t>
      </w:r>
      <w:r w:rsidRPr="00AA1265">
        <w:rPr>
          <w:spacing w:val="11"/>
        </w:rPr>
        <w:t xml:space="preserve"> </w:t>
      </w:r>
      <w:r w:rsidRPr="00AA1265">
        <w:t>b</w:t>
      </w:r>
      <w:r w:rsidRPr="00AA1265">
        <w:rPr>
          <w:spacing w:val="-1"/>
        </w:rPr>
        <w:t>e</w:t>
      </w:r>
      <w:r w:rsidRPr="00AA1265">
        <w:t>st</w:t>
      </w:r>
      <w:r w:rsidRPr="00AA1265">
        <w:rPr>
          <w:spacing w:val="12"/>
        </w:rPr>
        <w:t xml:space="preserve"> </w:t>
      </w:r>
      <w:r w:rsidRPr="00AA1265">
        <w:t>int</w:t>
      </w:r>
      <w:r w:rsidRPr="00AA1265">
        <w:rPr>
          <w:spacing w:val="-1"/>
        </w:rPr>
        <w:t>e</w:t>
      </w:r>
      <w:r w:rsidRPr="00AA1265">
        <w:t>r</w:t>
      </w:r>
      <w:r w:rsidRPr="00AA1265">
        <w:rPr>
          <w:spacing w:val="-2"/>
        </w:rPr>
        <w:t>e</w:t>
      </w:r>
      <w:r w:rsidRPr="00AA1265">
        <w:t>sts</w:t>
      </w:r>
      <w:r w:rsidRPr="00AA1265">
        <w:rPr>
          <w:spacing w:val="12"/>
        </w:rPr>
        <w:t xml:space="preserve"> </w:t>
      </w:r>
      <w:r w:rsidRPr="00AA1265">
        <w:t>of</w:t>
      </w:r>
      <w:r w:rsidRPr="00AA1265">
        <w:rPr>
          <w:spacing w:val="11"/>
        </w:rPr>
        <w:t xml:space="preserve"> </w:t>
      </w:r>
      <w:r w:rsidRPr="00AA1265">
        <w:t>t</w:t>
      </w:r>
      <w:r w:rsidRPr="00AA1265">
        <w:rPr>
          <w:spacing w:val="2"/>
        </w:rPr>
        <w:t>h</w:t>
      </w:r>
      <w:r w:rsidRPr="00AA1265">
        <w:t xml:space="preserve">e </w:t>
      </w:r>
      <w:r w:rsidRPr="00AA1265">
        <w:rPr>
          <w:spacing w:val="-1"/>
        </w:rPr>
        <w:t>c</w:t>
      </w:r>
      <w:r w:rsidRPr="00AA1265">
        <w:t>iti</w:t>
      </w:r>
      <w:r w:rsidRPr="00AA1265">
        <w:rPr>
          <w:spacing w:val="1"/>
        </w:rPr>
        <w:t>z</w:t>
      </w:r>
      <w:r w:rsidRPr="00AA1265">
        <w:rPr>
          <w:spacing w:val="-1"/>
        </w:rPr>
        <w:t>e</w:t>
      </w:r>
      <w:r w:rsidRPr="00AA1265">
        <w:t>ns</w:t>
      </w:r>
      <w:r w:rsidRPr="00AA1265">
        <w:rPr>
          <w:spacing w:val="16"/>
        </w:rPr>
        <w:t xml:space="preserve"> </w:t>
      </w:r>
      <w:r w:rsidRPr="00AA1265">
        <w:t>of</w:t>
      </w:r>
      <w:r w:rsidRPr="00AA1265">
        <w:rPr>
          <w:spacing w:val="15"/>
        </w:rPr>
        <w:t xml:space="preserve"> </w:t>
      </w:r>
      <w:r w:rsidRPr="00AA1265">
        <w:t>the</w:t>
      </w:r>
      <w:r w:rsidRPr="00AA1265">
        <w:rPr>
          <w:spacing w:val="16"/>
        </w:rPr>
        <w:t xml:space="preserve"> </w:t>
      </w:r>
      <w:r w:rsidRPr="00AA1265">
        <w:rPr>
          <w:spacing w:val="-2"/>
        </w:rPr>
        <w:t>B</w:t>
      </w:r>
      <w:r w:rsidRPr="00AA1265">
        <w:t>oro</w:t>
      </w:r>
      <w:r w:rsidRPr="00AA1265">
        <w:rPr>
          <w:spacing w:val="1"/>
        </w:rPr>
        <w:t>u</w:t>
      </w:r>
      <w:r w:rsidRPr="00AA1265">
        <w:t>gh</w:t>
      </w:r>
      <w:r w:rsidRPr="00AA1265">
        <w:rPr>
          <w:spacing w:val="16"/>
        </w:rPr>
        <w:t xml:space="preserve"> </w:t>
      </w:r>
      <w:r w:rsidRPr="00AA1265">
        <w:t>to</w:t>
      </w:r>
      <w:r w:rsidRPr="00AA1265">
        <w:rPr>
          <w:spacing w:val="17"/>
        </w:rPr>
        <w:t xml:space="preserve"> </w:t>
      </w:r>
      <w:r w:rsidRPr="00AA1265">
        <w:t>r</w:t>
      </w:r>
      <w:r w:rsidRPr="00AA1265">
        <w:rPr>
          <w:spacing w:val="-2"/>
        </w:rPr>
        <w:t>e</w:t>
      </w:r>
      <w:r w:rsidRPr="00AA1265">
        <w:t>qu</w:t>
      </w:r>
      <w:r w:rsidRPr="00AA1265">
        <w:rPr>
          <w:spacing w:val="-1"/>
        </w:rPr>
        <w:t>e</w:t>
      </w:r>
      <w:r w:rsidRPr="00AA1265">
        <w:t>st</w:t>
      </w:r>
      <w:r w:rsidRPr="00AA1265">
        <w:rPr>
          <w:spacing w:val="17"/>
        </w:rPr>
        <w:t xml:space="preserve"> </w:t>
      </w:r>
      <w:r w:rsidRPr="00AA1265">
        <w:rPr>
          <w:spacing w:val="-1"/>
        </w:rPr>
        <w:t>a</w:t>
      </w:r>
      <w:r w:rsidRPr="00AA1265">
        <w:t>ppro</w:t>
      </w:r>
      <w:r w:rsidRPr="00AA1265">
        <w:rPr>
          <w:spacing w:val="-1"/>
        </w:rPr>
        <w:t>va</w:t>
      </w:r>
      <w:r w:rsidRPr="00AA1265">
        <w:t>l</w:t>
      </w:r>
      <w:r w:rsidRPr="00AA1265">
        <w:rPr>
          <w:spacing w:val="19"/>
        </w:rPr>
        <w:t xml:space="preserve"> </w:t>
      </w:r>
      <w:r w:rsidRPr="00AA1265">
        <w:t>of</w:t>
      </w:r>
      <w:r w:rsidRPr="00AA1265">
        <w:rPr>
          <w:spacing w:val="15"/>
        </w:rPr>
        <w:t xml:space="preserve"> </w:t>
      </w:r>
      <w:r w:rsidRPr="00AA1265">
        <w:t>the</w:t>
      </w:r>
      <w:r w:rsidRPr="00AA1265">
        <w:rPr>
          <w:spacing w:val="16"/>
        </w:rPr>
        <w:t xml:space="preserve"> </w:t>
      </w:r>
      <w:r w:rsidRPr="00AA1265">
        <w:t>inse</w:t>
      </w:r>
      <w:r w:rsidRPr="00AA1265">
        <w:rPr>
          <w:spacing w:val="-1"/>
        </w:rPr>
        <w:t>r</w:t>
      </w:r>
      <w:r w:rsidRPr="00AA1265">
        <w:t>tion</w:t>
      </w:r>
      <w:r w:rsidRPr="00AA1265">
        <w:rPr>
          <w:spacing w:val="16"/>
        </w:rPr>
        <w:t xml:space="preserve"> </w:t>
      </w:r>
      <w:r w:rsidRPr="00AA1265">
        <w:t>in</w:t>
      </w:r>
      <w:r w:rsidRPr="00AA1265">
        <w:rPr>
          <w:spacing w:val="5"/>
        </w:rPr>
        <w:t>t</w:t>
      </w:r>
      <w:r w:rsidRPr="00AA1265">
        <w:t>o</w:t>
      </w:r>
      <w:r w:rsidRPr="00AA1265">
        <w:rPr>
          <w:spacing w:val="16"/>
        </w:rPr>
        <w:t xml:space="preserve"> </w:t>
      </w:r>
      <w:r w:rsidRPr="00AA1265">
        <w:t>t</w:t>
      </w:r>
      <w:r w:rsidRPr="00AA1265">
        <w:rPr>
          <w:spacing w:val="-3"/>
        </w:rPr>
        <w:t>h</w:t>
      </w:r>
      <w:r w:rsidRPr="00AA1265">
        <w:t>e</w:t>
      </w:r>
      <w:r w:rsidRPr="00AA1265">
        <w:rPr>
          <w:spacing w:val="15"/>
        </w:rPr>
        <w:t xml:space="preserve"> </w:t>
      </w:r>
      <w:r w:rsidRPr="00AA1265">
        <w:rPr>
          <w:spacing w:val="-2"/>
        </w:rPr>
        <w:t>B</w:t>
      </w:r>
      <w:r w:rsidRPr="00AA1265">
        <w:t>o</w:t>
      </w:r>
      <w:r w:rsidRPr="00AA1265">
        <w:rPr>
          <w:spacing w:val="-1"/>
        </w:rPr>
        <w:t>r</w:t>
      </w:r>
      <w:r w:rsidRPr="00AA1265">
        <w:t>o</w:t>
      </w:r>
      <w:r w:rsidRPr="00AA1265">
        <w:rPr>
          <w:spacing w:val="2"/>
        </w:rPr>
        <w:t>u</w:t>
      </w:r>
      <w:r w:rsidRPr="00AA1265">
        <w:rPr>
          <w:spacing w:val="-3"/>
        </w:rPr>
        <w:t>g</w:t>
      </w:r>
      <w:r w:rsidRPr="00AA1265">
        <w:rPr>
          <w:spacing w:val="2"/>
        </w:rPr>
        <w:t>h</w:t>
      </w:r>
      <w:r w:rsidRPr="00AA1265">
        <w:t>’s</w:t>
      </w:r>
      <w:r w:rsidRPr="00AA1265">
        <w:rPr>
          <w:spacing w:val="16"/>
        </w:rPr>
        <w:t xml:space="preserve"> </w:t>
      </w:r>
      <w:r w:rsidRPr="00AA1265">
        <w:rPr>
          <w:spacing w:val="-2"/>
        </w:rPr>
        <w:t>F</w:t>
      </w:r>
      <w:r w:rsidRPr="00AA1265">
        <w:t>Y2018 Muni</w:t>
      </w:r>
      <w:r w:rsidRPr="00AA1265">
        <w:rPr>
          <w:spacing w:val="-1"/>
        </w:rPr>
        <w:t>c</w:t>
      </w:r>
      <w:r w:rsidRPr="00AA1265">
        <w:t>ipal</w:t>
      </w:r>
      <w:r w:rsidRPr="00AA1265">
        <w:rPr>
          <w:spacing w:val="26"/>
        </w:rPr>
        <w:t xml:space="preserve"> </w:t>
      </w:r>
      <w:r w:rsidRPr="00AA1265">
        <w:rPr>
          <w:spacing w:val="-2"/>
        </w:rPr>
        <w:t>B</w:t>
      </w:r>
      <w:r w:rsidRPr="00AA1265">
        <w:t>u</w:t>
      </w:r>
      <w:r w:rsidRPr="00AA1265">
        <w:rPr>
          <w:spacing w:val="2"/>
        </w:rPr>
        <w:t>d</w:t>
      </w:r>
      <w:r w:rsidRPr="00AA1265">
        <w:rPr>
          <w:spacing w:val="-3"/>
        </w:rPr>
        <w:t>g</w:t>
      </w:r>
      <w:r w:rsidRPr="00AA1265">
        <w:rPr>
          <w:spacing w:val="-1"/>
        </w:rPr>
        <w:t>e</w:t>
      </w:r>
      <w:r w:rsidRPr="00AA1265">
        <w:t>t</w:t>
      </w:r>
      <w:r w:rsidRPr="00AA1265">
        <w:rPr>
          <w:spacing w:val="26"/>
        </w:rPr>
        <w:t xml:space="preserve"> </w:t>
      </w:r>
      <w:r w:rsidRPr="00AA1265">
        <w:t>of</w:t>
      </w:r>
      <w:r w:rsidRPr="00AA1265">
        <w:rPr>
          <w:spacing w:val="25"/>
        </w:rPr>
        <w:t xml:space="preserve"> </w:t>
      </w:r>
      <w:r w:rsidRPr="00AA1265">
        <w:rPr>
          <w:spacing w:val="-1"/>
        </w:rPr>
        <w:t>a</w:t>
      </w:r>
      <w:r w:rsidRPr="00AA1265">
        <w:t>n</w:t>
      </w:r>
      <w:r w:rsidRPr="00AA1265">
        <w:rPr>
          <w:spacing w:val="28"/>
        </w:rPr>
        <w:t xml:space="preserve"> </w:t>
      </w:r>
      <w:r w:rsidRPr="00AA1265">
        <w:t>it</w:t>
      </w:r>
      <w:r w:rsidRPr="00AA1265">
        <w:rPr>
          <w:spacing w:val="-1"/>
        </w:rPr>
        <w:t>e</w:t>
      </w:r>
      <w:r w:rsidRPr="00AA1265">
        <w:t>m</w:t>
      </w:r>
      <w:r w:rsidRPr="00AA1265">
        <w:rPr>
          <w:spacing w:val="26"/>
        </w:rPr>
        <w:t xml:space="preserve"> </w:t>
      </w:r>
      <w:r w:rsidRPr="00AA1265">
        <w:t>of</w:t>
      </w:r>
      <w:r w:rsidRPr="00AA1265">
        <w:rPr>
          <w:spacing w:val="25"/>
        </w:rPr>
        <w:t xml:space="preserve"> </w:t>
      </w:r>
      <w:r w:rsidRPr="00AA1265">
        <w:t>r</w:t>
      </w:r>
      <w:r w:rsidRPr="00AA1265">
        <w:rPr>
          <w:spacing w:val="-2"/>
        </w:rPr>
        <w:t>e</w:t>
      </w:r>
      <w:r w:rsidRPr="00AA1265">
        <w:t>v</w:t>
      </w:r>
      <w:r w:rsidRPr="00AA1265">
        <w:rPr>
          <w:spacing w:val="-1"/>
        </w:rPr>
        <w:t>e</w:t>
      </w:r>
      <w:r w:rsidRPr="00AA1265">
        <w:t>nue</w:t>
      </w:r>
      <w:r w:rsidRPr="00AA1265">
        <w:rPr>
          <w:spacing w:val="25"/>
        </w:rPr>
        <w:t xml:space="preserve"> </w:t>
      </w:r>
      <w:r w:rsidRPr="00AA1265">
        <w:t>b</w:t>
      </w:r>
      <w:r w:rsidRPr="00AA1265">
        <w:rPr>
          <w:spacing w:val="-1"/>
        </w:rPr>
        <w:t>a</w:t>
      </w:r>
      <w:r w:rsidRPr="00AA1265">
        <w:rPr>
          <w:spacing w:val="2"/>
        </w:rPr>
        <w:t>s</w:t>
      </w:r>
      <w:r w:rsidRPr="00AA1265">
        <w:rPr>
          <w:spacing w:val="-1"/>
        </w:rPr>
        <w:t>e</w:t>
      </w:r>
      <w:r w:rsidRPr="00AA1265">
        <w:t>d</w:t>
      </w:r>
      <w:r w:rsidRPr="00AA1265">
        <w:rPr>
          <w:spacing w:val="26"/>
        </w:rPr>
        <w:t xml:space="preserve"> </w:t>
      </w:r>
      <w:r w:rsidRPr="00AA1265">
        <w:rPr>
          <w:spacing w:val="2"/>
        </w:rPr>
        <w:t>u</w:t>
      </w:r>
      <w:r w:rsidRPr="00AA1265">
        <w:t>pon</w:t>
      </w:r>
      <w:r w:rsidRPr="00AA1265">
        <w:rPr>
          <w:spacing w:val="26"/>
        </w:rPr>
        <w:t xml:space="preserve"> </w:t>
      </w:r>
      <w:r w:rsidRPr="00AA1265">
        <w:t>a</w:t>
      </w:r>
      <w:r w:rsidRPr="00AA1265">
        <w:rPr>
          <w:spacing w:val="25"/>
        </w:rPr>
        <w:t xml:space="preserve"> </w:t>
      </w:r>
      <w:r w:rsidRPr="00AA1265">
        <w:rPr>
          <w:spacing w:val="-3"/>
        </w:rPr>
        <w:t>g</w:t>
      </w:r>
      <w:r w:rsidRPr="00AA1265">
        <w:rPr>
          <w:spacing w:val="1"/>
        </w:rPr>
        <w:t>r</w:t>
      </w:r>
      <w:r w:rsidRPr="00AA1265">
        <w:rPr>
          <w:spacing w:val="-1"/>
        </w:rPr>
        <w:t>a</w:t>
      </w:r>
      <w:r w:rsidRPr="00AA1265">
        <w:t>nt</w:t>
      </w:r>
      <w:r w:rsidRPr="00AA1265">
        <w:rPr>
          <w:spacing w:val="26"/>
        </w:rPr>
        <w:t xml:space="preserve"> </w:t>
      </w:r>
      <w:r w:rsidRPr="00AA1265">
        <w:t>s</w:t>
      </w:r>
      <w:r w:rsidRPr="00AA1265">
        <w:rPr>
          <w:spacing w:val="-1"/>
        </w:rPr>
        <w:t>ec</w:t>
      </w:r>
      <w:r w:rsidRPr="00AA1265">
        <w:t>u</w:t>
      </w:r>
      <w:r w:rsidRPr="00AA1265">
        <w:rPr>
          <w:spacing w:val="1"/>
        </w:rPr>
        <w:t>r</w:t>
      </w:r>
      <w:r w:rsidRPr="00AA1265">
        <w:rPr>
          <w:spacing w:val="-1"/>
        </w:rPr>
        <w:t>e</w:t>
      </w:r>
      <w:r w:rsidRPr="00AA1265">
        <w:t>d</w:t>
      </w:r>
      <w:r w:rsidRPr="00AA1265">
        <w:rPr>
          <w:spacing w:val="26"/>
        </w:rPr>
        <w:t xml:space="preserve"> </w:t>
      </w:r>
      <w:r w:rsidRPr="00AA1265">
        <w:rPr>
          <w:spacing w:val="4"/>
        </w:rPr>
        <w:t>b</w:t>
      </w:r>
      <w:r w:rsidRPr="00AA1265">
        <w:t>y</w:t>
      </w:r>
      <w:r w:rsidRPr="00AA1265">
        <w:rPr>
          <w:spacing w:val="18"/>
        </w:rPr>
        <w:t xml:space="preserve"> </w:t>
      </w:r>
      <w:r w:rsidRPr="00AA1265">
        <w:rPr>
          <w:spacing w:val="2"/>
        </w:rPr>
        <w:t>t</w:t>
      </w:r>
      <w:r w:rsidRPr="00AA1265">
        <w:t>he</w:t>
      </w:r>
      <w:r w:rsidRPr="00AA1265">
        <w:rPr>
          <w:spacing w:val="25"/>
        </w:rPr>
        <w:t xml:space="preserve"> </w:t>
      </w:r>
      <w:r w:rsidRPr="00AA1265">
        <w:rPr>
          <w:spacing w:val="-2"/>
        </w:rPr>
        <w:t>B</w:t>
      </w:r>
      <w:r w:rsidRPr="00AA1265">
        <w:t>oro</w:t>
      </w:r>
      <w:r w:rsidRPr="00AA1265">
        <w:rPr>
          <w:spacing w:val="1"/>
        </w:rPr>
        <w:t>u</w:t>
      </w:r>
      <w:r w:rsidRPr="00AA1265">
        <w:rPr>
          <w:spacing w:val="-3"/>
        </w:rPr>
        <w:t>g</w:t>
      </w:r>
      <w:r w:rsidRPr="00AA1265">
        <w:t>h</w:t>
      </w:r>
      <w:r w:rsidRPr="00AA1265">
        <w:rPr>
          <w:spacing w:val="26"/>
        </w:rPr>
        <w:t xml:space="preserve"> </w:t>
      </w:r>
      <w:r w:rsidRPr="00AA1265">
        <w:rPr>
          <w:spacing w:val="1"/>
        </w:rPr>
        <w:t>f</w:t>
      </w:r>
      <w:r w:rsidRPr="00AA1265">
        <w:t>rom</w:t>
      </w:r>
      <w:r w:rsidRPr="00AA1265">
        <w:rPr>
          <w:spacing w:val="25"/>
        </w:rPr>
        <w:t xml:space="preserve"> </w:t>
      </w:r>
      <w:r w:rsidRPr="00AA1265">
        <w:t>the State</w:t>
      </w:r>
      <w:r w:rsidRPr="00AA1265">
        <w:rPr>
          <w:spacing w:val="-1"/>
        </w:rPr>
        <w:t xml:space="preserve"> </w:t>
      </w:r>
      <w:r w:rsidRPr="00AA1265">
        <w:t xml:space="preserve">of </w:t>
      </w:r>
      <w:r w:rsidRPr="00AA1265">
        <w:rPr>
          <w:spacing w:val="-2"/>
        </w:rPr>
        <w:t>N</w:t>
      </w:r>
      <w:r w:rsidRPr="00AA1265">
        <w:rPr>
          <w:spacing w:val="-1"/>
        </w:rPr>
        <w:t>e</w:t>
      </w:r>
      <w:r w:rsidRPr="00AA1265">
        <w:t xml:space="preserve">w </w:t>
      </w:r>
      <w:r w:rsidRPr="00AA1265">
        <w:rPr>
          <w:spacing w:val="1"/>
        </w:rPr>
        <w:t>J</w:t>
      </w:r>
      <w:r w:rsidRPr="00AA1265">
        <w:rPr>
          <w:spacing w:val="-1"/>
        </w:rPr>
        <w:t>e</w:t>
      </w:r>
      <w:r w:rsidRPr="00AA1265">
        <w:t>rs</w:t>
      </w:r>
      <w:r w:rsidRPr="00AA1265">
        <w:rPr>
          <w:spacing w:val="3"/>
        </w:rPr>
        <w:t>e</w:t>
      </w:r>
      <w:r w:rsidRPr="00AA1265">
        <w:rPr>
          <w:spacing w:val="-5"/>
        </w:rPr>
        <w:t>y</w:t>
      </w:r>
      <w:r w:rsidRPr="00AA1265">
        <w:t>;</w:t>
      </w:r>
    </w:p>
    <w:p w14:paraId="2A551686" w14:textId="77777777" w:rsidR="008405AA" w:rsidRPr="00AA1265" w:rsidRDefault="008405AA" w:rsidP="008405AA">
      <w:pPr>
        <w:pStyle w:val="BodyText"/>
        <w:rPr>
          <w:sz w:val="26"/>
          <w:szCs w:val="26"/>
        </w:rPr>
      </w:pPr>
    </w:p>
    <w:p w14:paraId="1D4DD4EB" w14:textId="77777777" w:rsidR="008405AA" w:rsidRPr="00AA1265" w:rsidRDefault="008405AA" w:rsidP="008405AA">
      <w:pPr>
        <w:pStyle w:val="BodyText"/>
      </w:pPr>
      <w:r w:rsidRPr="00AA1265">
        <w:rPr>
          <w:b/>
          <w:bCs/>
        </w:rPr>
        <w:t>NOW,</w:t>
      </w:r>
      <w:r w:rsidRPr="00AA1265">
        <w:rPr>
          <w:b/>
          <w:bCs/>
          <w:spacing w:val="4"/>
        </w:rPr>
        <w:t xml:space="preserve"> </w:t>
      </w:r>
      <w:r w:rsidRPr="00AA1265">
        <w:rPr>
          <w:b/>
          <w:bCs/>
        </w:rPr>
        <w:t>THERE</w:t>
      </w:r>
      <w:r w:rsidRPr="00AA1265">
        <w:rPr>
          <w:b/>
          <w:bCs/>
          <w:spacing w:val="-3"/>
        </w:rPr>
        <w:t>F</w:t>
      </w:r>
      <w:r w:rsidRPr="00AA1265">
        <w:rPr>
          <w:b/>
          <w:bCs/>
        </w:rPr>
        <w:t>ORE,</w:t>
      </w:r>
      <w:r w:rsidRPr="00AA1265">
        <w:rPr>
          <w:b/>
          <w:bCs/>
          <w:spacing w:val="4"/>
        </w:rPr>
        <w:t xml:space="preserve"> </w:t>
      </w:r>
      <w:r w:rsidRPr="00AA1265">
        <w:rPr>
          <w:b/>
          <w:bCs/>
        </w:rPr>
        <w:t>BE</w:t>
      </w:r>
      <w:r w:rsidRPr="00AA1265">
        <w:rPr>
          <w:b/>
          <w:bCs/>
          <w:spacing w:val="5"/>
        </w:rPr>
        <w:t xml:space="preserve"> </w:t>
      </w:r>
      <w:r w:rsidRPr="00AA1265">
        <w:rPr>
          <w:b/>
          <w:bCs/>
        </w:rPr>
        <w:t>IT</w:t>
      </w:r>
      <w:r w:rsidRPr="00AA1265">
        <w:rPr>
          <w:b/>
          <w:bCs/>
          <w:spacing w:val="5"/>
        </w:rPr>
        <w:t xml:space="preserve"> </w:t>
      </w:r>
      <w:r w:rsidRPr="00AA1265">
        <w:rPr>
          <w:b/>
          <w:bCs/>
        </w:rPr>
        <w:t>RESOLVED</w:t>
      </w:r>
      <w:r w:rsidRPr="00AA1265">
        <w:rPr>
          <w:bCs/>
          <w:spacing w:val="5"/>
        </w:rPr>
        <w:t xml:space="preserve"> </w:t>
      </w:r>
      <w:r w:rsidRPr="00AA1265">
        <w:t>that</w:t>
      </w:r>
      <w:r w:rsidRPr="00AA1265">
        <w:rPr>
          <w:spacing w:val="4"/>
        </w:rPr>
        <w:t xml:space="preserve"> </w:t>
      </w:r>
      <w:r w:rsidRPr="00AA1265">
        <w:t>the</w:t>
      </w:r>
      <w:r w:rsidRPr="00AA1265">
        <w:rPr>
          <w:spacing w:val="4"/>
        </w:rPr>
        <w:t xml:space="preserve"> </w:t>
      </w:r>
      <w:r w:rsidRPr="00AA1265">
        <w:t>Governing</w:t>
      </w:r>
      <w:r w:rsidRPr="00AA1265">
        <w:rPr>
          <w:spacing w:val="4"/>
        </w:rPr>
        <w:t xml:space="preserve"> </w:t>
      </w:r>
      <w:r w:rsidRPr="00AA1265">
        <w:t>B</w:t>
      </w:r>
      <w:r w:rsidRPr="00AA1265">
        <w:rPr>
          <w:spacing w:val="2"/>
        </w:rPr>
        <w:t>od</w:t>
      </w:r>
      <w:r w:rsidRPr="00AA1265">
        <w:t xml:space="preserve">y </w:t>
      </w:r>
      <w:r w:rsidRPr="00AA1265">
        <w:rPr>
          <w:spacing w:val="2"/>
        </w:rPr>
        <w:t>o</w:t>
      </w:r>
      <w:r w:rsidRPr="00AA1265">
        <w:t>f</w:t>
      </w:r>
      <w:r w:rsidRPr="00AA1265">
        <w:rPr>
          <w:spacing w:val="3"/>
        </w:rPr>
        <w:t xml:space="preserve"> </w:t>
      </w:r>
      <w:r w:rsidRPr="00AA1265">
        <w:t>the</w:t>
      </w:r>
      <w:r w:rsidRPr="00AA1265">
        <w:rPr>
          <w:spacing w:val="6"/>
        </w:rPr>
        <w:t xml:space="preserve"> </w:t>
      </w:r>
      <w:r w:rsidRPr="00AA1265">
        <w:rPr>
          <w:spacing w:val="-2"/>
        </w:rPr>
        <w:t>B</w:t>
      </w:r>
      <w:r w:rsidRPr="00AA1265">
        <w:t>oro</w:t>
      </w:r>
      <w:r w:rsidRPr="00AA1265">
        <w:rPr>
          <w:spacing w:val="1"/>
        </w:rPr>
        <w:t>u</w:t>
      </w:r>
      <w:r w:rsidRPr="00AA1265">
        <w:rPr>
          <w:spacing w:val="-3"/>
        </w:rPr>
        <w:t>g</w:t>
      </w:r>
      <w:r w:rsidRPr="00AA1265">
        <w:t>h</w:t>
      </w:r>
      <w:r w:rsidRPr="00AA1265">
        <w:rPr>
          <w:spacing w:val="6"/>
        </w:rPr>
        <w:t xml:space="preserve"> </w:t>
      </w:r>
      <w:r w:rsidRPr="00AA1265">
        <w:t xml:space="preserve">of </w:t>
      </w:r>
      <w:r w:rsidRPr="00AA1265">
        <w:rPr>
          <w:spacing w:val="-2"/>
        </w:rPr>
        <w:t>B</w:t>
      </w:r>
      <w:r w:rsidRPr="00AA1265">
        <w:t>loomin</w:t>
      </w:r>
      <w:r w:rsidRPr="00AA1265">
        <w:rPr>
          <w:spacing w:val="-2"/>
        </w:rPr>
        <w:t>g</w:t>
      </w:r>
      <w:r w:rsidRPr="00AA1265">
        <w:t>d</w:t>
      </w:r>
      <w:r w:rsidRPr="00AA1265">
        <w:rPr>
          <w:spacing w:val="-1"/>
        </w:rPr>
        <w:t>a</w:t>
      </w:r>
      <w:r w:rsidRPr="00AA1265">
        <w:rPr>
          <w:spacing w:val="2"/>
        </w:rPr>
        <w:t>l</w:t>
      </w:r>
      <w:r w:rsidRPr="00AA1265">
        <w:t>e</w:t>
      </w:r>
      <w:r w:rsidRPr="00AA1265">
        <w:rPr>
          <w:spacing w:val="3"/>
        </w:rPr>
        <w:t xml:space="preserve"> </w:t>
      </w:r>
      <w:r w:rsidRPr="00AA1265">
        <w:t>do</w:t>
      </w:r>
      <w:r w:rsidRPr="00AA1265">
        <w:rPr>
          <w:spacing w:val="-1"/>
        </w:rPr>
        <w:t>e</w:t>
      </w:r>
      <w:r w:rsidRPr="00AA1265">
        <w:t>s</w:t>
      </w:r>
      <w:r w:rsidRPr="00AA1265">
        <w:rPr>
          <w:spacing w:val="4"/>
        </w:rPr>
        <w:t xml:space="preserve"> </w:t>
      </w:r>
      <w:r w:rsidRPr="00AA1265">
        <w:t>h</w:t>
      </w:r>
      <w:r w:rsidRPr="00AA1265">
        <w:rPr>
          <w:spacing w:val="1"/>
        </w:rPr>
        <w:t>er</w:t>
      </w:r>
      <w:r w:rsidRPr="00AA1265">
        <w:rPr>
          <w:spacing w:val="-1"/>
        </w:rPr>
        <w:t>e</w:t>
      </w:r>
      <w:r w:rsidRPr="00AA1265">
        <w:rPr>
          <w:spacing w:val="2"/>
        </w:rPr>
        <w:t>b</w:t>
      </w:r>
      <w:r w:rsidRPr="00AA1265">
        <w:t>y</w:t>
      </w:r>
      <w:r w:rsidRPr="00AA1265">
        <w:rPr>
          <w:spacing w:val="2"/>
        </w:rPr>
        <w:t xml:space="preserve"> </w:t>
      </w:r>
      <w:r w:rsidRPr="00AA1265">
        <w:t>r</w:t>
      </w:r>
      <w:r w:rsidRPr="00AA1265">
        <w:rPr>
          <w:spacing w:val="-2"/>
        </w:rPr>
        <w:t>e</w:t>
      </w:r>
      <w:r w:rsidRPr="00AA1265">
        <w:t>qu</w:t>
      </w:r>
      <w:r w:rsidRPr="00AA1265">
        <w:rPr>
          <w:spacing w:val="-1"/>
        </w:rPr>
        <w:t>e</w:t>
      </w:r>
      <w:r w:rsidRPr="00AA1265">
        <w:t>st</w:t>
      </w:r>
      <w:r w:rsidRPr="00AA1265">
        <w:rPr>
          <w:spacing w:val="5"/>
        </w:rPr>
        <w:t xml:space="preserve"> </w:t>
      </w:r>
      <w:r w:rsidRPr="00AA1265">
        <w:t>that</w:t>
      </w:r>
      <w:r w:rsidRPr="00AA1265">
        <w:rPr>
          <w:spacing w:val="4"/>
        </w:rPr>
        <w:t xml:space="preserve"> </w:t>
      </w:r>
      <w:r w:rsidRPr="00AA1265">
        <w:t>the</w:t>
      </w:r>
      <w:r w:rsidRPr="00AA1265">
        <w:rPr>
          <w:spacing w:val="4"/>
        </w:rPr>
        <w:t xml:space="preserve"> </w:t>
      </w:r>
      <w:r w:rsidRPr="00AA1265">
        <w:t>D</w:t>
      </w:r>
      <w:r w:rsidRPr="00AA1265">
        <w:rPr>
          <w:spacing w:val="2"/>
        </w:rPr>
        <w:t>i</w:t>
      </w:r>
      <w:r w:rsidRPr="00AA1265">
        <w:t>r</w:t>
      </w:r>
      <w:r w:rsidRPr="00AA1265">
        <w:rPr>
          <w:spacing w:val="-2"/>
        </w:rPr>
        <w:t>e</w:t>
      </w:r>
      <w:r w:rsidRPr="00AA1265">
        <w:rPr>
          <w:spacing w:val="-1"/>
        </w:rPr>
        <w:t>c</w:t>
      </w:r>
      <w:r w:rsidRPr="00AA1265">
        <w:t>tor</w:t>
      </w:r>
      <w:r w:rsidRPr="00AA1265">
        <w:rPr>
          <w:spacing w:val="4"/>
        </w:rPr>
        <w:t xml:space="preserve"> </w:t>
      </w:r>
      <w:r w:rsidRPr="00AA1265">
        <w:t>of</w:t>
      </w:r>
      <w:r w:rsidRPr="00AA1265">
        <w:rPr>
          <w:spacing w:val="3"/>
        </w:rPr>
        <w:t xml:space="preserve"> </w:t>
      </w:r>
      <w:r w:rsidRPr="00AA1265">
        <w:t>t</w:t>
      </w:r>
      <w:r w:rsidRPr="00AA1265">
        <w:rPr>
          <w:spacing w:val="7"/>
        </w:rPr>
        <w:t>h</w:t>
      </w:r>
      <w:r w:rsidRPr="00AA1265">
        <w:t>e</w:t>
      </w:r>
      <w:r w:rsidRPr="00AA1265">
        <w:rPr>
          <w:spacing w:val="3"/>
        </w:rPr>
        <w:t xml:space="preserve"> </w:t>
      </w:r>
      <w:r w:rsidRPr="00AA1265">
        <w:t>Division</w:t>
      </w:r>
      <w:r w:rsidRPr="00AA1265">
        <w:rPr>
          <w:spacing w:val="5"/>
        </w:rPr>
        <w:t xml:space="preserve"> </w:t>
      </w:r>
      <w:r w:rsidRPr="00AA1265">
        <w:t>of</w:t>
      </w:r>
      <w:r w:rsidRPr="00AA1265">
        <w:rPr>
          <w:spacing w:val="6"/>
        </w:rPr>
        <w:t xml:space="preserve"> </w:t>
      </w:r>
      <w:r w:rsidRPr="00AA1265">
        <w:rPr>
          <w:spacing w:val="-6"/>
        </w:rPr>
        <w:t>L</w:t>
      </w:r>
      <w:r w:rsidRPr="00AA1265">
        <w:rPr>
          <w:spacing w:val="2"/>
        </w:rPr>
        <w:t>o</w:t>
      </w:r>
      <w:r w:rsidRPr="00AA1265">
        <w:rPr>
          <w:spacing w:val="-1"/>
        </w:rPr>
        <w:t>ca</w:t>
      </w:r>
      <w:r w:rsidRPr="00AA1265">
        <w:t>l</w:t>
      </w:r>
      <w:r w:rsidRPr="00AA1265">
        <w:rPr>
          <w:spacing w:val="5"/>
        </w:rPr>
        <w:t xml:space="preserve"> </w:t>
      </w:r>
      <w:r w:rsidRPr="00AA1265">
        <w:t>Governm</w:t>
      </w:r>
      <w:r w:rsidRPr="00AA1265">
        <w:rPr>
          <w:spacing w:val="-2"/>
        </w:rPr>
        <w:t>e</w:t>
      </w:r>
      <w:r w:rsidRPr="00AA1265">
        <w:t>nt S</w:t>
      </w:r>
      <w:r w:rsidRPr="00AA1265">
        <w:rPr>
          <w:spacing w:val="-1"/>
        </w:rPr>
        <w:t>e</w:t>
      </w:r>
      <w:r w:rsidRPr="00AA1265">
        <w:t>rvi</w:t>
      </w:r>
      <w:r w:rsidRPr="00AA1265">
        <w:rPr>
          <w:spacing w:val="-2"/>
        </w:rPr>
        <w:t>c</w:t>
      </w:r>
      <w:r w:rsidRPr="00AA1265">
        <w:rPr>
          <w:spacing w:val="-1"/>
        </w:rPr>
        <w:t>e</w:t>
      </w:r>
      <w:r w:rsidRPr="00AA1265">
        <w:t>s,</w:t>
      </w:r>
      <w:r w:rsidRPr="00AA1265">
        <w:rPr>
          <w:spacing w:val="9"/>
        </w:rPr>
        <w:t xml:space="preserve"> </w:t>
      </w:r>
      <w:r w:rsidRPr="00AA1265">
        <w:t>within</w:t>
      </w:r>
      <w:r w:rsidRPr="00AA1265">
        <w:rPr>
          <w:spacing w:val="9"/>
        </w:rPr>
        <w:t xml:space="preserve"> </w:t>
      </w:r>
      <w:r w:rsidRPr="00AA1265">
        <w:t>the</w:t>
      </w:r>
      <w:r w:rsidRPr="00AA1265">
        <w:rPr>
          <w:spacing w:val="8"/>
        </w:rPr>
        <w:t xml:space="preserve"> </w:t>
      </w:r>
      <w:r w:rsidRPr="00AA1265">
        <w:t>S</w:t>
      </w:r>
      <w:r w:rsidRPr="00AA1265">
        <w:rPr>
          <w:spacing w:val="2"/>
        </w:rPr>
        <w:t>t</w:t>
      </w:r>
      <w:r w:rsidRPr="00AA1265">
        <w:rPr>
          <w:spacing w:val="-1"/>
        </w:rPr>
        <w:t>a</w:t>
      </w:r>
      <w:r w:rsidRPr="00AA1265">
        <w:t>te</w:t>
      </w:r>
      <w:r w:rsidRPr="00AA1265">
        <w:rPr>
          <w:spacing w:val="8"/>
        </w:rPr>
        <w:t xml:space="preserve"> </w:t>
      </w:r>
      <w:r w:rsidRPr="00AA1265">
        <w:t>of</w:t>
      </w:r>
      <w:r w:rsidRPr="00AA1265">
        <w:rPr>
          <w:spacing w:val="11"/>
        </w:rPr>
        <w:t xml:space="preserve"> </w:t>
      </w:r>
      <w:r w:rsidRPr="00AA1265">
        <w:t>N</w:t>
      </w:r>
      <w:r w:rsidRPr="00AA1265">
        <w:rPr>
          <w:spacing w:val="-2"/>
        </w:rPr>
        <w:t>e</w:t>
      </w:r>
      <w:r w:rsidRPr="00AA1265">
        <w:t>w</w:t>
      </w:r>
      <w:r w:rsidRPr="00AA1265">
        <w:rPr>
          <w:spacing w:val="8"/>
        </w:rPr>
        <w:t xml:space="preserve"> </w:t>
      </w:r>
      <w:r w:rsidRPr="00AA1265">
        <w:rPr>
          <w:spacing w:val="2"/>
        </w:rPr>
        <w:t>J</w:t>
      </w:r>
      <w:r w:rsidRPr="00AA1265">
        <w:rPr>
          <w:spacing w:val="-1"/>
        </w:rPr>
        <w:t>e</w:t>
      </w:r>
      <w:r w:rsidRPr="00AA1265">
        <w:t>rs</w:t>
      </w:r>
      <w:r w:rsidRPr="00AA1265">
        <w:rPr>
          <w:spacing w:val="3"/>
        </w:rPr>
        <w:t>e</w:t>
      </w:r>
      <w:r w:rsidRPr="00AA1265">
        <w:t>y</w:t>
      </w:r>
      <w:r w:rsidRPr="00AA1265">
        <w:rPr>
          <w:spacing w:val="6"/>
        </w:rPr>
        <w:t xml:space="preserve"> </w:t>
      </w:r>
      <w:r w:rsidRPr="00AA1265">
        <w:t>D</w:t>
      </w:r>
      <w:r w:rsidRPr="00AA1265">
        <w:rPr>
          <w:spacing w:val="-2"/>
        </w:rPr>
        <w:t>e</w:t>
      </w:r>
      <w:r w:rsidRPr="00AA1265">
        <w:rPr>
          <w:spacing w:val="2"/>
        </w:rPr>
        <w:t>p</w:t>
      </w:r>
      <w:r w:rsidRPr="00AA1265">
        <w:rPr>
          <w:spacing w:val="-1"/>
        </w:rPr>
        <w:t>a</w:t>
      </w:r>
      <w:r w:rsidRPr="00AA1265">
        <w:t>rtm</w:t>
      </w:r>
      <w:r w:rsidRPr="00AA1265">
        <w:rPr>
          <w:spacing w:val="-1"/>
        </w:rPr>
        <w:t>e</w:t>
      </w:r>
      <w:r w:rsidRPr="00AA1265">
        <w:t>nt</w:t>
      </w:r>
      <w:r w:rsidRPr="00AA1265">
        <w:rPr>
          <w:spacing w:val="9"/>
        </w:rPr>
        <w:t xml:space="preserve"> </w:t>
      </w:r>
      <w:r w:rsidRPr="00AA1265">
        <w:t>of</w:t>
      </w:r>
      <w:r w:rsidRPr="00AA1265">
        <w:rPr>
          <w:spacing w:val="8"/>
        </w:rPr>
        <w:t xml:space="preserve"> </w:t>
      </w:r>
      <w:r w:rsidRPr="00AA1265">
        <w:t>Communi</w:t>
      </w:r>
      <w:r w:rsidRPr="00AA1265">
        <w:rPr>
          <w:spacing w:val="3"/>
        </w:rPr>
        <w:t>t</w:t>
      </w:r>
      <w:r w:rsidRPr="00AA1265">
        <w:t>y</w:t>
      </w:r>
      <w:r w:rsidRPr="00AA1265">
        <w:rPr>
          <w:spacing w:val="6"/>
        </w:rPr>
        <w:t xml:space="preserve"> </w:t>
      </w:r>
      <w:r w:rsidRPr="00AA1265">
        <w:t>A</w:t>
      </w:r>
      <w:r w:rsidRPr="00AA1265">
        <w:rPr>
          <w:spacing w:val="-2"/>
        </w:rPr>
        <w:t>f</w:t>
      </w:r>
      <w:r w:rsidRPr="00AA1265">
        <w:t>f</w:t>
      </w:r>
      <w:r w:rsidRPr="00AA1265">
        <w:rPr>
          <w:spacing w:val="-2"/>
        </w:rPr>
        <w:t>a</w:t>
      </w:r>
      <w:r w:rsidRPr="00AA1265">
        <w:rPr>
          <w:spacing w:val="2"/>
        </w:rPr>
        <w:t>i</w:t>
      </w:r>
      <w:r w:rsidRPr="00AA1265">
        <w:t>rs,</w:t>
      </w:r>
      <w:r w:rsidRPr="00AA1265">
        <w:rPr>
          <w:spacing w:val="8"/>
        </w:rPr>
        <w:t xml:space="preserve"> </w:t>
      </w:r>
      <w:r w:rsidRPr="00AA1265">
        <w:rPr>
          <w:spacing w:val="-1"/>
        </w:rPr>
        <w:t>a</w:t>
      </w:r>
      <w:r w:rsidRPr="00AA1265">
        <w:t>ppro</w:t>
      </w:r>
      <w:r w:rsidRPr="00AA1265">
        <w:rPr>
          <w:spacing w:val="1"/>
        </w:rPr>
        <w:t>v</w:t>
      </w:r>
      <w:r w:rsidRPr="00AA1265">
        <w:t>e</w:t>
      </w:r>
      <w:r w:rsidRPr="00AA1265">
        <w:rPr>
          <w:spacing w:val="8"/>
        </w:rPr>
        <w:t xml:space="preserve"> </w:t>
      </w:r>
      <w:r w:rsidRPr="00AA1265">
        <w:t>the ins</w:t>
      </w:r>
      <w:r w:rsidRPr="00AA1265">
        <w:rPr>
          <w:spacing w:val="-1"/>
        </w:rPr>
        <w:t>e</w:t>
      </w:r>
      <w:r w:rsidRPr="00AA1265">
        <w:t>rtion</w:t>
      </w:r>
      <w:r w:rsidRPr="00AA1265">
        <w:rPr>
          <w:spacing w:val="38"/>
        </w:rPr>
        <w:t xml:space="preserve"> </w:t>
      </w:r>
      <w:r w:rsidRPr="00AA1265">
        <w:t>into</w:t>
      </w:r>
      <w:r w:rsidRPr="00AA1265">
        <w:rPr>
          <w:spacing w:val="38"/>
        </w:rPr>
        <w:t xml:space="preserve"> </w:t>
      </w:r>
      <w:r w:rsidRPr="00AA1265">
        <w:t>the</w:t>
      </w:r>
      <w:r w:rsidRPr="00AA1265">
        <w:rPr>
          <w:spacing w:val="37"/>
        </w:rPr>
        <w:t xml:space="preserve"> </w:t>
      </w:r>
      <w:r w:rsidRPr="00AA1265">
        <w:rPr>
          <w:spacing w:val="-2"/>
        </w:rPr>
        <w:t>B</w:t>
      </w:r>
      <w:r w:rsidRPr="00AA1265">
        <w:t>oro</w:t>
      </w:r>
      <w:r w:rsidRPr="00AA1265">
        <w:rPr>
          <w:spacing w:val="1"/>
        </w:rPr>
        <w:t>u</w:t>
      </w:r>
      <w:r w:rsidRPr="00AA1265">
        <w:rPr>
          <w:spacing w:val="-3"/>
        </w:rPr>
        <w:t>g</w:t>
      </w:r>
      <w:r w:rsidRPr="00AA1265">
        <w:t>h’s</w:t>
      </w:r>
      <w:r w:rsidRPr="00AA1265">
        <w:rPr>
          <w:spacing w:val="40"/>
        </w:rPr>
        <w:t xml:space="preserve"> </w:t>
      </w:r>
      <w:r w:rsidRPr="00AA1265">
        <w:rPr>
          <w:spacing w:val="-2"/>
        </w:rPr>
        <w:t>F</w:t>
      </w:r>
      <w:r w:rsidRPr="00AA1265">
        <w:t>Y2018</w:t>
      </w:r>
      <w:r w:rsidRPr="00AA1265">
        <w:rPr>
          <w:spacing w:val="39"/>
        </w:rPr>
        <w:t xml:space="preserve"> </w:t>
      </w:r>
      <w:r w:rsidRPr="00AA1265">
        <w:t>Muni</w:t>
      </w:r>
      <w:r w:rsidRPr="00AA1265">
        <w:rPr>
          <w:spacing w:val="-1"/>
        </w:rPr>
        <w:t>c</w:t>
      </w:r>
      <w:r w:rsidRPr="00AA1265">
        <w:t>i</w:t>
      </w:r>
      <w:r w:rsidRPr="00AA1265">
        <w:rPr>
          <w:spacing w:val="2"/>
        </w:rPr>
        <w:t>p</w:t>
      </w:r>
      <w:r w:rsidRPr="00AA1265">
        <w:rPr>
          <w:spacing w:val="-1"/>
        </w:rPr>
        <w:t>a</w:t>
      </w:r>
      <w:r w:rsidRPr="00AA1265">
        <w:t>l</w:t>
      </w:r>
      <w:r w:rsidRPr="00AA1265">
        <w:rPr>
          <w:spacing w:val="38"/>
        </w:rPr>
        <w:t xml:space="preserve"> </w:t>
      </w:r>
      <w:r w:rsidRPr="00AA1265">
        <w:rPr>
          <w:spacing w:val="-2"/>
        </w:rPr>
        <w:t>B</w:t>
      </w:r>
      <w:r w:rsidRPr="00AA1265">
        <w:t>u</w:t>
      </w:r>
      <w:r w:rsidRPr="00AA1265">
        <w:rPr>
          <w:spacing w:val="2"/>
        </w:rPr>
        <w:t>d</w:t>
      </w:r>
      <w:r w:rsidRPr="00AA1265">
        <w:rPr>
          <w:spacing w:val="-3"/>
        </w:rPr>
        <w:t>g</w:t>
      </w:r>
      <w:r w:rsidRPr="00AA1265">
        <w:rPr>
          <w:spacing w:val="-1"/>
        </w:rPr>
        <w:t>e</w:t>
      </w:r>
      <w:r w:rsidRPr="00AA1265">
        <w:t>t</w:t>
      </w:r>
      <w:r w:rsidRPr="00AA1265">
        <w:rPr>
          <w:spacing w:val="38"/>
        </w:rPr>
        <w:t xml:space="preserve"> </w:t>
      </w:r>
      <w:r w:rsidRPr="00AA1265">
        <w:rPr>
          <w:spacing w:val="2"/>
        </w:rPr>
        <w:t>o</w:t>
      </w:r>
      <w:r w:rsidRPr="00AA1265">
        <w:t>f</w:t>
      </w:r>
      <w:r w:rsidRPr="00AA1265">
        <w:rPr>
          <w:spacing w:val="37"/>
        </w:rPr>
        <w:t xml:space="preserve"> </w:t>
      </w:r>
      <w:r w:rsidRPr="00AA1265">
        <w:rPr>
          <w:spacing w:val="-1"/>
        </w:rPr>
        <w:t>a</w:t>
      </w:r>
      <w:r w:rsidRPr="00AA1265">
        <w:t>n</w:t>
      </w:r>
      <w:r w:rsidRPr="00AA1265">
        <w:rPr>
          <w:spacing w:val="38"/>
        </w:rPr>
        <w:t xml:space="preserve"> </w:t>
      </w:r>
      <w:r w:rsidRPr="00AA1265">
        <w:t>it</w:t>
      </w:r>
      <w:r w:rsidRPr="00AA1265">
        <w:rPr>
          <w:spacing w:val="-1"/>
        </w:rPr>
        <w:t>e</w:t>
      </w:r>
      <w:r w:rsidRPr="00AA1265">
        <w:t>m</w:t>
      </w:r>
      <w:r w:rsidRPr="00AA1265">
        <w:rPr>
          <w:spacing w:val="38"/>
        </w:rPr>
        <w:t xml:space="preserve"> </w:t>
      </w:r>
      <w:r w:rsidRPr="00AA1265">
        <w:t>of</w:t>
      </w:r>
      <w:r w:rsidRPr="00AA1265">
        <w:rPr>
          <w:spacing w:val="39"/>
        </w:rPr>
        <w:t xml:space="preserve"> </w:t>
      </w:r>
      <w:r w:rsidRPr="00AA1265">
        <w:rPr>
          <w:spacing w:val="1"/>
        </w:rPr>
        <w:t>r</w:t>
      </w:r>
      <w:r w:rsidRPr="00AA1265">
        <w:rPr>
          <w:spacing w:val="-1"/>
        </w:rPr>
        <w:t>e</w:t>
      </w:r>
      <w:r w:rsidRPr="00AA1265">
        <w:t>v</w:t>
      </w:r>
      <w:r w:rsidRPr="00AA1265">
        <w:rPr>
          <w:spacing w:val="-1"/>
        </w:rPr>
        <w:t>e</w:t>
      </w:r>
      <w:r w:rsidRPr="00AA1265">
        <w:t>nue</w:t>
      </w:r>
      <w:r w:rsidRPr="00AA1265">
        <w:rPr>
          <w:spacing w:val="37"/>
        </w:rPr>
        <w:t xml:space="preserve"> </w:t>
      </w:r>
      <w:r w:rsidRPr="00AA1265">
        <w:t>in</w:t>
      </w:r>
      <w:r w:rsidRPr="00AA1265">
        <w:rPr>
          <w:spacing w:val="38"/>
        </w:rPr>
        <w:t xml:space="preserve"> </w:t>
      </w:r>
      <w:r w:rsidRPr="00AA1265">
        <w:t>the</w:t>
      </w:r>
      <w:r w:rsidRPr="00AA1265">
        <w:rPr>
          <w:spacing w:val="39"/>
        </w:rPr>
        <w:t xml:space="preserve"> </w:t>
      </w:r>
      <w:r w:rsidRPr="00AA1265">
        <w:t>sum</w:t>
      </w:r>
      <w:r w:rsidRPr="00AA1265">
        <w:rPr>
          <w:spacing w:val="38"/>
        </w:rPr>
        <w:t xml:space="preserve"> </w:t>
      </w:r>
      <w:r w:rsidRPr="00AA1265">
        <w:t>of $2,725.86,</w:t>
      </w:r>
      <w:r w:rsidRPr="00AA1265">
        <w:rPr>
          <w:spacing w:val="12"/>
        </w:rPr>
        <w:t xml:space="preserve"> </w:t>
      </w:r>
      <w:r w:rsidRPr="00AA1265">
        <w:t>whi</w:t>
      </w:r>
      <w:r w:rsidRPr="00AA1265">
        <w:rPr>
          <w:spacing w:val="-1"/>
        </w:rPr>
        <w:t>c</w:t>
      </w:r>
      <w:r w:rsidRPr="00AA1265">
        <w:t>h</w:t>
      </w:r>
      <w:r w:rsidRPr="00AA1265">
        <w:rPr>
          <w:spacing w:val="11"/>
        </w:rPr>
        <w:t xml:space="preserve"> </w:t>
      </w:r>
      <w:r w:rsidRPr="00AA1265">
        <w:t>it</w:t>
      </w:r>
      <w:r w:rsidRPr="00AA1265">
        <w:rPr>
          <w:spacing w:val="-1"/>
        </w:rPr>
        <w:t>e</w:t>
      </w:r>
      <w:r w:rsidRPr="00AA1265">
        <w:t>m</w:t>
      </w:r>
      <w:r w:rsidRPr="00AA1265">
        <w:rPr>
          <w:spacing w:val="12"/>
        </w:rPr>
        <w:t xml:space="preserve"> </w:t>
      </w:r>
      <w:r w:rsidRPr="00AA1265">
        <w:t>is</w:t>
      </w:r>
      <w:r w:rsidRPr="00AA1265">
        <w:rPr>
          <w:spacing w:val="10"/>
        </w:rPr>
        <w:t xml:space="preserve"> </w:t>
      </w:r>
      <w:r w:rsidRPr="00AA1265">
        <w:t>now</w:t>
      </w:r>
      <w:r w:rsidRPr="00AA1265">
        <w:rPr>
          <w:spacing w:val="11"/>
        </w:rPr>
        <w:t xml:space="preserve"> </w:t>
      </w:r>
      <w:r w:rsidRPr="00AA1265">
        <w:rPr>
          <w:spacing w:val="-1"/>
        </w:rPr>
        <w:t>a</w:t>
      </w:r>
      <w:r w:rsidRPr="00AA1265">
        <w:t>v</w:t>
      </w:r>
      <w:r w:rsidRPr="00AA1265">
        <w:rPr>
          <w:spacing w:val="-1"/>
        </w:rPr>
        <w:t>a</w:t>
      </w:r>
      <w:r w:rsidRPr="00AA1265">
        <w:t>il</w:t>
      </w:r>
      <w:r w:rsidRPr="00AA1265">
        <w:rPr>
          <w:spacing w:val="-1"/>
        </w:rPr>
        <w:t>a</w:t>
      </w:r>
      <w:r w:rsidRPr="00AA1265">
        <w:t>ble</w:t>
      </w:r>
      <w:r w:rsidRPr="00AA1265">
        <w:rPr>
          <w:spacing w:val="11"/>
        </w:rPr>
        <w:t xml:space="preserve"> </w:t>
      </w:r>
      <w:r w:rsidRPr="00AA1265">
        <w:rPr>
          <w:spacing w:val="-1"/>
        </w:rPr>
        <w:t>a</w:t>
      </w:r>
      <w:r w:rsidRPr="00AA1265">
        <w:t>s</w:t>
      </w:r>
      <w:r w:rsidRPr="00AA1265">
        <w:rPr>
          <w:spacing w:val="12"/>
        </w:rPr>
        <w:t xml:space="preserve"> </w:t>
      </w:r>
      <w:r w:rsidRPr="00AA1265">
        <w:t>r</w:t>
      </w:r>
      <w:r w:rsidRPr="00AA1265">
        <w:rPr>
          <w:spacing w:val="-2"/>
        </w:rPr>
        <w:t>e</w:t>
      </w:r>
      <w:r w:rsidRPr="00AA1265">
        <w:t>v</w:t>
      </w:r>
      <w:r w:rsidRPr="00AA1265">
        <w:rPr>
          <w:spacing w:val="-1"/>
        </w:rPr>
        <w:t>e</w:t>
      </w:r>
      <w:r w:rsidRPr="00AA1265">
        <w:t>n</w:t>
      </w:r>
      <w:r w:rsidRPr="00AA1265">
        <w:rPr>
          <w:spacing w:val="2"/>
        </w:rPr>
        <w:t>u</w:t>
      </w:r>
      <w:r w:rsidRPr="00AA1265">
        <w:t>e</w:t>
      </w:r>
      <w:r w:rsidRPr="00AA1265">
        <w:rPr>
          <w:spacing w:val="14"/>
        </w:rPr>
        <w:t xml:space="preserve"> </w:t>
      </w:r>
      <w:r w:rsidRPr="00AA1265">
        <w:t>in</w:t>
      </w:r>
      <w:r w:rsidRPr="00AA1265">
        <w:rPr>
          <w:spacing w:val="12"/>
        </w:rPr>
        <w:t xml:space="preserve"> </w:t>
      </w:r>
      <w:r w:rsidRPr="00AA1265">
        <w:t>the</w:t>
      </w:r>
      <w:r w:rsidRPr="00AA1265">
        <w:rPr>
          <w:spacing w:val="11"/>
        </w:rPr>
        <w:t xml:space="preserve"> </w:t>
      </w:r>
      <w:r w:rsidRPr="00AA1265">
        <w:t>fo</w:t>
      </w:r>
      <w:r w:rsidRPr="00AA1265">
        <w:rPr>
          <w:spacing w:val="-2"/>
        </w:rPr>
        <w:t>r</w:t>
      </w:r>
      <w:r w:rsidRPr="00AA1265">
        <w:t>m</w:t>
      </w:r>
      <w:r w:rsidRPr="00AA1265">
        <w:rPr>
          <w:spacing w:val="12"/>
        </w:rPr>
        <w:t xml:space="preserve"> </w:t>
      </w:r>
      <w:r w:rsidRPr="00AA1265">
        <w:t>of</w:t>
      </w:r>
      <w:r w:rsidRPr="00AA1265">
        <w:rPr>
          <w:spacing w:val="11"/>
        </w:rPr>
        <w:t xml:space="preserve"> </w:t>
      </w:r>
      <w:r w:rsidRPr="00AA1265">
        <w:t>a</w:t>
      </w:r>
      <w:r w:rsidRPr="00AA1265">
        <w:rPr>
          <w:spacing w:val="10"/>
        </w:rPr>
        <w:t xml:space="preserve"> </w:t>
      </w:r>
      <w:r w:rsidRPr="00AA1265">
        <w:t>State</w:t>
      </w:r>
      <w:r w:rsidRPr="00AA1265">
        <w:rPr>
          <w:spacing w:val="8"/>
        </w:rPr>
        <w:t xml:space="preserve"> </w:t>
      </w:r>
      <w:r w:rsidRPr="00AA1265">
        <w:t>of</w:t>
      </w:r>
      <w:r w:rsidRPr="00AA1265">
        <w:rPr>
          <w:spacing w:val="11"/>
        </w:rPr>
        <w:t xml:space="preserve"> </w:t>
      </w:r>
      <w:r w:rsidRPr="00AA1265">
        <w:t>N</w:t>
      </w:r>
      <w:r w:rsidRPr="00AA1265">
        <w:rPr>
          <w:spacing w:val="-2"/>
        </w:rPr>
        <w:t>e</w:t>
      </w:r>
      <w:r w:rsidRPr="00AA1265">
        <w:t>w</w:t>
      </w:r>
      <w:r w:rsidRPr="00AA1265">
        <w:rPr>
          <w:spacing w:val="11"/>
        </w:rPr>
        <w:t xml:space="preserve"> </w:t>
      </w:r>
      <w:r w:rsidRPr="00AA1265">
        <w:rPr>
          <w:spacing w:val="2"/>
        </w:rPr>
        <w:t>J</w:t>
      </w:r>
      <w:r w:rsidRPr="00AA1265">
        <w:rPr>
          <w:spacing w:val="-1"/>
        </w:rPr>
        <w:t>e</w:t>
      </w:r>
      <w:r w:rsidRPr="00AA1265">
        <w:t>rsey</w:t>
      </w:r>
      <w:r w:rsidRPr="00AA1265">
        <w:rPr>
          <w:spacing w:val="6"/>
        </w:rPr>
        <w:t xml:space="preserve"> </w:t>
      </w:r>
      <w:r w:rsidRPr="00AA1265">
        <w:t>Curr</w:t>
      </w:r>
      <w:r w:rsidRPr="00AA1265">
        <w:rPr>
          <w:spacing w:val="-1"/>
        </w:rPr>
        <w:t>e</w:t>
      </w:r>
      <w:r w:rsidRPr="00AA1265">
        <w:t xml:space="preserve">nt </w:t>
      </w:r>
      <w:r w:rsidRPr="00AA1265">
        <w:rPr>
          <w:spacing w:val="-2"/>
        </w:rPr>
        <w:t>F</w:t>
      </w:r>
      <w:r w:rsidRPr="00AA1265">
        <w:t>und –</w:t>
      </w:r>
      <w:r w:rsidRPr="00AA1265">
        <w:rPr>
          <w:spacing w:val="-1"/>
        </w:rPr>
        <w:t xml:space="preserve"> </w:t>
      </w:r>
      <w:r w:rsidRPr="00AA1265">
        <w:rPr>
          <w:b/>
          <w:bCs/>
          <w:i/>
        </w:rPr>
        <w:t>Drunk Driving Enforcement Fund Grant</w:t>
      </w:r>
      <w:r w:rsidRPr="00AA1265">
        <w:t>; and</w:t>
      </w:r>
    </w:p>
    <w:p w14:paraId="4DEE04BA" w14:textId="77777777" w:rsidR="008405AA" w:rsidRPr="00AA1265" w:rsidRDefault="008405AA" w:rsidP="008405AA">
      <w:pPr>
        <w:pStyle w:val="BodyText"/>
        <w:rPr>
          <w:sz w:val="26"/>
          <w:szCs w:val="26"/>
        </w:rPr>
      </w:pPr>
    </w:p>
    <w:p w14:paraId="3F3826BE" w14:textId="77777777" w:rsidR="008405AA" w:rsidRPr="00AA1265" w:rsidRDefault="008405AA" w:rsidP="008405AA">
      <w:pPr>
        <w:pStyle w:val="BodyText"/>
      </w:pPr>
      <w:r w:rsidRPr="00AA1265">
        <w:rPr>
          <w:b/>
          <w:bCs/>
        </w:rPr>
        <w:t>BE</w:t>
      </w:r>
      <w:r w:rsidRPr="00AA1265">
        <w:rPr>
          <w:b/>
          <w:bCs/>
          <w:spacing w:val="55"/>
        </w:rPr>
        <w:t xml:space="preserve"> </w:t>
      </w:r>
      <w:r w:rsidRPr="00AA1265">
        <w:rPr>
          <w:b/>
          <w:bCs/>
        </w:rPr>
        <w:t>IT</w:t>
      </w:r>
      <w:r w:rsidRPr="00AA1265">
        <w:rPr>
          <w:b/>
          <w:bCs/>
          <w:spacing w:val="55"/>
        </w:rPr>
        <w:t xml:space="preserve"> </w:t>
      </w:r>
      <w:r w:rsidRPr="00AA1265">
        <w:rPr>
          <w:b/>
          <w:bCs/>
          <w:spacing w:val="-3"/>
        </w:rPr>
        <w:t>F</w:t>
      </w:r>
      <w:r w:rsidRPr="00AA1265">
        <w:rPr>
          <w:b/>
          <w:bCs/>
        </w:rPr>
        <w:t>U</w:t>
      </w:r>
      <w:r w:rsidRPr="00AA1265">
        <w:rPr>
          <w:b/>
          <w:bCs/>
          <w:spacing w:val="-1"/>
        </w:rPr>
        <w:t>R</w:t>
      </w:r>
      <w:r w:rsidRPr="00AA1265">
        <w:rPr>
          <w:b/>
          <w:bCs/>
        </w:rPr>
        <w:t>THER</w:t>
      </w:r>
      <w:r w:rsidRPr="00AA1265">
        <w:rPr>
          <w:b/>
          <w:bCs/>
          <w:spacing w:val="54"/>
        </w:rPr>
        <w:t xml:space="preserve"> </w:t>
      </w:r>
      <w:r w:rsidRPr="00AA1265">
        <w:rPr>
          <w:b/>
          <w:bCs/>
        </w:rPr>
        <w:t>RESOLVED</w:t>
      </w:r>
      <w:r w:rsidRPr="00AA1265">
        <w:rPr>
          <w:bCs/>
          <w:spacing w:val="57"/>
        </w:rPr>
        <w:t xml:space="preserve"> </w:t>
      </w:r>
      <w:r w:rsidRPr="00AA1265">
        <w:t>that</w:t>
      </w:r>
      <w:r w:rsidRPr="00AA1265">
        <w:rPr>
          <w:spacing w:val="54"/>
        </w:rPr>
        <w:t xml:space="preserve"> </w:t>
      </w:r>
      <w:r w:rsidRPr="00AA1265">
        <w:t>a</w:t>
      </w:r>
      <w:r w:rsidRPr="00AA1265">
        <w:rPr>
          <w:spacing w:val="54"/>
        </w:rPr>
        <w:t xml:space="preserve"> </w:t>
      </w:r>
      <w:r w:rsidRPr="00AA1265">
        <w:t>like</w:t>
      </w:r>
      <w:r w:rsidRPr="00AA1265">
        <w:rPr>
          <w:spacing w:val="54"/>
        </w:rPr>
        <w:t xml:space="preserve"> </w:t>
      </w:r>
      <w:r w:rsidRPr="00AA1265">
        <w:t>sum</w:t>
      </w:r>
      <w:r w:rsidRPr="00AA1265">
        <w:rPr>
          <w:spacing w:val="55"/>
        </w:rPr>
        <w:t xml:space="preserve"> </w:t>
      </w:r>
      <w:r w:rsidRPr="00AA1265">
        <w:t>of</w:t>
      </w:r>
      <w:r w:rsidRPr="00AA1265">
        <w:rPr>
          <w:spacing w:val="54"/>
        </w:rPr>
        <w:t xml:space="preserve"> </w:t>
      </w:r>
      <w:r w:rsidRPr="00AA1265">
        <w:rPr>
          <w:spacing w:val="1"/>
        </w:rPr>
        <w:t>$2,725.86</w:t>
      </w:r>
      <w:r w:rsidRPr="00AA1265">
        <w:rPr>
          <w:spacing w:val="55"/>
        </w:rPr>
        <w:t xml:space="preserve"> </w:t>
      </w:r>
      <w:r w:rsidRPr="00AA1265">
        <w:t>be</w:t>
      </w:r>
      <w:r w:rsidRPr="00AA1265">
        <w:rPr>
          <w:spacing w:val="56"/>
        </w:rPr>
        <w:t xml:space="preserve"> </w:t>
      </w:r>
      <w:r w:rsidRPr="00AA1265">
        <w:rPr>
          <w:spacing w:val="-1"/>
        </w:rPr>
        <w:t>a</w:t>
      </w:r>
      <w:r w:rsidRPr="00AA1265">
        <w:rPr>
          <w:spacing w:val="2"/>
        </w:rPr>
        <w:t>n</w:t>
      </w:r>
      <w:r w:rsidRPr="00AA1265">
        <w:t>d</w:t>
      </w:r>
      <w:r w:rsidRPr="00AA1265">
        <w:rPr>
          <w:spacing w:val="54"/>
        </w:rPr>
        <w:t xml:space="preserve"> </w:t>
      </w:r>
      <w:r w:rsidRPr="00AA1265">
        <w:t>the</w:t>
      </w:r>
      <w:r w:rsidRPr="00AA1265">
        <w:rPr>
          <w:spacing w:val="54"/>
        </w:rPr>
        <w:t xml:space="preserve"> </w:t>
      </w:r>
      <w:r w:rsidRPr="00AA1265">
        <w:t>s</w:t>
      </w:r>
      <w:r w:rsidRPr="00AA1265">
        <w:rPr>
          <w:spacing w:val="-1"/>
        </w:rPr>
        <w:t>a</w:t>
      </w:r>
      <w:r w:rsidRPr="00AA1265">
        <w:t>me</w:t>
      </w:r>
      <w:r w:rsidRPr="00AA1265">
        <w:rPr>
          <w:spacing w:val="54"/>
        </w:rPr>
        <w:t xml:space="preserve"> </w:t>
      </w:r>
      <w:r w:rsidRPr="00AA1265">
        <w:t>is</w:t>
      </w:r>
      <w:r w:rsidRPr="00AA1265">
        <w:rPr>
          <w:spacing w:val="55"/>
        </w:rPr>
        <w:t xml:space="preserve"> </w:t>
      </w:r>
      <w:r w:rsidRPr="00AA1265">
        <w:t>h</w:t>
      </w:r>
      <w:r w:rsidRPr="00AA1265">
        <w:rPr>
          <w:spacing w:val="1"/>
        </w:rPr>
        <w:t>e</w:t>
      </w:r>
      <w:r w:rsidRPr="00AA1265">
        <w:t>r</w:t>
      </w:r>
      <w:r w:rsidRPr="00AA1265">
        <w:rPr>
          <w:spacing w:val="-2"/>
        </w:rPr>
        <w:t>e</w:t>
      </w:r>
      <w:r w:rsidRPr="00AA1265">
        <w:rPr>
          <w:spacing w:val="4"/>
        </w:rPr>
        <w:t>b</w:t>
      </w:r>
      <w:r w:rsidRPr="00AA1265">
        <w:t xml:space="preserve">y </w:t>
      </w:r>
      <w:r w:rsidRPr="00AA1265">
        <w:rPr>
          <w:spacing w:val="-1"/>
        </w:rPr>
        <w:t>a</w:t>
      </w:r>
      <w:r w:rsidRPr="00AA1265">
        <w:t>ppro</w:t>
      </w:r>
      <w:r w:rsidRPr="00AA1265">
        <w:rPr>
          <w:spacing w:val="-1"/>
        </w:rPr>
        <w:t>p</w:t>
      </w:r>
      <w:r w:rsidRPr="00AA1265">
        <w:t>ri</w:t>
      </w:r>
      <w:r w:rsidRPr="00AA1265">
        <w:rPr>
          <w:spacing w:val="-2"/>
        </w:rPr>
        <w:t>a</w:t>
      </w:r>
      <w:r w:rsidRPr="00AA1265">
        <w:t>ted un</w:t>
      </w:r>
      <w:r w:rsidRPr="00AA1265">
        <w:rPr>
          <w:spacing w:val="1"/>
        </w:rPr>
        <w:t>d</w:t>
      </w:r>
      <w:r w:rsidRPr="00AA1265">
        <w:rPr>
          <w:spacing w:val="-1"/>
        </w:rPr>
        <w:t>e</w:t>
      </w:r>
      <w:r w:rsidRPr="00AA1265">
        <w:t xml:space="preserve">r the </w:t>
      </w:r>
      <w:r w:rsidRPr="00AA1265">
        <w:rPr>
          <w:spacing w:val="-1"/>
        </w:rPr>
        <w:t>c</w:t>
      </w:r>
      <w:r w:rsidRPr="00AA1265">
        <w:rPr>
          <w:spacing w:val="1"/>
        </w:rPr>
        <w:t>a</w:t>
      </w:r>
      <w:r w:rsidRPr="00AA1265">
        <w:t>ption:</w:t>
      </w:r>
    </w:p>
    <w:p w14:paraId="68331253" w14:textId="77777777" w:rsidR="008405AA" w:rsidRPr="00AA1265" w:rsidRDefault="008405AA" w:rsidP="008405AA">
      <w:pPr>
        <w:pStyle w:val="BodyText"/>
        <w:rPr>
          <w:sz w:val="26"/>
          <w:szCs w:val="26"/>
        </w:rPr>
      </w:pPr>
    </w:p>
    <w:p w14:paraId="0A52E90D" w14:textId="77777777" w:rsidR="008405AA" w:rsidRPr="00AA1265" w:rsidRDefault="008405AA" w:rsidP="008405AA">
      <w:pPr>
        <w:pStyle w:val="BodyText"/>
        <w:jc w:val="center"/>
        <w:rPr>
          <w:sz w:val="20"/>
        </w:rPr>
      </w:pPr>
      <w:r w:rsidRPr="00AA1265">
        <w:rPr>
          <w:i/>
        </w:rPr>
        <w:t>Public</w:t>
      </w:r>
      <w:r w:rsidRPr="00AA1265">
        <w:rPr>
          <w:i/>
          <w:spacing w:val="-1"/>
        </w:rPr>
        <w:t xml:space="preserve"> </w:t>
      </w:r>
      <w:r w:rsidRPr="00AA1265">
        <w:rPr>
          <w:i/>
        </w:rPr>
        <w:t>and Private</w:t>
      </w:r>
      <w:r w:rsidRPr="00AA1265">
        <w:rPr>
          <w:i/>
          <w:spacing w:val="-1"/>
        </w:rPr>
        <w:t xml:space="preserve"> </w:t>
      </w:r>
      <w:r w:rsidRPr="00AA1265">
        <w:rPr>
          <w:i/>
        </w:rPr>
        <w:t>R</w:t>
      </w:r>
      <w:r w:rsidRPr="00AA1265">
        <w:rPr>
          <w:i/>
          <w:spacing w:val="-2"/>
        </w:rPr>
        <w:t>e</w:t>
      </w:r>
      <w:r w:rsidRPr="00AA1265">
        <w:rPr>
          <w:i/>
          <w:spacing w:val="1"/>
        </w:rPr>
        <w:t>ve</w:t>
      </w:r>
      <w:r w:rsidRPr="00AA1265">
        <w:rPr>
          <w:i/>
        </w:rPr>
        <w:t>nu</w:t>
      </w:r>
      <w:r w:rsidRPr="00AA1265">
        <w:rPr>
          <w:i/>
          <w:spacing w:val="-1"/>
        </w:rPr>
        <w:t>e</w:t>
      </w:r>
      <w:r w:rsidRPr="00AA1265">
        <w:rPr>
          <w:i/>
        </w:rPr>
        <w:t>s Offs</w:t>
      </w:r>
      <w:r w:rsidRPr="00AA1265">
        <w:rPr>
          <w:i/>
          <w:spacing w:val="-1"/>
        </w:rPr>
        <w:t>e</w:t>
      </w:r>
      <w:r w:rsidRPr="00AA1265">
        <w:rPr>
          <w:i/>
        </w:rPr>
        <w:t>t with Approp</w:t>
      </w:r>
      <w:r w:rsidRPr="00AA1265">
        <w:rPr>
          <w:i/>
          <w:spacing w:val="-3"/>
        </w:rPr>
        <w:t>r</w:t>
      </w:r>
      <w:r w:rsidRPr="00AA1265">
        <w:rPr>
          <w:i/>
        </w:rPr>
        <w:t xml:space="preserve">iations </w:t>
      </w:r>
      <w:r w:rsidRPr="00AA1265">
        <w:rPr>
          <w:i/>
        </w:rPr>
        <w:br/>
      </w:r>
      <w:r w:rsidRPr="00AA1265">
        <w:rPr>
          <w:b/>
          <w:bCs/>
          <w:i/>
        </w:rPr>
        <w:t>Drunk Driving Enforcement Fund Grant</w:t>
      </w:r>
    </w:p>
    <w:p w14:paraId="29C3449B" w14:textId="77777777" w:rsidR="008405AA" w:rsidRDefault="008405AA" w:rsidP="008405AA">
      <w:pPr>
        <w:pStyle w:val="BodyText"/>
        <w:rPr>
          <w:sz w:val="20"/>
        </w:rPr>
      </w:pPr>
    </w:p>
    <w:p w14:paraId="432BC094" w14:textId="77777777" w:rsidR="008405AA" w:rsidRDefault="008405AA" w:rsidP="008405AA">
      <w:pPr>
        <w:pStyle w:val="BodyText"/>
      </w:pPr>
      <w:r w:rsidRPr="001C3315">
        <w:rPr>
          <w:b/>
          <w:bCs/>
        </w:rPr>
        <w:t>A</w:t>
      </w:r>
      <w:r w:rsidRPr="001C3315">
        <w:rPr>
          <w:b/>
          <w:bCs/>
          <w:spacing w:val="-1"/>
        </w:rPr>
        <w:t>N</w:t>
      </w:r>
      <w:r w:rsidRPr="001C3315">
        <w:rPr>
          <w:b/>
          <w:bCs/>
        </w:rPr>
        <w:t>D</w:t>
      </w:r>
      <w:r w:rsidRPr="001C3315">
        <w:rPr>
          <w:b/>
          <w:bCs/>
          <w:spacing w:val="49"/>
        </w:rPr>
        <w:t xml:space="preserve"> </w:t>
      </w:r>
      <w:r w:rsidRPr="001C3315">
        <w:rPr>
          <w:b/>
          <w:bCs/>
        </w:rPr>
        <w:t>BE</w:t>
      </w:r>
      <w:r w:rsidRPr="001C3315">
        <w:rPr>
          <w:b/>
          <w:bCs/>
          <w:spacing w:val="50"/>
        </w:rPr>
        <w:t xml:space="preserve"> </w:t>
      </w:r>
      <w:r w:rsidRPr="001C3315">
        <w:rPr>
          <w:b/>
          <w:bCs/>
        </w:rPr>
        <w:t>IT</w:t>
      </w:r>
      <w:r w:rsidRPr="001C3315">
        <w:rPr>
          <w:b/>
          <w:bCs/>
          <w:spacing w:val="50"/>
        </w:rPr>
        <w:t xml:space="preserve"> </w:t>
      </w:r>
      <w:r w:rsidRPr="001C3315">
        <w:rPr>
          <w:b/>
          <w:bCs/>
          <w:spacing w:val="-3"/>
        </w:rPr>
        <w:t>F</w:t>
      </w:r>
      <w:r w:rsidRPr="001C3315">
        <w:rPr>
          <w:b/>
          <w:bCs/>
        </w:rPr>
        <w:t>U</w:t>
      </w:r>
      <w:r w:rsidRPr="001C3315">
        <w:rPr>
          <w:b/>
          <w:bCs/>
          <w:spacing w:val="-1"/>
        </w:rPr>
        <w:t>R</w:t>
      </w:r>
      <w:r w:rsidRPr="001C3315">
        <w:rPr>
          <w:b/>
          <w:bCs/>
        </w:rPr>
        <w:t>THER</w:t>
      </w:r>
      <w:r w:rsidRPr="001C3315">
        <w:rPr>
          <w:b/>
          <w:bCs/>
          <w:spacing w:val="49"/>
        </w:rPr>
        <w:t xml:space="preserve"> </w:t>
      </w:r>
      <w:r w:rsidRPr="001C3315">
        <w:rPr>
          <w:b/>
          <w:bCs/>
        </w:rPr>
        <w:t>RESOLVED</w:t>
      </w:r>
      <w:r>
        <w:rPr>
          <w:bCs/>
          <w:spacing w:val="53"/>
        </w:rPr>
        <w:t xml:space="preserve"> </w:t>
      </w:r>
      <w:r>
        <w:t>that</w:t>
      </w:r>
      <w:r>
        <w:rPr>
          <w:spacing w:val="47"/>
        </w:rPr>
        <w:t xml:space="preserve"> </w:t>
      </w:r>
      <w:r>
        <w:t>thr</w:t>
      </w:r>
      <w:r>
        <w:rPr>
          <w:spacing w:val="-2"/>
        </w:rPr>
        <w:t>e</w:t>
      </w:r>
      <w:r>
        <w:t>e</w:t>
      </w:r>
      <w:r>
        <w:rPr>
          <w:spacing w:val="49"/>
        </w:rPr>
        <w:t xml:space="preserve"> </w:t>
      </w:r>
      <w:r>
        <w:t>(3)</w:t>
      </w:r>
      <w:r>
        <w:rPr>
          <w:spacing w:val="48"/>
        </w:rPr>
        <w:t xml:space="preserve"> </w:t>
      </w:r>
      <w:r>
        <w:rPr>
          <w:spacing w:val="1"/>
        </w:rPr>
        <w:t>c</w:t>
      </w:r>
      <w:r>
        <w:rPr>
          <w:spacing w:val="-1"/>
        </w:rPr>
        <w:t>e</w:t>
      </w:r>
      <w:r>
        <w:t>rtifi</w:t>
      </w:r>
      <w:r>
        <w:rPr>
          <w:spacing w:val="-1"/>
        </w:rPr>
        <w:t>e</w:t>
      </w:r>
      <w:r>
        <w:t>d</w:t>
      </w:r>
      <w:r>
        <w:rPr>
          <w:spacing w:val="50"/>
        </w:rPr>
        <w:t xml:space="preserve"> </w:t>
      </w:r>
      <w:r>
        <w:rPr>
          <w:spacing w:val="-1"/>
        </w:rPr>
        <w:t>c</w:t>
      </w:r>
      <w:r>
        <w:t>opies</w:t>
      </w:r>
      <w:r>
        <w:rPr>
          <w:spacing w:val="52"/>
        </w:rPr>
        <w:t xml:space="preserve"> </w:t>
      </w:r>
      <w:r>
        <w:t>of</w:t>
      </w:r>
      <w:r>
        <w:rPr>
          <w:spacing w:val="49"/>
        </w:rPr>
        <w:t xml:space="preserve"> </w:t>
      </w:r>
      <w:r>
        <w:t>this</w:t>
      </w:r>
      <w:r>
        <w:rPr>
          <w:spacing w:val="50"/>
        </w:rPr>
        <w:t xml:space="preserve"> </w:t>
      </w:r>
      <w:r>
        <w:t>R</w:t>
      </w:r>
      <w:r>
        <w:rPr>
          <w:spacing w:val="-1"/>
        </w:rPr>
        <w:t>e</w:t>
      </w:r>
      <w:r>
        <w:t>solution</w:t>
      </w:r>
      <w:r>
        <w:rPr>
          <w:spacing w:val="48"/>
        </w:rPr>
        <w:t xml:space="preserve"> </w:t>
      </w:r>
      <w:r>
        <w:t>be fo</w:t>
      </w:r>
      <w:r>
        <w:rPr>
          <w:spacing w:val="-2"/>
        </w:rPr>
        <w:t>r</w:t>
      </w:r>
      <w:r>
        <w:t>ward</w:t>
      </w:r>
      <w:r>
        <w:rPr>
          <w:spacing w:val="-2"/>
        </w:rPr>
        <w:t>e</w:t>
      </w:r>
      <w:r>
        <w:t>d</w:t>
      </w:r>
      <w:r>
        <w:rPr>
          <w:spacing w:val="14"/>
        </w:rPr>
        <w:t xml:space="preserve"> </w:t>
      </w:r>
      <w:r>
        <w:t>to</w:t>
      </w:r>
      <w:r>
        <w:rPr>
          <w:spacing w:val="14"/>
        </w:rPr>
        <w:t xml:space="preserve"> </w:t>
      </w:r>
      <w:r>
        <w:t>t</w:t>
      </w:r>
      <w:r>
        <w:rPr>
          <w:spacing w:val="2"/>
        </w:rPr>
        <w:t>h</w:t>
      </w:r>
      <w:r>
        <w:t>e</w:t>
      </w:r>
      <w:r>
        <w:rPr>
          <w:spacing w:val="13"/>
        </w:rPr>
        <w:t xml:space="preserve"> </w:t>
      </w:r>
      <w:r>
        <w:rPr>
          <w:spacing w:val="1"/>
        </w:rPr>
        <w:t>O</w:t>
      </w:r>
      <w:r>
        <w:t>f</w:t>
      </w:r>
      <w:r>
        <w:rPr>
          <w:spacing w:val="-2"/>
        </w:rPr>
        <w:t>f</w:t>
      </w:r>
      <w:r>
        <w:t>ice</w:t>
      </w:r>
      <w:r>
        <w:rPr>
          <w:spacing w:val="17"/>
        </w:rPr>
        <w:t xml:space="preserve"> </w:t>
      </w:r>
      <w:r>
        <w:t>of</w:t>
      </w:r>
      <w:r>
        <w:rPr>
          <w:spacing w:val="13"/>
        </w:rPr>
        <w:t xml:space="preserve"> </w:t>
      </w:r>
      <w:r>
        <w:t>the</w:t>
      </w:r>
      <w:r>
        <w:rPr>
          <w:spacing w:val="13"/>
        </w:rPr>
        <w:t xml:space="preserve"> </w:t>
      </w:r>
      <w:r>
        <w:t>D</w:t>
      </w:r>
      <w:r>
        <w:rPr>
          <w:spacing w:val="2"/>
        </w:rPr>
        <w:t>i</w:t>
      </w:r>
      <w:r>
        <w:t>r</w:t>
      </w:r>
      <w:r>
        <w:rPr>
          <w:spacing w:val="-2"/>
        </w:rPr>
        <w:t>e</w:t>
      </w:r>
      <w:r>
        <w:rPr>
          <w:spacing w:val="-1"/>
        </w:rPr>
        <w:t>c</w:t>
      </w:r>
      <w:r>
        <w:t>tor</w:t>
      </w:r>
      <w:r>
        <w:rPr>
          <w:spacing w:val="16"/>
        </w:rPr>
        <w:t xml:space="preserve"> </w:t>
      </w:r>
      <w:r>
        <w:t>of</w:t>
      </w:r>
      <w:r>
        <w:rPr>
          <w:spacing w:val="18"/>
        </w:rPr>
        <w:t xml:space="preserve"> </w:t>
      </w:r>
      <w:r>
        <w:rPr>
          <w:spacing w:val="-3"/>
        </w:rPr>
        <w:t>L</w:t>
      </w:r>
      <w:r>
        <w:t>o</w:t>
      </w:r>
      <w:r>
        <w:rPr>
          <w:spacing w:val="-1"/>
        </w:rPr>
        <w:t>ca</w:t>
      </w:r>
      <w:r>
        <w:t>l</w:t>
      </w:r>
      <w:r>
        <w:rPr>
          <w:spacing w:val="19"/>
        </w:rPr>
        <w:t xml:space="preserve"> </w:t>
      </w:r>
      <w:r>
        <w:t>Gov</w:t>
      </w:r>
      <w:r>
        <w:rPr>
          <w:spacing w:val="-2"/>
        </w:rPr>
        <w:t>e</w:t>
      </w:r>
      <w:r>
        <w:t>rnm</w:t>
      </w:r>
      <w:r>
        <w:rPr>
          <w:spacing w:val="-2"/>
        </w:rPr>
        <w:t>e</w:t>
      </w:r>
      <w:r>
        <w:t>nt</w:t>
      </w:r>
      <w:r>
        <w:rPr>
          <w:spacing w:val="14"/>
        </w:rPr>
        <w:t xml:space="preserve"> </w:t>
      </w:r>
      <w:r>
        <w:t>S</w:t>
      </w:r>
      <w:r>
        <w:rPr>
          <w:spacing w:val="1"/>
        </w:rPr>
        <w:t>e</w:t>
      </w:r>
      <w:r>
        <w:t>rvi</w:t>
      </w:r>
      <w:r>
        <w:rPr>
          <w:spacing w:val="-2"/>
        </w:rPr>
        <w:t>c</w:t>
      </w:r>
      <w:r>
        <w:rPr>
          <w:spacing w:val="-1"/>
        </w:rPr>
        <w:t>e</w:t>
      </w:r>
      <w:r>
        <w:t>s,</w:t>
      </w:r>
      <w:r>
        <w:rPr>
          <w:spacing w:val="16"/>
        </w:rPr>
        <w:t xml:space="preserve"> </w:t>
      </w:r>
      <w:r>
        <w:rPr>
          <w:spacing w:val="1"/>
        </w:rPr>
        <w:t>w</w:t>
      </w:r>
      <w:r>
        <w:t>ithin</w:t>
      </w:r>
      <w:r>
        <w:rPr>
          <w:spacing w:val="14"/>
        </w:rPr>
        <w:t xml:space="preserve"> </w:t>
      </w:r>
      <w:r>
        <w:t>the</w:t>
      </w:r>
      <w:r>
        <w:rPr>
          <w:spacing w:val="13"/>
        </w:rPr>
        <w:t xml:space="preserve"> </w:t>
      </w:r>
      <w:r>
        <w:t>State</w:t>
      </w:r>
      <w:r>
        <w:rPr>
          <w:spacing w:val="13"/>
        </w:rPr>
        <w:t xml:space="preserve"> </w:t>
      </w:r>
      <w:r>
        <w:t>of</w:t>
      </w:r>
      <w:r>
        <w:rPr>
          <w:spacing w:val="15"/>
        </w:rPr>
        <w:t xml:space="preserve"> </w:t>
      </w:r>
      <w:r>
        <w:t>N</w:t>
      </w:r>
      <w:r>
        <w:rPr>
          <w:spacing w:val="-2"/>
        </w:rPr>
        <w:t>e</w:t>
      </w:r>
      <w:r>
        <w:t xml:space="preserve">w </w:t>
      </w:r>
      <w:r>
        <w:rPr>
          <w:spacing w:val="2"/>
        </w:rPr>
        <w:t>J</w:t>
      </w:r>
      <w:r>
        <w:rPr>
          <w:spacing w:val="-1"/>
        </w:rPr>
        <w:t>e</w:t>
      </w:r>
      <w:r>
        <w:t>rsey</w:t>
      </w:r>
      <w:r>
        <w:rPr>
          <w:spacing w:val="-5"/>
        </w:rPr>
        <w:t xml:space="preserve"> </w:t>
      </w:r>
      <w:r>
        <w:rPr>
          <w:spacing w:val="1"/>
        </w:rPr>
        <w:t>D</w:t>
      </w:r>
      <w:r>
        <w:rPr>
          <w:spacing w:val="-1"/>
        </w:rPr>
        <w:t>e</w:t>
      </w:r>
      <w:r>
        <w:t>p</w:t>
      </w:r>
      <w:r>
        <w:rPr>
          <w:spacing w:val="-1"/>
        </w:rPr>
        <w:t>a</w:t>
      </w:r>
      <w:r>
        <w:t>rtm</w:t>
      </w:r>
      <w:r>
        <w:rPr>
          <w:spacing w:val="-1"/>
        </w:rPr>
        <w:t>e</w:t>
      </w:r>
      <w:r>
        <w:t>nt of C</w:t>
      </w:r>
      <w:r>
        <w:rPr>
          <w:spacing w:val="2"/>
        </w:rPr>
        <w:t>o</w:t>
      </w:r>
      <w:r>
        <w:t>mmuni</w:t>
      </w:r>
      <w:r>
        <w:rPr>
          <w:spacing w:val="3"/>
        </w:rPr>
        <w:t>t</w:t>
      </w:r>
      <w:r>
        <w:t>y</w:t>
      </w:r>
      <w:r>
        <w:rPr>
          <w:spacing w:val="-8"/>
        </w:rPr>
        <w:t xml:space="preserve"> </w:t>
      </w:r>
      <w:r>
        <w:rPr>
          <w:spacing w:val="1"/>
        </w:rPr>
        <w:t>A</w:t>
      </w:r>
      <w:r>
        <w:t>f</w:t>
      </w:r>
      <w:r>
        <w:rPr>
          <w:spacing w:val="-2"/>
        </w:rPr>
        <w:t>f</w:t>
      </w:r>
      <w:r>
        <w:rPr>
          <w:spacing w:val="-1"/>
        </w:rPr>
        <w:t>a</w:t>
      </w:r>
      <w:r>
        <w:t>irs,</w:t>
      </w:r>
      <w:r>
        <w:rPr>
          <w:spacing w:val="2"/>
        </w:rPr>
        <w:t xml:space="preserve"> </w:t>
      </w:r>
      <w:r>
        <w:t>for</w:t>
      </w:r>
      <w:r>
        <w:rPr>
          <w:spacing w:val="-2"/>
        </w:rPr>
        <w:t xml:space="preserve"> </w:t>
      </w:r>
      <w:r>
        <w:t>this purpos</w:t>
      </w:r>
      <w:r>
        <w:rPr>
          <w:spacing w:val="-2"/>
        </w:rPr>
        <w:t>e</w:t>
      </w:r>
      <w:r>
        <w:t>.</w:t>
      </w:r>
    </w:p>
    <w:p w14:paraId="3A57A364" w14:textId="77777777" w:rsidR="008405AA" w:rsidRDefault="008405AA" w:rsidP="008405AA">
      <w:pPr>
        <w:ind w:firstLine="720"/>
        <w:jc w:val="both"/>
        <w:rPr>
          <w:sz w:val="24"/>
          <w:szCs w:val="24"/>
        </w:rPr>
      </w:pPr>
    </w:p>
    <w:p w14:paraId="44AE6DC3" w14:textId="77777777" w:rsidR="008405AA" w:rsidRPr="008405AA" w:rsidRDefault="008405AA" w:rsidP="008405AA">
      <w:pPr>
        <w:spacing w:after="160" w:line="259" w:lineRule="auto"/>
        <w:jc w:val="center"/>
        <w:rPr>
          <w:rFonts w:eastAsia="Calibri"/>
          <w:b/>
          <w:sz w:val="24"/>
          <w:szCs w:val="22"/>
        </w:rPr>
      </w:pPr>
      <w:r w:rsidRPr="008405AA">
        <w:rPr>
          <w:rFonts w:eastAsia="Calibri"/>
          <w:b/>
          <w:sz w:val="24"/>
          <w:szCs w:val="22"/>
        </w:rPr>
        <w:t>RESOLUTION NO. 2018-11.7</w:t>
      </w:r>
      <w:r w:rsidRPr="008405AA">
        <w:rPr>
          <w:rFonts w:eastAsia="Calibri"/>
          <w:b/>
          <w:sz w:val="24"/>
          <w:szCs w:val="22"/>
        </w:rPr>
        <w:br/>
        <w:t>OF THE GOVERNING BODY OF</w:t>
      </w:r>
      <w:r w:rsidRPr="008405AA">
        <w:rPr>
          <w:rFonts w:eastAsia="Calibri"/>
          <w:b/>
          <w:sz w:val="24"/>
          <w:szCs w:val="22"/>
        </w:rPr>
        <w:br/>
      </w:r>
      <w:r w:rsidRPr="008405AA">
        <w:rPr>
          <w:rFonts w:eastAsia="Calibri"/>
          <w:b/>
          <w:sz w:val="24"/>
          <w:szCs w:val="22"/>
          <w:u w:val="single"/>
        </w:rPr>
        <w:t>THE BOROUGH OF BLOOMINGDALE</w:t>
      </w:r>
      <w:r w:rsidRPr="008405AA">
        <w:rPr>
          <w:rFonts w:eastAsia="Calibri"/>
          <w:b/>
          <w:sz w:val="24"/>
          <w:szCs w:val="22"/>
          <w:u w:val="single"/>
        </w:rPr>
        <w:br/>
      </w:r>
    </w:p>
    <w:p w14:paraId="72B5B03F" w14:textId="77777777" w:rsidR="008405AA" w:rsidRPr="008405AA" w:rsidRDefault="008405AA" w:rsidP="008405AA">
      <w:pPr>
        <w:spacing w:after="160" w:line="259" w:lineRule="auto"/>
        <w:jc w:val="center"/>
        <w:rPr>
          <w:rFonts w:eastAsia="Calibri"/>
          <w:b/>
          <w:color w:val="FF0000"/>
          <w:sz w:val="24"/>
          <w:szCs w:val="22"/>
        </w:rPr>
      </w:pPr>
      <w:r w:rsidRPr="008405AA">
        <w:rPr>
          <w:rFonts w:eastAsia="Calibri"/>
          <w:b/>
          <w:sz w:val="24"/>
          <w:szCs w:val="22"/>
        </w:rPr>
        <w:t>RESOLUTION AMENDING: 2018-10.12</w:t>
      </w:r>
      <w:proofErr w:type="gramStart"/>
      <w:r w:rsidRPr="008405AA">
        <w:rPr>
          <w:rFonts w:eastAsia="Calibri"/>
          <w:b/>
          <w:sz w:val="24"/>
          <w:szCs w:val="22"/>
        </w:rPr>
        <w:t>:</w:t>
      </w:r>
      <w:proofErr w:type="gramEnd"/>
      <w:r w:rsidRPr="008405AA">
        <w:rPr>
          <w:rFonts w:eastAsia="Calibri"/>
          <w:b/>
          <w:sz w:val="24"/>
          <w:szCs w:val="22"/>
        </w:rPr>
        <w:br/>
        <w:t>DECLARING AN EMERGENCY – FOR PURPOSES OF AWARDING A CONTRACT FOR EMERGENCY WATER MAIN REPAIRS ON REEVE AVE AND BALLSTON STREET</w:t>
      </w:r>
    </w:p>
    <w:p w14:paraId="3F375BFF" w14:textId="77777777" w:rsidR="008405AA" w:rsidRPr="008405AA" w:rsidRDefault="008405AA" w:rsidP="008405AA">
      <w:pPr>
        <w:spacing w:after="160" w:line="259" w:lineRule="auto"/>
        <w:rPr>
          <w:rFonts w:eastAsia="Calibri"/>
          <w:sz w:val="24"/>
          <w:szCs w:val="22"/>
        </w:rPr>
      </w:pPr>
      <w:r w:rsidRPr="008405AA">
        <w:rPr>
          <w:rFonts w:eastAsia="Calibri"/>
          <w:b/>
          <w:sz w:val="24"/>
          <w:szCs w:val="22"/>
        </w:rPr>
        <w:t xml:space="preserve">WHEREAS, </w:t>
      </w:r>
      <w:r w:rsidRPr="008405AA">
        <w:rPr>
          <w:rFonts w:eastAsia="Calibri"/>
          <w:sz w:val="24"/>
          <w:szCs w:val="22"/>
        </w:rPr>
        <w:t>the Governing Body (“Governing Body”) of the Borough of Bloomingdale (“Borough”) finds and declares an emergency situation has developed with water main repairs on Reeve Ave and Ballston Street;</w:t>
      </w:r>
    </w:p>
    <w:p w14:paraId="49D109E5" w14:textId="77777777" w:rsidR="008405AA" w:rsidRPr="008405AA" w:rsidRDefault="008405AA" w:rsidP="008405AA">
      <w:pPr>
        <w:spacing w:after="160" w:line="259" w:lineRule="auto"/>
        <w:rPr>
          <w:rFonts w:eastAsia="Calibri"/>
          <w:sz w:val="24"/>
          <w:szCs w:val="22"/>
        </w:rPr>
      </w:pPr>
      <w:r w:rsidRPr="008405AA">
        <w:rPr>
          <w:rFonts w:eastAsia="Calibri"/>
          <w:b/>
          <w:sz w:val="24"/>
          <w:szCs w:val="22"/>
        </w:rPr>
        <w:t>WHEREAS</w:t>
      </w:r>
      <w:r w:rsidRPr="008405AA">
        <w:rPr>
          <w:rFonts w:eastAsia="Calibri"/>
          <w:sz w:val="24"/>
          <w:szCs w:val="22"/>
        </w:rPr>
        <w:t>, the Governing Body further finds and declares that this poses an imminent threat to the public health, safety and welfare of an emergent nature that warrants immediate remedial action; and</w:t>
      </w:r>
    </w:p>
    <w:p w14:paraId="7375823C" w14:textId="77777777" w:rsidR="008405AA" w:rsidRPr="008405AA" w:rsidRDefault="008405AA" w:rsidP="008405AA">
      <w:pPr>
        <w:spacing w:after="160" w:line="259" w:lineRule="auto"/>
        <w:rPr>
          <w:rFonts w:eastAsia="Calibri"/>
          <w:sz w:val="24"/>
          <w:szCs w:val="22"/>
        </w:rPr>
      </w:pPr>
      <w:r w:rsidRPr="008405AA">
        <w:rPr>
          <w:rFonts w:eastAsia="Calibri"/>
          <w:b/>
          <w:sz w:val="24"/>
          <w:szCs w:val="22"/>
        </w:rPr>
        <w:t>WHEREAS</w:t>
      </w:r>
      <w:r w:rsidRPr="008405AA">
        <w:rPr>
          <w:rFonts w:eastAsia="Calibri"/>
          <w:sz w:val="24"/>
          <w:szCs w:val="22"/>
        </w:rPr>
        <w:t xml:space="preserve">, the Governing Body further finds and declares that </w:t>
      </w:r>
      <w:r w:rsidRPr="008405AA">
        <w:rPr>
          <w:rFonts w:eastAsia="Calibri"/>
          <w:b/>
          <w:sz w:val="24"/>
          <w:szCs w:val="22"/>
        </w:rPr>
        <w:t>N.J.S.A. 40A:11-6</w:t>
      </w:r>
      <w:r w:rsidRPr="008405AA">
        <w:rPr>
          <w:rFonts w:eastAsia="Calibri"/>
          <w:sz w:val="24"/>
          <w:szCs w:val="22"/>
        </w:rPr>
        <w:t xml:space="preserve"> authorizes a municipality to negotiate and/or award a contract without public advertisement when an emergency affecting the public health, safety or welfare requires the immediate performance of services; and</w:t>
      </w:r>
    </w:p>
    <w:p w14:paraId="7E123526" w14:textId="77777777" w:rsidR="008405AA" w:rsidRPr="008405AA" w:rsidRDefault="008405AA" w:rsidP="008405AA">
      <w:pPr>
        <w:spacing w:after="160" w:line="259" w:lineRule="auto"/>
        <w:rPr>
          <w:rFonts w:eastAsia="Calibri"/>
          <w:sz w:val="24"/>
          <w:szCs w:val="22"/>
        </w:rPr>
      </w:pPr>
      <w:r w:rsidRPr="008405AA">
        <w:rPr>
          <w:rFonts w:eastAsia="Calibri"/>
          <w:b/>
          <w:sz w:val="24"/>
          <w:szCs w:val="22"/>
        </w:rPr>
        <w:t>WHEREAS</w:t>
      </w:r>
      <w:r w:rsidRPr="008405AA">
        <w:rPr>
          <w:rFonts w:eastAsia="Calibri"/>
          <w:sz w:val="24"/>
          <w:szCs w:val="22"/>
        </w:rPr>
        <w:t xml:space="preserve">, the Governing Body further finds and declares that the Utility Department, acting in the reasonable belief that an emergency affecting the public health, safety and welfare requires immediate remedial action without public advertisement for services; </w:t>
      </w:r>
    </w:p>
    <w:p w14:paraId="1B8DEEAA" w14:textId="77777777" w:rsidR="008405AA" w:rsidRPr="008405AA" w:rsidRDefault="008405AA" w:rsidP="008405AA">
      <w:pPr>
        <w:spacing w:after="160" w:line="259" w:lineRule="auto"/>
        <w:rPr>
          <w:rFonts w:eastAsia="Calibri"/>
          <w:sz w:val="24"/>
          <w:szCs w:val="22"/>
        </w:rPr>
        <w:sectPr w:rsidR="008405AA" w:rsidRPr="008405AA" w:rsidSect="00C87AE7">
          <w:headerReference w:type="default" r:id="rId8"/>
          <w:pgSz w:w="12240" w:h="15840"/>
          <w:pgMar w:top="1440" w:right="1440" w:bottom="1440" w:left="1440" w:header="720" w:footer="720" w:gutter="0"/>
          <w:cols w:space="720"/>
          <w:docGrid w:linePitch="360"/>
        </w:sectPr>
      </w:pPr>
      <w:r w:rsidRPr="008405AA">
        <w:rPr>
          <w:rFonts w:eastAsia="Calibri"/>
          <w:b/>
          <w:sz w:val="24"/>
          <w:szCs w:val="22"/>
        </w:rPr>
        <w:t>WHEREAS</w:t>
      </w:r>
      <w:r w:rsidRPr="008405AA">
        <w:rPr>
          <w:rFonts w:eastAsia="Calibri"/>
          <w:sz w:val="24"/>
          <w:szCs w:val="22"/>
        </w:rPr>
        <w:t>, the Governing Body further finds and declares that the Utility Department, has correctly recommended that the aforementioned water main repairs be remedied through the award to the following:</w:t>
      </w:r>
    </w:p>
    <w:p w14:paraId="2F09ACFA" w14:textId="77777777" w:rsidR="008405AA" w:rsidRPr="008405AA" w:rsidRDefault="008405AA" w:rsidP="008405AA">
      <w:pPr>
        <w:spacing w:after="160" w:line="259" w:lineRule="auto"/>
        <w:rPr>
          <w:rFonts w:eastAsia="Calibri"/>
          <w:b/>
          <w:sz w:val="22"/>
          <w:szCs w:val="22"/>
        </w:rPr>
      </w:pPr>
      <w:r w:rsidRPr="008405AA">
        <w:rPr>
          <w:rFonts w:eastAsia="Calibri"/>
          <w:b/>
          <w:sz w:val="22"/>
          <w:szCs w:val="22"/>
        </w:rPr>
        <w:t>Water Works Supply Co. - $7,075.13</w:t>
      </w:r>
      <w:r w:rsidRPr="008405AA">
        <w:rPr>
          <w:rFonts w:eastAsia="Calibri"/>
          <w:b/>
          <w:sz w:val="22"/>
          <w:szCs w:val="22"/>
        </w:rPr>
        <w:br/>
        <w:t>Advanced Plumbing &amp; Draining - $730.00</w:t>
      </w:r>
      <w:r w:rsidRPr="008405AA">
        <w:rPr>
          <w:rFonts w:eastAsia="Calibri"/>
          <w:b/>
          <w:sz w:val="22"/>
          <w:szCs w:val="22"/>
        </w:rPr>
        <w:br/>
        <w:t>Barret Construction - $15,645.00</w:t>
      </w:r>
      <w:r w:rsidRPr="008405AA">
        <w:rPr>
          <w:rFonts w:eastAsia="Calibri"/>
          <w:b/>
          <w:sz w:val="22"/>
          <w:szCs w:val="22"/>
        </w:rPr>
        <w:br/>
        <w:t>FSC Leak Detection - $1,125.00</w:t>
      </w:r>
      <w:r w:rsidRPr="008405AA">
        <w:rPr>
          <w:rFonts w:eastAsia="Calibri"/>
          <w:b/>
          <w:sz w:val="22"/>
          <w:szCs w:val="22"/>
        </w:rPr>
        <w:br/>
        <w:t xml:space="preserve">Bob </w:t>
      </w:r>
      <w:proofErr w:type="spellStart"/>
      <w:r w:rsidRPr="008405AA">
        <w:rPr>
          <w:rFonts w:eastAsia="Calibri"/>
          <w:b/>
          <w:sz w:val="22"/>
          <w:szCs w:val="22"/>
        </w:rPr>
        <w:t>Tuit</w:t>
      </w:r>
      <w:proofErr w:type="spellEnd"/>
      <w:r w:rsidRPr="008405AA">
        <w:rPr>
          <w:rFonts w:eastAsia="Calibri"/>
          <w:b/>
          <w:sz w:val="22"/>
          <w:szCs w:val="22"/>
        </w:rPr>
        <w:t xml:space="preserve"> Paving &amp; Landscaping - $7,070.00</w:t>
      </w:r>
    </w:p>
    <w:p w14:paraId="213DB5A9" w14:textId="77777777" w:rsidR="008405AA" w:rsidRPr="008405AA" w:rsidRDefault="008405AA" w:rsidP="008405AA">
      <w:pPr>
        <w:spacing w:after="160" w:line="259" w:lineRule="auto"/>
        <w:rPr>
          <w:rFonts w:eastAsia="Calibri"/>
          <w:b/>
          <w:sz w:val="22"/>
          <w:szCs w:val="22"/>
        </w:rPr>
      </w:pPr>
    </w:p>
    <w:p w14:paraId="576EC8C5" w14:textId="77777777" w:rsidR="008405AA" w:rsidRPr="008405AA" w:rsidRDefault="008405AA" w:rsidP="008405AA">
      <w:pPr>
        <w:spacing w:after="160" w:line="259" w:lineRule="auto"/>
        <w:rPr>
          <w:rFonts w:eastAsia="Calibri"/>
          <w:b/>
          <w:sz w:val="22"/>
          <w:szCs w:val="22"/>
        </w:rPr>
        <w:sectPr w:rsidR="008405AA" w:rsidRPr="008405AA" w:rsidSect="008405AA">
          <w:type w:val="continuous"/>
          <w:pgSz w:w="12240" w:h="15840"/>
          <w:pgMar w:top="1440" w:right="1080" w:bottom="1440" w:left="1080" w:header="720" w:footer="720" w:gutter="0"/>
          <w:cols w:num="2" w:space="720"/>
          <w:docGrid w:linePitch="360"/>
        </w:sectPr>
      </w:pPr>
    </w:p>
    <w:p w14:paraId="50190622" w14:textId="77777777" w:rsidR="008405AA" w:rsidRPr="008405AA" w:rsidRDefault="008405AA" w:rsidP="008405AA">
      <w:pPr>
        <w:spacing w:after="160" w:line="259" w:lineRule="auto"/>
        <w:rPr>
          <w:rFonts w:eastAsia="Calibri"/>
          <w:b/>
          <w:sz w:val="24"/>
          <w:szCs w:val="22"/>
        </w:rPr>
      </w:pPr>
      <w:r w:rsidRPr="008405AA">
        <w:rPr>
          <w:rFonts w:eastAsia="Calibri"/>
          <w:b/>
          <w:sz w:val="24"/>
          <w:szCs w:val="22"/>
        </w:rPr>
        <w:lastRenderedPageBreak/>
        <w:t>WHEREAS</w:t>
      </w:r>
      <w:r w:rsidRPr="008405AA">
        <w:rPr>
          <w:rFonts w:eastAsia="Calibri"/>
          <w:sz w:val="24"/>
          <w:szCs w:val="22"/>
        </w:rPr>
        <w:t xml:space="preserve">, the Chief Financial Officer has certified the emergency costs are to be funded through the accounts as evidenced in the attached certification of funds, in an amount not to exceed $31,645.13; </w:t>
      </w:r>
    </w:p>
    <w:p w14:paraId="6B0D14A6" w14:textId="77777777" w:rsidR="008405AA" w:rsidRPr="008405AA" w:rsidRDefault="008405AA" w:rsidP="008405AA">
      <w:pPr>
        <w:spacing w:after="160" w:line="259" w:lineRule="auto"/>
        <w:rPr>
          <w:rFonts w:eastAsia="Calibri"/>
          <w:sz w:val="24"/>
          <w:szCs w:val="22"/>
        </w:rPr>
      </w:pPr>
      <w:r w:rsidRPr="008405AA">
        <w:rPr>
          <w:rFonts w:eastAsia="Calibri"/>
          <w:b/>
          <w:sz w:val="24"/>
          <w:szCs w:val="22"/>
        </w:rPr>
        <w:t>NOW, THEREFORE, BE IT RESOLVED</w:t>
      </w:r>
      <w:r w:rsidRPr="008405AA">
        <w:rPr>
          <w:rFonts w:eastAsia="Calibri"/>
          <w:sz w:val="24"/>
          <w:szCs w:val="22"/>
        </w:rPr>
        <w:t xml:space="preserve"> that the Governing Body of the Borough of Bloomingdale does hereby declare the existence of a public emergency warranting the completion of the water main repairs as soon as possible and does hereby award said project to the entities mentioned above. </w:t>
      </w:r>
    </w:p>
    <w:p w14:paraId="3B9ADF9F" w14:textId="77777777" w:rsidR="008405AA" w:rsidRPr="008405AA" w:rsidRDefault="008405AA" w:rsidP="008405AA">
      <w:pPr>
        <w:jc w:val="center"/>
        <w:rPr>
          <w:b/>
          <w:sz w:val="24"/>
          <w:szCs w:val="24"/>
        </w:rPr>
      </w:pPr>
      <w:r w:rsidRPr="008405AA">
        <w:rPr>
          <w:b/>
          <w:sz w:val="24"/>
          <w:szCs w:val="24"/>
        </w:rPr>
        <w:t>RESOLUTION No. 2018-11.8</w:t>
      </w:r>
    </w:p>
    <w:p w14:paraId="3F81A510" w14:textId="77777777" w:rsidR="008405AA" w:rsidRPr="008405AA" w:rsidRDefault="008405AA" w:rsidP="008405AA">
      <w:pPr>
        <w:jc w:val="center"/>
        <w:rPr>
          <w:b/>
          <w:sz w:val="24"/>
          <w:szCs w:val="24"/>
        </w:rPr>
      </w:pPr>
      <w:r w:rsidRPr="008405AA">
        <w:rPr>
          <w:b/>
          <w:sz w:val="24"/>
          <w:szCs w:val="24"/>
        </w:rPr>
        <w:t>OF THE GOVERNING BODY OF</w:t>
      </w:r>
    </w:p>
    <w:p w14:paraId="6BA634FF" w14:textId="77777777" w:rsidR="008405AA" w:rsidRPr="008405AA" w:rsidRDefault="008405AA" w:rsidP="008405AA">
      <w:pPr>
        <w:jc w:val="center"/>
        <w:rPr>
          <w:b/>
          <w:sz w:val="24"/>
          <w:szCs w:val="24"/>
          <w:u w:val="single"/>
        </w:rPr>
      </w:pPr>
      <w:r w:rsidRPr="008405AA">
        <w:rPr>
          <w:b/>
          <w:sz w:val="24"/>
          <w:szCs w:val="24"/>
          <w:u w:val="single"/>
        </w:rPr>
        <w:t>THE BOROUGH OF BLOOMINGDALE</w:t>
      </w:r>
    </w:p>
    <w:p w14:paraId="624C00D6" w14:textId="77777777" w:rsidR="008405AA" w:rsidRPr="008405AA" w:rsidRDefault="008405AA" w:rsidP="008405AA">
      <w:pPr>
        <w:jc w:val="center"/>
        <w:rPr>
          <w:b/>
          <w:i/>
          <w:sz w:val="24"/>
          <w:szCs w:val="24"/>
        </w:rPr>
      </w:pPr>
    </w:p>
    <w:p w14:paraId="18C908A8" w14:textId="77777777" w:rsidR="008405AA" w:rsidRPr="008405AA" w:rsidRDefault="008405AA" w:rsidP="008405AA">
      <w:pPr>
        <w:jc w:val="center"/>
        <w:rPr>
          <w:b/>
          <w:i/>
          <w:sz w:val="24"/>
          <w:szCs w:val="24"/>
        </w:rPr>
      </w:pPr>
      <w:r w:rsidRPr="008405AA">
        <w:rPr>
          <w:b/>
          <w:i/>
          <w:sz w:val="24"/>
          <w:szCs w:val="24"/>
        </w:rPr>
        <w:t xml:space="preserve">Resolution of the Borough of Bloomingdale, County of Passaic and State of New Jersey, Setting Dates for the Annual Town Wide Garage sale in Accordance with </w:t>
      </w:r>
    </w:p>
    <w:p w14:paraId="735DD29F" w14:textId="77777777" w:rsidR="008405AA" w:rsidRPr="008405AA" w:rsidRDefault="008405AA" w:rsidP="008405AA">
      <w:pPr>
        <w:jc w:val="center"/>
        <w:rPr>
          <w:sz w:val="24"/>
          <w:szCs w:val="24"/>
        </w:rPr>
      </w:pPr>
      <w:proofErr w:type="gramStart"/>
      <w:r w:rsidRPr="008405AA">
        <w:rPr>
          <w:b/>
          <w:i/>
          <w:sz w:val="24"/>
          <w:szCs w:val="24"/>
        </w:rPr>
        <w:t>the</w:t>
      </w:r>
      <w:proofErr w:type="gramEnd"/>
      <w:r w:rsidRPr="008405AA">
        <w:rPr>
          <w:b/>
          <w:i/>
          <w:sz w:val="24"/>
          <w:szCs w:val="24"/>
        </w:rPr>
        <w:t xml:space="preserve"> Borough Code</w:t>
      </w:r>
    </w:p>
    <w:p w14:paraId="719ECC42" w14:textId="77777777" w:rsidR="008405AA" w:rsidRPr="008405AA" w:rsidRDefault="008405AA" w:rsidP="008405AA">
      <w:pPr>
        <w:keepNext/>
        <w:jc w:val="center"/>
        <w:outlineLvl w:val="1"/>
        <w:rPr>
          <w:b/>
          <w:i/>
        </w:rPr>
      </w:pPr>
    </w:p>
    <w:p w14:paraId="740EE175" w14:textId="77777777" w:rsidR="008405AA" w:rsidRPr="008405AA" w:rsidRDefault="008405AA" w:rsidP="008405AA">
      <w:pPr>
        <w:tabs>
          <w:tab w:val="left" w:pos="1080"/>
        </w:tabs>
        <w:overflowPunct w:val="0"/>
        <w:textAlignment w:val="baseline"/>
        <w:rPr>
          <w:snapToGrid w:val="0"/>
          <w:sz w:val="24"/>
          <w:szCs w:val="24"/>
        </w:rPr>
      </w:pPr>
      <w:r w:rsidRPr="008405AA">
        <w:rPr>
          <w:b/>
          <w:snapToGrid w:val="0"/>
          <w:sz w:val="24"/>
          <w:szCs w:val="24"/>
        </w:rPr>
        <w:t>WHERERAS</w:t>
      </w:r>
      <w:r w:rsidRPr="008405AA">
        <w:rPr>
          <w:snapToGrid w:val="0"/>
          <w:sz w:val="24"/>
          <w:szCs w:val="24"/>
        </w:rPr>
        <w:t>, section 92-26.3 (Signs) and section 2-80 (Fees) of the Borough Code provides for garage sales within the Borough and regulations and fees; and</w:t>
      </w:r>
    </w:p>
    <w:p w14:paraId="79EC2B7A" w14:textId="77777777" w:rsidR="008405AA" w:rsidRPr="008405AA" w:rsidRDefault="008405AA" w:rsidP="008405AA">
      <w:pPr>
        <w:tabs>
          <w:tab w:val="left" w:pos="1080"/>
        </w:tabs>
        <w:overflowPunct w:val="0"/>
        <w:textAlignment w:val="baseline"/>
        <w:rPr>
          <w:snapToGrid w:val="0"/>
          <w:sz w:val="24"/>
          <w:szCs w:val="24"/>
        </w:rPr>
      </w:pPr>
    </w:p>
    <w:p w14:paraId="744CEFC3" w14:textId="77777777" w:rsidR="008405AA" w:rsidRPr="008405AA" w:rsidRDefault="008405AA" w:rsidP="008405AA">
      <w:pPr>
        <w:overflowPunct w:val="0"/>
        <w:autoSpaceDE w:val="0"/>
        <w:autoSpaceDN w:val="0"/>
        <w:adjustRightInd w:val="0"/>
        <w:rPr>
          <w:snapToGrid w:val="0"/>
        </w:rPr>
      </w:pPr>
      <w:r w:rsidRPr="008405AA">
        <w:rPr>
          <w:b/>
          <w:snapToGrid w:val="0"/>
          <w:sz w:val="24"/>
          <w:szCs w:val="24"/>
        </w:rPr>
        <w:t>NOW, THEREFORE, BE IT RESOLVED</w:t>
      </w:r>
      <w:r w:rsidRPr="008405AA">
        <w:rPr>
          <w:snapToGrid w:val="0"/>
          <w:sz w:val="24"/>
          <w:szCs w:val="24"/>
        </w:rPr>
        <w:t xml:space="preserve"> that the Governing Body of the Borough of Bloomingdale does hereby establish Saturday, April </w:t>
      </w:r>
      <w:r w:rsidRPr="008405AA">
        <w:rPr>
          <w:bCs/>
          <w:sz w:val="24"/>
          <w:szCs w:val="24"/>
        </w:rPr>
        <w:t xml:space="preserve">27, 2019 (rain date Sunday 4/28/2018) as the date for the Town-wide Garage Sale; authorization to </w:t>
      </w:r>
      <w:r w:rsidRPr="008405AA">
        <w:rPr>
          <w:snapToGrid w:val="0"/>
        </w:rPr>
        <w:t>an</w:t>
      </w:r>
      <w:r w:rsidRPr="008405AA">
        <w:rPr>
          <w:snapToGrid w:val="0"/>
          <w:sz w:val="24"/>
          <w:szCs w:val="24"/>
        </w:rPr>
        <w:t>d waive the licensing and sign fees for these dates.</w:t>
      </w:r>
    </w:p>
    <w:p w14:paraId="18CD70A0" w14:textId="77777777" w:rsidR="008405AA" w:rsidRDefault="008405AA" w:rsidP="008405AA">
      <w:pPr>
        <w:rPr>
          <w:sz w:val="24"/>
          <w:szCs w:val="24"/>
        </w:rPr>
      </w:pPr>
    </w:p>
    <w:p w14:paraId="42E889BA" w14:textId="77777777" w:rsidR="008405AA" w:rsidRPr="008405AA" w:rsidRDefault="008405AA" w:rsidP="00D74071">
      <w:pPr>
        <w:jc w:val="center"/>
        <w:rPr>
          <w:b/>
          <w:sz w:val="24"/>
          <w:szCs w:val="24"/>
        </w:rPr>
      </w:pPr>
      <w:r w:rsidRPr="008405AA">
        <w:rPr>
          <w:b/>
          <w:sz w:val="24"/>
          <w:szCs w:val="24"/>
        </w:rPr>
        <w:t>RESOLUTION NO. 2018-11.9</w:t>
      </w:r>
      <w:r w:rsidRPr="008405AA">
        <w:rPr>
          <w:b/>
          <w:sz w:val="24"/>
          <w:szCs w:val="24"/>
        </w:rPr>
        <w:br/>
        <w:t>OF THE GOVERNING BODY OF</w:t>
      </w:r>
      <w:r w:rsidRPr="008405AA">
        <w:rPr>
          <w:b/>
          <w:sz w:val="24"/>
          <w:szCs w:val="24"/>
        </w:rPr>
        <w:br/>
      </w:r>
      <w:r w:rsidRPr="008405AA">
        <w:rPr>
          <w:b/>
          <w:sz w:val="24"/>
          <w:szCs w:val="24"/>
          <w:u w:val="single"/>
        </w:rPr>
        <w:t>THE BOROUGH OF BLOOMINGDALE</w:t>
      </w:r>
    </w:p>
    <w:p w14:paraId="6DF87B69" w14:textId="77777777" w:rsidR="008405AA" w:rsidRPr="008405AA" w:rsidRDefault="008405AA" w:rsidP="008405AA">
      <w:pPr>
        <w:rPr>
          <w:sz w:val="24"/>
          <w:szCs w:val="24"/>
        </w:rPr>
      </w:pPr>
    </w:p>
    <w:p w14:paraId="70A358FD" w14:textId="6163EA5D" w:rsidR="008405AA" w:rsidRPr="008405AA" w:rsidRDefault="008405AA" w:rsidP="008405AA">
      <w:pPr>
        <w:rPr>
          <w:sz w:val="24"/>
          <w:szCs w:val="24"/>
        </w:rPr>
      </w:pPr>
      <w:r w:rsidRPr="008405AA">
        <w:rPr>
          <w:b/>
          <w:sz w:val="24"/>
          <w:szCs w:val="24"/>
        </w:rPr>
        <w:t xml:space="preserve">RESOLUTION OF THE BOROUGH OF BLOOMINGDALE, COUNTY OF PASSAIC AND STATE OF NEW JERSEY </w:t>
      </w:r>
      <w:r w:rsidR="00D74071">
        <w:rPr>
          <w:b/>
          <w:sz w:val="24"/>
          <w:szCs w:val="24"/>
        </w:rPr>
        <w:t>SUPPLEMENTING</w:t>
      </w:r>
      <w:r w:rsidRPr="008405AA">
        <w:rPr>
          <w:b/>
          <w:sz w:val="24"/>
          <w:szCs w:val="24"/>
        </w:rPr>
        <w:t xml:space="preserve"> RESOLUTION 2018-9.19 AND approving and AUTHORIZING AN AMENDMENT TO LEASE OF REAL PROPERTY FOR CONSTRUCTION AND OPERATION OF WIRELESS TELECOMMUNICATION TOWER OR MONOPOLE AND RELATED FACILITIES</w:t>
      </w:r>
    </w:p>
    <w:p w14:paraId="4599C6D7" w14:textId="77777777" w:rsidR="008405AA" w:rsidRPr="008405AA" w:rsidRDefault="008405AA" w:rsidP="008405AA">
      <w:pPr>
        <w:rPr>
          <w:b/>
          <w:sz w:val="24"/>
          <w:szCs w:val="24"/>
        </w:rPr>
      </w:pPr>
    </w:p>
    <w:p w14:paraId="376DF35B" w14:textId="77777777" w:rsidR="008405AA" w:rsidRPr="008405AA" w:rsidRDefault="008405AA" w:rsidP="008405AA">
      <w:pPr>
        <w:rPr>
          <w:sz w:val="24"/>
          <w:szCs w:val="24"/>
        </w:rPr>
      </w:pPr>
      <w:r w:rsidRPr="008405AA">
        <w:rPr>
          <w:b/>
          <w:sz w:val="24"/>
          <w:szCs w:val="24"/>
        </w:rPr>
        <w:tab/>
        <w:t>WHEREAS,</w:t>
      </w:r>
      <w:r w:rsidRPr="008405AA">
        <w:rPr>
          <w:sz w:val="24"/>
          <w:szCs w:val="24"/>
        </w:rPr>
        <w:t xml:space="preserve"> on September 18, 2018, the Borough Council of the Borough of Bloomingdale adopted Resolution 2018-9.19, entitled “Resolution of the Borough of Bloomingdale, County of Passaic and State of New Jersey Approving and Authorizing a Land Lease for the Co-location on a Previously Awarded, Approved and Constructed Self-supporting Wireless Telecommunications Monopole and Ancillary Wireless Telephone Support Equipment”; </w:t>
      </w:r>
    </w:p>
    <w:p w14:paraId="101DCE51" w14:textId="77777777" w:rsidR="008405AA" w:rsidRPr="008405AA" w:rsidRDefault="008405AA" w:rsidP="008405AA">
      <w:pPr>
        <w:rPr>
          <w:sz w:val="24"/>
          <w:szCs w:val="24"/>
        </w:rPr>
      </w:pPr>
    </w:p>
    <w:p w14:paraId="6280AE40" w14:textId="77777777" w:rsidR="008405AA" w:rsidRPr="008405AA" w:rsidRDefault="008405AA" w:rsidP="008405AA">
      <w:pPr>
        <w:rPr>
          <w:sz w:val="24"/>
          <w:szCs w:val="24"/>
        </w:rPr>
      </w:pPr>
      <w:r w:rsidRPr="008405AA">
        <w:rPr>
          <w:sz w:val="24"/>
          <w:szCs w:val="24"/>
        </w:rPr>
        <w:tab/>
      </w:r>
      <w:r w:rsidRPr="008405AA">
        <w:rPr>
          <w:b/>
          <w:sz w:val="24"/>
          <w:szCs w:val="24"/>
        </w:rPr>
        <w:t>WHEREAS,</w:t>
      </w:r>
      <w:r w:rsidRPr="008405AA">
        <w:rPr>
          <w:sz w:val="24"/>
          <w:szCs w:val="24"/>
        </w:rPr>
        <w:t xml:space="preserve"> following adoption of Resolution 2018-9.19, it was discovered that same contained certain insubstantial information that required amendment as part of the contract, accordingly, Resolution 2018-9.19 is supplemented by the instant Resolution; and</w:t>
      </w:r>
    </w:p>
    <w:p w14:paraId="7DA9A942" w14:textId="77777777" w:rsidR="008405AA" w:rsidRPr="008405AA" w:rsidRDefault="008405AA" w:rsidP="008405AA">
      <w:pPr>
        <w:rPr>
          <w:sz w:val="24"/>
          <w:szCs w:val="24"/>
        </w:rPr>
      </w:pPr>
    </w:p>
    <w:p w14:paraId="70CF4B46" w14:textId="77777777" w:rsidR="008405AA" w:rsidRPr="008405AA" w:rsidRDefault="008405AA" w:rsidP="008405AA">
      <w:pPr>
        <w:rPr>
          <w:sz w:val="24"/>
          <w:szCs w:val="24"/>
        </w:rPr>
      </w:pPr>
      <w:r w:rsidRPr="008405AA">
        <w:rPr>
          <w:b/>
          <w:sz w:val="24"/>
          <w:szCs w:val="24"/>
        </w:rPr>
        <w:tab/>
      </w:r>
      <w:r w:rsidRPr="008405AA">
        <w:rPr>
          <w:b/>
          <w:bCs/>
          <w:sz w:val="24"/>
          <w:szCs w:val="24"/>
        </w:rPr>
        <w:t xml:space="preserve">WHEREAS, </w:t>
      </w:r>
      <w:r w:rsidRPr="008405AA">
        <w:rPr>
          <w:sz w:val="24"/>
          <w:szCs w:val="24"/>
        </w:rPr>
        <w:t xml:space="preserve">on January 1, 2003 the Borough of Bloomingdale, along with the Borough of Butler (“Boroughs”), entered into an Agreement for Lease of Real Property for Construction and Operation of Wireless Telecommunication Tower or Monopole and Related Facilities (“Agreement”) with Sprint Spectrum, LP (“Sprint”) for a portion of the real property located at 23 Brandt Lane, Bloomingdale, New Jersey (“Premises”); and </w:t>
      </w:r>
    </w:p>
    <w:p w14:paraId="5B87B7D6" w14:textId="77777777" w:rsidR="008405AA" w:rsidRPr="008405AA" w:rsidRDefault="008405AA" w:rsidP="008405AA">
      <w:pPr>
        <w:rPr>
          <w:sz w:val="24"/>
          <w:szCs w:val="24"/>
        </w:rPr>
      </w:pPr>
    </w:p>
    <w:p w14:paraId="00A46CE1" w14:textId="77777777" w:rsidR="008405AA" w:rsidRPr="008405AA" w:rsidRDefault="008405AA" w:rsidP="008405AA">
      <w:pPr>
        <w:rPr>
          <w:sz w:val="24"/>
          <w:szCs w:val="24"/>
        </w:rPr>
      </w:pPr>
      <w:r w:rsidRPr="008405AA">
        <w:rPr>
          <w:sz w:val="24"/>
          <w:szCs w:val="24"/>
        </w:rPr>
        <w:tab/>
      </w:r>
      <w:r w:rsidRPr="008405AA">
        <w:rPr>
          <w:b/>
          <w:bCs/>
          <w:sz w:val="24"/>
          <w:szCs w:val="24"/>
        </w:rPr>
        <w:t>WHEREAS,</w:t>
      </w:r>
      <w:r w:rsidRPr="008405AA">
        <w:rPr>
          <w:sz w:val="24"/>
          <w:szCs w:val="24"/>
        </w:rPr>
        <w:t xml:space="preserve"> the Boroughs were notified by letter dated December 14, 2017, that an Amendment to the Agreement was required; and</w:t>
      </w:r>
    </w:p>
    <w:p w14:paraId="3EF1A8F0" w14:textId="77777777" w:rsidR="008405AA" w:rsidRPr="008405AA" w:rsidRDefault="008405AA" w:rsidP="008405AA">
      <w:pPr>
        <w:rPr>
          <w:sz w:val="24"/>
          <w:szCs w:val="24"/>
        </w:rPr>
      </w:pPr>
    </w:p>
    <w:p w14:paraId="57EAD7AE" w14:textId="77777777" w:rsidR="008405AA" w:rsidRPr="008405AA" w:rsidRDefault="008405AA" w:rsidP="008405AA">
      <w:pPr>
        <w:rPr>
          <w:sz w:val="24"/>
          <w:szCs w:val="24"/>
        </w:rPr>
      </w:pPr>
      <w:r w:rsidRPr="008405AA">
        <w:rPr>
          <w:sz w:val="24"/>
          <w:szCs w:val="24"/>
        </w:rPr>
        <w:tab/>
      </w:r>
      <w:r w:rsidRPr="008405AA">
        <w:rPr>
          <w:b/>
          <w:sz w:val="24"/>
          <w:szCs w:val="24"/>
        </w:rPr>
        <w:t xml:space="preserve">WHEREAS, </w:t>
      </w:r>
      <w:r w:rsidRPr="008405AA">
        <w:rPr>
          <w:sz w:val="24"/>
          <w:szCs w:val="24"/>
        </w:rPr>
        <w:t>pursuant to authorization by the Mayor and Council of the Borough of Bloomingdale, the Borough received sealed competitive bids for a lease of real property for construction and operation of wireless telecommunication tower or monopole and related facilities; and</w:t>
      </w:r>
    </w:p>
    <w:p w14:paraId="67610101" w14:textId="77777777" w:rsidR="008405AA" w:rsidRPr="008405AA" w:rsidRDefault="008405AA" w:rsidP="008405AA">
      <w:pPr>
        <w:rPr>
          <w:sz w:val="24"/>
          <w:szCs w:val="24"/>
        </w:rPr>
      </w:pPr>
    </w:p>
    <w:p w14:paraId="0F70788E" w14:textId="77777777" w:rsidR="008405AA" w:rsidRPr="008405AA" w:rsidRDefault="008405AA" w:rsidP="008405AA">
      <w:pPr>
        <w:rPr>
          <w:sz w:val="24"/>
          <w:szCs w:val="24"/>
        </w:rPr>
      </w:pPr>
      <w:r w:rsidRPr="008405AA">
        <w:rPr>
          <w:sz w:val="24"/>
          <w:szCs w:val="24"/>
        </w:rPr>
        <w:tab/>
      </w:r>
      <w:r w:rsidRPr="008405AA">
        <w:rPr>
          <w:b/>
          <w:sz w:val="24"/>
          <w:szCs w:val="24"/>
        </w:rPr>
        <w:t>WHEREAS</w:t>
      </w:r>
      <w:r w:rsidRPr="008405AA">
        <w:rPr>
          <w:sz w:val="24"/>
          <w:szCs w:val="24"/>
        </w:rPr>
        <w:t>, one sealed bid was received and opened on August 29, 2018, in accordance with the advertised date for acceptance of bids from SBA 2012 TC Assets, LLC; and</w:t>
      </w:r>
    </w:p>
    <w:p w14:paraId="68CD965B" w14:textId="77777777" w:rsidR="008405AA" w:rsidRPr="008405AA" w:rsidRDefault="008405AA" w:rsidP="008405AA">
      <w:pPr>
        <w:rPr>
          <w:sz w:val="24"/>
          <w:szCs w:val="24"/>
        </w:rPr>
      </w:pPr>
    </w:p>
    <w:p w14:paraId="320E18CC" w14:textId="77777777" w:rsidR="008405AA" w:rsidRPr="008405AA" w:rsidRDefault="008405AA" w:rsidP="008405AA">
      <w:pPr>
        <w:rPr>
          <w:sz w:val="24"/>
          <w:szCs w:val="24"/>
        </w:rPr>
      </w:pPr>
      <w:r w:rsidRPr="008405AA">
        <w:rPr>
          <w:b/>
          <w:bCs/>
          <w:sz w:val="24"/>
          <w:szCs w:val="24"/>
        </w:rPr>
        <w:lastRenderedPageBreak/>
        <w:t xml:space="preserve">WHEREAS, </w:t>
      </w:r>
      <w:r w:rsidRPr="008405AA">
        <w:rPr>
          <w:sz w:val="24"/>
          <w:szCs w:val="24"/>
        </w:rPr>
        <w:t>said bid has been duly reviewed and analyzed by the Borough Attorney; and</w:t>
      </w:r>
    </w:p>
    <w:p w14:paraId="61DA07A0" w14:textId="77777777" w:rsidR="008405AA" w:rsidRPr="008405AA" w:rsidRDefault="008405AA" w:rsidP="008405AA">
      <w:pPr>
        <w:rPr>
          <w:sz w:val="24"/>
          <w:szCs w:val="24"/>
        </w:rPr>
      </w:pPr>
    </w:p>
    <w:p w14:paraId="046363D7" w14:textId="77777777" w:rsidR="008405AA" w:rsidRPr="008405AA" w:rsidRDefault="008405AA" w:rsidP="008405AA">
      <w:pPr>
        <w:rPr>
          <w:sz w:val="24"/>
          <w:szCs w:val="24"/>
        </w:rPr>
      </w:pPr>
      <w:r w:rsidRPr="008405AA">
        <w:rPr>
          <w:b/>
          <w:sz w:val="24"/>
          <w:szCs w:val="24"/>
        </w:rPr>
        <w:t>WHEREAS</w:t>
      </w:r>
      <w:r w:rsidRPr="008405AA">
        <w:rPr>
          <w:sz w:val="24"/>
          <w:szCs w:val="24"/>
        </w:rPr>
        <w:t>, the Local Public Contracts Law requires that competitive bidding contracts be awarded to the lowest, responsible, responsive bidder; and</w:t>
      </w:r>
    </w:p>
    <w:p w14:paraId="73F9D2FE" w14:textId="77777777" w:rsidR="008405AA" w:rsidRPr="008405AA" w:rsidRDefault="008405AA" w:rsidP="008405AA">
      <w:pPr>
        <w:rPr>
          <w:sz w:val="24"/>
          <w:szCs w:val="24"/>
        </w:rPr>
      </w:pPr>
    </w:p>
    <w:p w14:paraId="52205AB3" w14:textId="77777777" w:rsidR="008405AA" w:rsidRPr="008405AA" w:rsidRDefault="008405AA" w:rsidP="008405AA">
      <w:pPr>
        <w:rPr>
          <w:sz w:val="24"/>
          <w:szCs w:val="24"/>
        </w:rPr>
      </w:pPr>
      <w:r w:rsidRPr="008405AA">
        <w:rPr>
          <w:sz w:val="24"/>
          <w:szCs w:val="24"/>
        </w:rPr>
        <w:tab/>
      </w:r>
      <w:r w:rsidRPr="008405AA">
        <w:rPr>
          <w:b/>
          <w:bCs/>
          <w:sz w:val="24"/>
          <w:szCs w:val="24"/>
        </w:rPr>
        <w:t xml:space="preserve">WHEREAS, </w:t>
      </w:r>
      <w:r w:rsidRPr="008405AA">
        <w:rPr>
          <w:sz w:val="24"/>
          <w:szCs w:val="24"/>
        </w:rPr>
        <w:t>the bid received from the sole bidder SBA 2012 TC Assets, LLC in the amount of $36,729.24 per year, commencing in the year 2028, has been found to be in proper form and in compliance with the provisions of N.J.S.A. §40A:11-23.5 and the specifications as written; and</w:t>
      </w:r>
    </w:p>
    <w:p w14:paraId="61E6A613" w14:textId="77777777" w:rsidR="008405AA" w:rsidRPr="008405AA" w:rsidRDefault="008405AA" w:rsidP="008405AA">
      <w:pPr>
        <w:rPr>
          <w:sz w:val="24"/>
          <w:szCs w:val="24"/>
        </w:rPr>
      </w:pPr>
      <w:r w:rsidRPr="008405AA">
        <w:rPr>
          <w:sz w:val="24"/>
          <w:szCs w:val="24"/>
        </w:rPr>
        <w:tab/>
      </w:r>
    </w:p>
    <w:p w14:paraId="687E145F" w14:textId="77777777" w:rsidR="008405AA" w:rsidRPr="008405AA" w:rsidRDefault="008405AA" w:rsidP="008405AA">
      <w:pPr>
        <w:rPr>
          <w:sz w:val="24"/>
          <w:szCs w:val="24"/>
        </w:rPr>
      </w:pPr>
      <w:r w:rsidRPr="008405AA">
        <w:rPr>
          <w:b/>
          <w:sz w:val="24"/>
          <w:szCs w:val="24"/>
        </w:rPr>
        <w:t xml:space="preserve">NOW, THEREFORE, BE IT RESOLVED </w:t>
      </w:r>
      <w:r w:rsidRPr="008405AA">
        <w:rPr>
          <w:sz w:val="24"/>
          <w:szCs w:val="24"/>
        </w:rPr>
        <w:t>that the Borough Council of the Borough of Bloomingdale, in the County of Passaic, and State of New Jersey as follows:</w:t>
      </w:r>
    </w:p>
    <w:p w14:paraId="47E068D0" w14:textId="77777777" w:rsidR="008405AA" w:rsidRPr="008405AA" w:rsidRDefault="008405AA" w:rsidP="008405AA">
      <w:pPr>
        <w:rPr>
          <w:sz w:val="24"/>
          <w:szCs w:val="24"/>
        </w:rPr>
      </w:pPr>
    </w:p>
    <w:p w14:paraId="0721C769" w14:textId="77777777" w:rsidR="008405AA" w:rsidRPr="008405AA" w:rsidRDefault="008405AA" w:rsidP="008405AA">
      <w:pPr>
        <w:rPr>
          <w:sz w:val="24"/>
          <w:szCs w:val="24"/>
        </w:rPr>
      </w:pPr>
      <w:r w:rsidRPr="008405AA">
        <w:rPr>
          <w:sz w:val="24"/>
          <w:szCs w:val="24"/>
        </w:rPr>
        <w:t>1.</w:t>
      </w:r>
      <w:r w:rsidRPr="008405AA">
        <w:rPr>
          <w:sz w:val="24"/>
          <w:szCs w:val="24"/>
        </w:rPr>
        <w:tab/>
        <w:t>The Borough of Bloomingdale hereby authorizes a lease amendment to SBA 2012 TC Assets, LLC, 8051 Congress Avenue, Boca Raton, Florida 33487 for the land lease for the co-location on a previously awarded, approved and constructed self-supporting wireless telecommunications monopole and ancillary wireless telephone support equipment in accordance with the bid specifications in the total amount of $36,729.24 per year, commencing in 2028.</w:t>
      </w:r>
    </w:p>
    <w:p w14:paraId="35EBC470" w14:textId="77777777" w:rsidR="008405AA" w:rsidRPr="008405AA" w:rsidRDefault="008405AA" w:rsidP="008405AA">
      <w:pPr>
        <w:rPr>
          <w:sz w:val="24"/>
          <w:szCs w:val="24"/>
        </w:rPr>
      </w:pPr>
    </w:p>
    <w:p w14:paraId="30DBC67E" w14:textId="77777777" w:rsidR="008405AA" w:rsidRPr="008405AA" w:rsidRDefault="008405AA" w:rsidP="008405AA">
      <w:pPr>
        <w:rPr>
          <w:sz w:val="24"/>
          <w:szCs w:val="24"/>
        </w:rPr>
      </w:pPr>
      <w:r w:rsidRPr="008405AA">
        <w:rPr>
          <w:sz w:val="24"/>
          <w:szCs w:val="24"/>
        </w:rPr>
        <w:t>2.</w:t>
      </w:r>
      <w:r w:rsidRPr="008405AA">
        <w:rPr>
          <w:sz w:val="24"/>
          <w:szCs w:val="24"/>
        </w:rPr>
        <w:tab/>
        <w:t>The Mayor and Borough Clerk are hereby authorized and directed to execute a lease amendment with to SBA 2012 TC Assets, LLC in accordance with its bid for a lease of real property for construction and operation of wireless telecommunication tower or monopole and related facilities.</w:t>
      </w:r>
    </w:p>
    <w:p w14:paraId="7A5AA663" w14:textId="77777777" w:rsidR="008405AA" w:rsidRPr="008405AA" w:rsidRDefault="008405AA" w:rsidP="008405AA">
      <w:pPr>
        <w:rPr>
          <w:sz w:val="24"/>
          <w:szCs w:val="24"/>
        </w:rPr>
      </w:pPr>
    </w:p>
    <w:p w14:paraId="02AE2346" w14:textId="77777777" w:rsidR="008405AA" w:rsidRPr="008405AA" w:rsidRDefault="008405AA" w:rsidP="008405AA">
      <w:pPr>
        <w:rPr>
          <w:sz w:val="24"/>
          <w:szCs w:val="24"/>
        </w:rPr>
      </w:pPr>
      <w:r w:rsidRPr="008405AA">
        <w:rPr>
          <w:sz w:val="24"/>
          <w:szCs w:val="24"/>
        </w:rPr>
        <w:t>3.</w:t>
      </w:r>
      <w:r w:rsidRPr="008405AA">
        <w:rPr>
          <w:sz w:val="24"/>
          <w:szCs w:val="24"/>
        </w:rPr>
        <w:tab/>
        <w:t>This resolution and lease amendment shall be available for public inspection in the office of the Borough Clerk.</w:t>
      </w:r>
    </w:p>
    <w:p w14:paraId="6D8BD8EB" w14:textId="77777777" w:rsidR="008405AA" w:rsidRPr="008405AA" w:rsidRDefault="008405AA" w:rsidP="008405AA">
      <w:pPr>
        <w:rPr>
          <w:sz w:val="24"/>
          <w:szCs w:val="24"/>
        </w:rPr>
      </w:pPr>
    </w:p>
    <w:p w14:paraId="290D9AD3" w14:textId="77777777" w:rsidR="008405AA" w:rsidRPr="008405AA" w:rsidRDefault="008405AA" w:rsidP="008405AA">
      <w:pPr>
        <w:rPr>
          <w:sz w:val="24"/>
          <w:szCs w:val="24"/>
        </w:rPr>
      </w:pPr>
      <w:r w:rsidRPr="008405AA">
        <w:rPr>
          <w:sz w:val="24"/>
          <w:szCs w:val="24"/>
        </w:rPr>
        <w:t>4.</w:t>
      </w:r>
      <w:r w:rsidRPr="008405AA">
        <w:rPr>
          <w:sz w:val="24"/>
          <w:szCs w:val="24"/>
        </w:rPr>
        <w:tab/>
        <w:t>This Resolution shall take effect immediately.</w:t>
      </w:r>
    </w:p>
    <w:p w14:paraId="46970333" w14:textId="77777777" w:rsidR="008405AA" w:rsidRPr="008405AA" w:rsidRDefault="008405AA" w:rsidP="008405AA">
      <w:pPr>
        <w:rPr>
          <w:sz w:val="24"/>
          <w:szCs w:val="24"/>
        </w:rPr>
      </w:pPr>
    </w:p>
    <w:p w14:paraId="49E9D44F" w14:textId="77777777" w:rsidR="008405AA" w:rsidRPr="008405AA" w:rsidRDefault="008405AA" w:rsidP="008405AA">
      <w:pPr>
        <w:widowControl w:val="0"/>
        <w:jc w:val="center"/>
        <w:rPr>
          <w:rFonts w:eastAsiaTheme="minorHAnsi"/>
          <w:b/>
          <w:color w:val="2F2F2F"/>
          <w:sz w:val="24"/>
          <w:szCs w:val="24"/>
        </w:rPr>
      </w:pPr>
      <w:r w:rsidRPr="008405AA">
        <w:rPr>
          <w:rFonts w:eastAsiaTheme="minorHAnsi"/>
          <w:b/>
          <w:color w:val="2F2F2F"/>
          <w:sz w:val="24"/>
          <w:szCs w:val="24"/>
        </w:rPr>
        <w:t>RESOLUTION NO. 2018-11.10</w:t>
      </w:r>
      <w:r w:rsidRPr="008405AA">
        <w:rPr>
          <w:rFonts w:eastAsiaTheme="minorHAnsi"/>
          <w:b/>
          <w:color w:val="2F2F2F"/>
          <w:sz w:val="24"/>
          <w:szCs w:val="24"/>
        </w:rPr>
        <w:br/>
        <w:t>OF THE GOVERNING BODY OF</w:t>
      </w:r>
    </w:p>
    <w:p w14:paraId="2A82ADCC" w14:textId="77777777" w:rsidR="008405AA" w:rsidRPr="008405AA" w:rsidRDefault="008405AA" w:rsidP="008405AA">
      <w:pPr>
        <w:widowControl w:val="0"/>
        <w:jc w:val="center"/>
        <w:rPr>
          <w:b/>
          <w:bCs/>
          <w:sz w:val="24"/>
          <w:szCs w:val="24"/>
          <w:u w:val="single"/>
        </w:rPr>
      </w:pPr>
      <w:r w:rsidRPr="008405AA">
        <w:rPr>
          <w:rFonts w:eastAsiaTheme="minorHAnsi"/>
          <w:b/>
          <w:color w:val="2F2F2F"/>
          <w:sz w:val="24"/>
          <w:szCs w:val="24"/>
          <w:u w:val="single"/>
        </w:rPr>
        <w:t>THE BOROUGH OF BLOOMINGDALE</w:t>
      </w:r>
    </w:p>
    <w:p w14:paraId="72522F71" w14:textId="77777777" w:rsidR="008405AA" w:rsidRPr="008405AA" w:rsidRDefault="008405AA" w:rsidP="008405AA">
      <w:pPr>
        <w:widowControl w:val="0"/>
        <w:spacing w:before="11"/>
        <w:rPr>
          <w:b/>
          <w:bCs/>
          <w:sz w:val="24"/>
          <w:szCs w:val="24"/>
        </w:rPr>
      </w:pPr>
    </w:p>
    <w:p w14:paraId="64B0601F" w14:textId="77777777" w:rsidR="008405AA" w:rsidRPr="008405AA" w:rsidRDefault="008405AA" w:rsidP="008405AA">
      <w:pPr>
        <w:widowControl w:val="0"/>
        <w:jc w:val="center"/>
        <w:rPr>
          <w:b/>
          <w:bCs/>
          <w:sz w:val="24"/>
          <w:szCs w:val="24"/>
        </w:rPr>
      </w:pPr>
      <w:r w:rsidRPr="008405AA">
        <w:rPr>
          <w:b/>
          <w:bCs/>
          <w:sz w:val="24"/>
          <w:szCs w:val="24"/>
        </w:rPr>
        <w:t>RESOLUTION AUTHORIZING FLEXIBLE BENEFITS</w:t>
      </w:r>
    </w:p>
    <w:p w14:paraId="6F115512" w14:textId="77777777" w:rsidR="008405AA" w:rsidRPr="008405AA" w:rsidRDefault="008405AA" w:rsidP="008405AA">
      <w:pPr>
        <w:widowControl w:val="0"/>
        <w:spacing w:before="70" w:line="249" w:lineRule="auto"/>
        <w:ind w:left="112" w:firstLine="730"/>
        <w:rPr>
          <w:sz w:val="24"/>
          <w:szCs w:val="24"/>
        </w:rPr>
      </w:pPr>
      <w:r w:rsidRPr="008405AA">
        <w:rPr>
          <w:b/>
          <w:color w:val="2F2F2F"/>
          <w:sz w:val="24"/>
          <w:szCs w:val="24"/>
        </w:rPr>
        <w:t>WHEREAS,</w:t>
      </w:r>
      <w:r w:rsidRPr="008405AA">
        <w:rPr>
          <w:b/>
          <w:color w:val="2F2F2F"/>
          <w:spacing w:val="45"/>
          <w:sz w:val="24"/>
          <w:szCs w:val="24"/>
        </w:rPr>
        <w:t xml:space="preserve"> </w:t>
      </w:r>
      <w:r w:rsidRPr="008405AA">
        <w:rPr>
          <w:color w:val="2F2F2F"/>
          <w:sz w:val="24"/>
          <w:szCs w:val="24"/>
        </w:rPr>
        <w:t>as</w:t>
      </w:r>
      <w:r w:rsidRPr="008405AA">
        <w:rPr>
          <w:color w:val="2F2F2F"/>
          <w:spacing w:val="15"/>
          <w:sz w:val="24"/>
          <w:szCs w:val="24"/>
        </w:rPr>
        <w:t xml:space="preserve"> </w:t>
      </w:r>
      <w:r w:rsidRPr="008405AA">
        <w:rPr>
          <w:color w:val="1F1F1F"/>
          <w:sz w:val="24"/>
          <w:szCs w:val="24"/>
        </w:rPr>
        <w:t>it</w:t>
      </w:r>
      <w:r w:rsidRPr="008405AA">
        <w:rPr>
          <w:color w:val="1F1F1F"/>
          <w:spacing w:val="18"/>
          <w:sz w:val="24"/>
          <w:szCs w:val="24"/>
        </w:rPr>
        <w:t xml:space="preserve"> </w:t>
      </w:r>
      <w:r w:rsidRPr="008405AA">
        <w:rPr>
          <w:color w:val="2F2F2F"/>
          <w:sz w:val="24"/>
          <w:szCs w:val="24"/>
        </w:rPr>
        <w:t>applies</w:t>
      </w:r>
      <w:r w:rsidRPr="008405AA">
        <w:rPr>
          <w:color w:val="2F2F2F"/>
          <w:spacing w:val="13"/>
          <w:sz w:val="24"/>
          <w:szCs w:val="24"/>
        </w:rPr>
        <w:t xml:space="preserve"> </w:t>
      </w:r>
      <w:r w:rsidRPr="008405AA">
        <w:rPr>
          <w:color w:val="1F1F1F"/>
          <w:sz w:val="24"/>
          <w:szCs w:val="24"/>
        </w:rPr>
        <w:t>to</w:t>
      </w:r>
      <w:r w:rsidRPr="008405AA">
        <w:rPr>
          <w:color w:val="1F1F1F"/>
          <w:spacing w:val="15"/>
          <w:sz w:val="24"/>
          <w:szCs w:val="24"/>
        </w:rPr>
        <w:t xml:space="preserve"> </w:t>
      </w:r>
      <w:r w:rsidRPr="008405AA">
        <w:rPr>
          <w:color w:val="2F2F2F"/>
          <w:sz w:val="24"/>
          <w:szCs w:val="24"/>
        </w:rPr>
        <w:t>employee</w:t>
      </w:r>
      <w:r w:rsidRPr="008405AA">
        <w:rPr>
          <w:color w:val="2F2F2F"/>
          <w:spacing w:val="10"/>
          <w:sz w:val="24"/>
          <w:szCs w:val="24"/>
        </w:rPr>
        <w:t xml:space="preserve"> </w:t>
      </w:r>
      <w:r w:rsidRPr="008405AA">
        <w:rPr>
          <w:color w:val="1F1F1F"/>
          <w:sz w:val="24"/>
          <w:szCs w:val="24"/>
        </w:rPr>
        <w:t>health</w:t>
      </w:r>
      <w:r w:rsidRPr="008405AA">
        <w:rPr>
          <w:color w:val="1F1F1F"/>
          <w:spacing w:val="19"/>
          <w:sz w:val="24"/>
          <w:szCs w:val="24"/>
        </w:rPr>
        <w:t xml:space="preserve"> </w:t>
      </w:r>
      <w:r w:rsidRPr="008405AA">
        <w:rPr>
          <w:color w:val="2F2F2F"/>
          <w:sz w:val="24"/>
          <w:szCs w:val="24"/>
        </w:rPr>
        <w:t>care</w:t>
      </w:r>
      <w:r w:rsidRPr="008405AA">
        <w:rPr>
          <w:color w:val="2F2F2F"/>
          <w:spacing w:val="15"/>
          <w:sz w:val="24"/>
          <w:szCs w:val="24"/>
        </w:rPr>
        <w:t xml:space="preserve"> </w:t>
      </w:r>
      <w:r w:rsidRPr="008405AA">
        <w:rPr>
          <w:color w:val="2F2F2F"/>
          <w:sz w:val="24"/>
          <w:szCs w:val="24"/>
        </w:rPr>
        <w:t>coverage,</w:t>
      </w:r>
      <w:r w:rsidRPr="008405AA">
        <w:rPr>
          <w:color w:val="2F2F2F"/>
          <w:spacing w:val="20"/>
          <w:sz w:val="24"/>
          <w:szCs w:val="24"/>
        </w:rPr>
        <w:t xml:space="preserve"> </w:t>
      </w:r>
      <w:r w:rsidRPr="008405AA">
        <w:rPr>
          <w:color w:val="2F2F2F"/>
          <w:sz w:val="24"/>
          <w:szCs w:val="24"/>
        </w:rPr>
        <w:t>New</w:t>
      </w:r>
      <w:r w:rsidRPr="008405AA">
        <w:rPr>
          <w:color w:val="2F2F2F"/>
          <w:spacing w:val="23"/>
          <w:sz w:val="24"/>
          <w:szCs w:val="24"/>
        </w:rPr>
        <w:t xml:space="preserve"> </w:t>
      </w:r>
      <w:r w:rsidRPr="008405AA">
        <w:rPr>
          <w:color w:val="1F1F1F"/>
          <w:sz w:val="24"/>
          <w:szCs w:val="24"/>
        </w:rPr>
        <w:t>Jersey</w:t>
      </w:r>
      <w:r w:rsidRPr="008405AA">
        <w:rPr>
          <w:color w:val="1F1F1F"/>
          <w:spacing w:val="16"/>
          <w:sz w:val="24"/>
          <w:szCs w:val="24"/>
        </w:rPr>
        <w:t xml:space="preserve"> </w:t>
      </w:r>
      <w:r w:rsidRPr="008405AA">
        <w:rPr>
          <w:color w:val="2F2F2F"/>
          <w:sz w:val="24"/>
          <w:szCs w:val="24"/>
        </w:rPr>
        <w:t>P.L.</w:t>
      </w:r>
      <w:r w:rsidRPr="008405AA">
        <w:rPr>
          <w:color w:val="2F2F2F"/>
          <w:spacing w:val="18"/>
          <w:sz w:val="24"/>
          <w:szCs w:val="24"/>
        </w:rPr>
        <w:t xml:space="preserve"> </w:t>
      </w:r>
      <w:r w:rsidRPr="008405AA">
        <w:rPr>
          <w:color w:val="2F2F2F"/>
          <w:sz w:val="24"/>
          <w:szCs w:val="24"/>
        </w:rPr>
        <w:t>2011</w:t>
      </w:r>
      <w:r w:rsidRPr="008405AA">
        <w:rPr>
          <w:color w:val="2F2F2F"/>
          <w:spacing w:val="22"/>
          <w:sz w:val="24"/>
          <w:szCs w:val="24"/>
        </w:rPr>
        <w:t xml:space="preserve"> </w:t>
      </w:r>
      <w:r w:rsidRPr="008405AA">
        <w:rPr>
          <w:color w:val="2F2F2F"/>
          <w:sz w:val="24"/>
          <w:szCs w:val="24"/>
        </w:rPr>
        <w:t>c.</w:t>
      </w:r>
      <w:r w:rsidRPr="008405AA">
        <w:rPr>
          <w:color w:val="2F2F2F"/>
          <w:spacing w:val="5"/>
          <w:sz w:val="24"/>
          <w:szCs w:val="24"/>
        </w:rPr>
        <w:t xml:space="preserve"> 78</w:t>
      </w:r>
      <w:r w:rsidRPr="008405AA">
        <w:rPr>
          <w:color w:val="2F2F2F"/>
          <w:w w:val="99"/>
          <w:sz w:val="24"/>
          <w:szCs w:val="24"/>
        </w:rPr>
        <w:t xml:space="preserve"> </w:t>
      </w:r>
      <w:r w:rsidRPr="008405AA">
        <w:rPr>
          <w:color w:val="2F2F2F"/>
          <w:sz w:val="24"/>
          <w:szCs w:val="24"/>
        </w:rPr>
        <w:t>requires</w:t>
      </w:r>
      <w:r w:rsidRPr="008405AA">
        <w:rPr>
          <w:color w:val="2F2F2F"/>
          <w:spacing w:val="23"/>
          <w:sz w:val="24"/>
          <w:szCs w:val="24"/>
        </w:rPr>
        <w:t xml:space="preserve"> </w:t>
      </w:r>
      <w:r w:rsidRPr="008405AA">
        <w:rPr>
          <w:color w:val="1F1F1F"/>
          <w:sz w:val="24"/>
          <w:szCs w:val="24"/>
        </w:rPr>
        <w:t>the Borough of Bloomingdale (‘Borough’) to</w:t>
      </w:r>
      <w:r w:rsidRPr="008405AA">
        <w:rPr>
          <w:color w:val="1F1F1F"/>
          <w:spacing w:val="19"/>
          <w:sz w:val="24"/>
          <w:szCs w:val="24"/>
        </w:rPr>
        <w:t xml:space="preserve"> </w:t>
      </w:r>
      <w:r w:rsidRPr="008405AA">
        <w:rPr>
          <w:color w:val="2F2F2F"/>
          <w:sz w:val="24"/>
          <w:szCs w:val="24"/>
        </w:rPr>
        <w:t>establish</w:t>
      </w:r>
      <w:r w:rsidRPr="008405AA">
        <w:rPr>
          <w:color w:val="2F2F2F"/>
          <w:spacing w:val="25"/>
          <w:sz w:val="24"/>
          <w:szCs w:val="24"/>
        </w:rPr>
        <w:t xml:space="preserve"> </w:t>
      </w:r>
      <w:r w:rsidRPr="008405AA">
        <w:rPr>
          <w:color w:val="1F1F1F"/>
          <w:sz w:val="24"/>
          <w:szCs w:val="24"/>
        </w:rPr>
        <w:t xml:space="preserve">a </w:t>
      </w:r>
      <w:r w:rsidRPr="008405AA">
        <w:rPr>
          <w:color w:val="2F2F2F"/>
          <w:sz w:val="24"/>
          <w:szCs w:val="24"/>
        </w:rPr>
        <w:t>Premium</w:t>
      </w:r>
      <w:r w:rsidRPr="008405AA">
        <w:rPr>
          <w:color w:val="2F2F2F"/>
          <w:spacing w:val="29"/>
          <w:sz w:val="24"/>
          <w:szCs w:val="24"/>
        </w:rPr>
        <w:t xml:space="preserve"> </w:t>
      </w:r>
      <w:r w:rsidRPr="008405AA">
        <w:rPr>
          <w:color w:val="1F1F1F"/>
          <w:sz w:val="24"/>
          <w:szCs w:val="24"/>
        </w:rPr>
        <w:t>Only</w:t>
      </w:r>
      <w:r w:rsidRPr="008405AA">
        <w:rPr>
          <w:color w:val="1F1F1F"/>
          <w:spacing w:val="11"/>
          <w:sz w:val="24"/>
          <w:szCs w:val="24"/>
        </w:rPr>
        <w:t xml:space="preserve"> </w:t>
      </w:r>
      <w:r w:rsidRPr="008405AA">
        <w:rPr>
          <w:color w:val="1F1F1F"/>
          <w:sz w:val="24"/>
          <w:szCs w:val="24"/>
        </w:rPr>
        <w:t>Plan</w:t>
      </w:r>
      <w:r w:rsidRPr="008405AA">
        <w:rPr>
          <w:color w:val="1F1F1F"/>
          <w:spacing w:val="19"/>
          <w:sz w:val="24"/>
          <w:szCs w:val="24"/>
        </w:rPr>
        <w:t xml:space="preserve"> </w:t>
      </w:r>
      <w:r w:rsidRPr="008405AA">
        <w:rPr>
          <w:color w:val="2F2F2F"/>
          <w:sz w:val="24"/>
          <w:szCs w:val="24"/>
        </w:rPr>
        <w:t>and</w:t>
      </w:r>
      <w:r w:rsidRPr="008405AA">
        <w:rPr>
          <w:color w:val="2F2F2F"/>
          <w:spacing w:val="26"/>
          <w:sz w:val="24"/>
          <w:szCs w:val="24"/>
        </w:rPr>
        <w:t xml:space="preserve"> </w:t>
      </w:r>
      <w:r w:rsidRPr="008405AA">
        <w:rPr>
          <w:color w:val="1F1F1F"/>
          <w:sz w:val="24"/>
          <w:szCs w:val="24"/>
        </w:rPr>
        <w:t>a</w:t>
      </w:r>
      <w:r w:rsidRPr="008405AA">
        <w:rPr>
          <w:color w:val="1F1F1F"/>
          <w:spacing w:val="5"/>
          <w:sz w:val="24"/>
          <w:szCs w:val="24"/>
        </w:rPr>
        <w:t xml:space="preserve"> </w:t>
      </w:r>
      <w:r w:rsidRPr="008405AA">
        <w:rPr>
          <w:color w:val="2F2F2F"/>
          <w:sz w:val="24"/>
          <w:szCs w:val="24"/>
        </w:rPr>
        <w:t>Flexible</w:t>
      </w:r>
      <w:r w:rsidRPr="008405AA">
        <w:rPr>
          <w:color w:val="2F2F2F"/>
          <w:spacing w:val="37"/>
          <w:sz w:val="24"/>
          <w:szCs w:val="24"/>
        </w:rPr>
        <w:t xml:space="preserve"> </w:t>
      </w:r>
      <w:r w:rsidRPr="008405AA">
        <w:rPr>
          <w:color w:val="2F2F2F"/>
          <w:sz w:val="24"/>
          <w:szCs w:val="24"/>
        </w:rPr>
        <w:t>Spending</w:t>
      </w:r>
      <w:r w:rsidRPr="008405AA">
        <w:rPr>
          <w:color w:val="2F2F2F"/>
          <w:w w:val="101"/>
          <w:sz w:val="24"/>
          <w:szCs w:val="24"/>
        </w:rPr>
        <w:t xml:space="preserve"> </w:t>
      </w:r>
      <w:r w:rsidRPr="008405AA">
        <w:rPr>
          <w:color w:val="2F2F2F"/>
          <w:sz w:val="24"/>
          <w:szCs w:val="24"/>
        </w:rPr>
        <w:t>Account</w:t>
      </w:r>
      <w:r w:rsidRPr="008405AA">
        <w:rPr>
          <w:color w:val="2F2F2F"/>
          <w:spacing w:val="37"/>
          <w:sz w:val="24"/>
          <w:szCs w:val="24"/>
        </w:rPr>
        <w:t xml:space="preserve"> </w:t>
      </w:r>
      <w:r w:rsidRPr="008405AA">
        <w:rPr>
          <w:color w:val="1F1F1F"/>
          <w:sz w:val="24"/>
          <w:szCs w:val="24"/>
        </w:rPr>
        <w:t>for</w:t>
      </w:r>
      <w:r w:rsidRPr="008405AA">
        <w:rPr>
          <w:color w:val="1F1F1F"/>
          <w:spacing w:val="18"/>
          <w:sz w:val="24"/>
          <w:szCs w:val="24"/>
        </w:rPr>
        <w:t xml:space="preserve"> </w:t>
      </w:r>
      <w:r w:rsidRPr="008405AA">
        <w:rPr>
          <w:color w:val="2F2F2F"/>
          <w:sz w:val="24"/>
          <w:szCs w:val="24"/>
        </w:rPr>
        <w:t>eligible</w:t>
      </w:r>
      <w:r w:rsidRPr="008405AA">
        <w:rPr>
          <w:color w:val="2F2F2F"/>
          <w:spacing w:val="16"/>
          <w:sz w:val="24"/>
          <w:szCs w:val="24"/>
        </w:rPr>
        <w:t xml:space="preserve"> </w:t>
      </w:r>
      <w:r w:rsidRPr="008405AA">
        <w:rPr>
          <w:color w:val="2F2F2F"/>
          <w:sz w:val="24"/>
          <w:szCs w:val="24"/>
        </w:rPr>
        <w:t>employees</w:t>
      </w:r>
      <w:r w:rsidRPr="008405AA">
        <w:rPr>
          <w:color w:val="2F2F2F"/>
          <w:spacing w:val="20"/>
          <w:sz w:val="24"/>
          <w:szCs w:val="24"/>
        </w:rPr>
        <w:t xml:space="preserve"> </w:t>
      </w:r>
      <w:r w:rsidRPr="008405AA">
        <w:rPr>
          <w:color w:val="1F1F1F"/>
          <w:sz w:val="24"/>
          <w:szCs w:val="24"/>
        </w:rPr>
        <w:t>pursuant</w:t>
      </w:r>
      <w:r w:rsidRPr="008405AA">
        <w:rPr>
          <w:color w:val="1F1F1F"/>
          <w:spacing w:val="35"/>
          <w:sz w:val="24"/>
          <w:szCs w:val="24"/>
        </w:rPr>
        <w:t xml:space="preserve"> </w:t>
      </w:r>
      <w:r w:rsidRPr="008405AA">
        <w:rPr>
          <w:color w:val="1F1F1F"/>
          <w:sz w:val="24"/>
          <w:szCs w:val="24"/>
        </w:rPr>
        <w:t>to</w:t>
      </w:r>
      <w:r w:rsidRPr="008405AA">
        <w:rPr>
          <w:color w:val="1F1F1F"/>
          <w:spacing w:val="23"/>
          <w:sz w:val="24"/>
          <w:szCs w:val="24"/>
        </w:rPr>
        <w:t xml:space="preserve"> </w:t>
      </w:r>
      <w:r w:rsidRPr="008405AA">
        <w:rPr>
          <w:color w:val="2F2F2F"/>
          <w:sz w:val="24"/>
          <w:szCs w:val="24"/>
        </w:rPr>
        <w:t>Section</w:t>
      </w:r>
      <w:r w:rsidRPr="008405AA">
        <w:rPr>
          <w:color w:val="2F2F2F"/>
          <w:spacing w:val="32"/>
          <w:sz w:val="24"/>
          <w:szCs w:val="24"/>
        </w:rPr>
        <w:t xml:space="preserve"> </w:t>
      </w:r>
      <w:r w:rsidRPr="008405AA">
        <w:rPr>
          <w:color w:val="1F1F1F"/>
          <w:sz w:val="24"/>
          <w:szCs w:val="24"/>
        </w:rPr>
        <w:t>125</w:t>
      </w:r>
      <w:r w:rsidRPr="008405AA">
        <w:rPr>
          <w:color w:val="1F1F1F"/>
          <w:spacing w:val="-5"/>
          <w:sz w:val="24"/>
          <w:szCs w:val="24"/>
        </w:rPr>
        <w:t xml:space="preserve"> </w:t>
      </w:r>
      <w:r w:rsidRPr="008405AA">
        <w:rPr>
          <w:color w:val="1F1F1F"/>
          <w:sz w:val="24"/>
          <w:szCs w:val="24"/>
        </w:rPr>
        <w:t>of</w:t>
      </w:r>
      <w:r w:rsidRPr="008405AA">
        <w:rPr>
          <w:color w:val="1F1F1F"/>
          <w:spacing w:val="1"/>
          <w:sz w:val="24"/>
          <w:szCs w:val="24"/>
        </w:rPr>
        <w:t xml:space="preserve"> </w:t>
      </w:r>
      <w:r w:rsidRPr="008405AA">
        <w:rPr>
          <w:color w:val="1F1F1F"/>
          <w:sz w:val="24"/>
          <w:szCs w:val="24"/>
        </w:rPr>
        <w:t>the</w:t>
      </w:r>
      <w:r w:rsidRPr="008405AA">
        <w:rPr>
          <w:color w:val="1F1F1F"/>
          <w:spacing w:val="11"/>
          <w:sz w:val="24"/>
          <w:szCs w:val="24"/>
        </w:rPr>
        <w:t xml:space="preserve"> </w:t>
      </w:r>
      <w:r w:rsidRPr="008405AA">
        <w:rPr>
          <w:color w:val="1F1F1F"/>
          <w:sz w:val="24"/>
          <w:szCs w:val="24"/>
        </w:rPr>
        <w:t>Internal</w:t>
      </w:r>
      <w:r w:rsidRPr="008405AA">
        <w:rPr>
          <w:color w:val="1F1F1F"/>
          <w:spacing w:val="25"/>
          <w:sz w:val="24"/>
          <w:szCs w:val="24"/>
        </w:rPr>
        <w:t xml:space="preserve"> </w:t>
      </w:r>
      <w:r w:rsidRPr="008405AA">
        <w:rPr>
          <w:color w:val="1F1F1F"/>
          <w:sz w:val="24"/>
          <w:szCs w:val="24"/>
        </w:rPr>
        <w:t>Revenue</w:t>
      </w:r>
      <w:r w:rsidRPr="008405AA">
        <w:rPr>
          <w:color w:val="1F1F1F"/>
          <w:spacing w:val="26"/>
          <w:sz w:val="24"/>
          <w:szCs w:val="24"/>
        </w:rPr>
        <w:t xml:space="preserve"> </w:t>
      </w:r>
      <w:r w:rsidRPr="008405AA">
        <w:rPr>
          <w:color w:val="2F2F2F"/>
          <w:sz w:val="24"/>
          <w:szCs w:val="24"/>
        </w:rPr>
        <w:t>Code;</w:t>
      </w:r>
      <w:r w:rsidRPr="008405AA">
        <w:rPr>
          <w:color w:val="2F2F2F"/>
          <w:spacing w:val="19"/>
          <w:sz w:val="24"/>
          <w:szCs w:val="24"/>
        </w:rPr>
        <w:t xml:space="preserve"> </w:t>
      </w:r>
      <w:r w:rsidRPr="008405AA">
        <w:rPr>
          <w:color w:val="1F1F1F"/>
          <w:sz w:val="24"/>
          <w:szCs w:val="24"/>
        </w:rPr>
        <w:t>and</w:t>
      </w:r>
    </w:p>
    <w:p w14:paraId="06F98C07" w14:textId="77777777" w:rsidR="008405AA" w:rsidRPr="008405AA" w:rsidRDefault="008405AA" w:rsidP="008405AA">
      <w:pPr>
        <w:widowControl w:val="0"/>
        <w:spacing w:before="11"/>
        <w:rPr>
          <w:sz w:val="24"/>
          <w:szCs w:val="24"/>
        </w:rPr>
      </w:pPr>
    </w:p>
    <w:p w14:paraId="2E7D9F04" w14:textId="77777777" w:rsidR="008405AA" w:rsidRPr="008405AA" w:rsidRDefault="008405AA" w:rsidP="008405AA">
      <w:pPr>
        <w:widowControl w:val="0"/>
        <w:spacing w:line="249" w:lineRule="auto"/>
        <w:ind w:left="117" w:right="107" w:firstLine="726"/>
        <w:rPr>
          <w:sz w:val="24"/>
          <w:szCs w:val="24"/>
        </w:rPr>
      </w:pPr>
      <w:r w:rsidRPr="008405AA">
        <w:rPr>
          <w:b/>
          <w:color w:val="2F2F2F"/>
          <w:sz w:val="24"/>
          <w:szCs w:val="24"/>
        </w:rPr>
        <w:t>WHEREAS,</w:t>
      </w:r>
      <w:r w:rsidRPr="008405AA">
        <w:rPr>
          <w:b/>
          <w:color w:val="2F2F2F"/>
          <w:spacing w:val="45"/>
          <w:sz w:val="24"/>
          <w:szCs w:val="24"/>
        </w:rPr>
        <w:t xml:space="preserve"> </w:t>
      </w:r>
      <w:r w:rsidRPr="008405AA">
        <w:rPr>
          <w:color w:val="1F1F1F"/>
          <w:sz w:val="24"/>
          <w:szCs w:val="24"/>
        </w:rPr>
        <w:t>the</w:t>
      </w:r>
      <w:r w:rsidRPr="008405AA">
        <w:rPr>
          <w:color w:val="1F1F1F"/>
          <w:spacing w:val="22"/>
          <w:sz w:val="24"/>
          <w:szCs w:val="24"/>
        </w:rPr>
        <w:t xml:space="preserve"> </w:t>
      </w:r>
      <w:r w:rsidRPr="008405AA">
        <w:rPr>
          <w:color w:val="2F2F2F"/>
          <w:sz w:val="24"/>
          <w:szCs w:val="24"/>
        </w:rPr>
        <w:t>Borough</w:t>
      </w:r>
      <w:r w:rsidRPr="008405AA">
        <w:rPr>
          <w:color w:val="2F2F2F"/>
          <w:spacing w:val="13"/>
          <w:sz w:val="24"/>
          <w:szCs w:val="24"/>
        </w:rPr>
        <w:t xml:space="preserve"> </w:t>
      </w:r>
      <w:r w:rsidRPr="008405AA">
        <w:rPr>
          <w:color w:val="2F2F2F"/>
          <w:sz w:val="24"/>
          <w:szCs w:val="24"/>
        </w:rPr>
        <w:t>shall</w:t>
      </w:r>
      <w:r w:rsidRPr="008405AA">
        <w:rPr>
          <w:color w:val="2F2F2F"/>
          <w:spacing w:val="12"/>
          <w:sz w:val="24"/>
          <w:szCs w:val="24"/>
        </w:rPr>
        <w:t xml:space="preserve"> </w:t>
      </w:r>
      <w:r w:rsidRPr="008405AA">
        <w:rPr>
          <w:color w:val="1F1F1F"/>
          <w:sz w:val="24"/>
          <w:szCs w:val="24"/>
        </w:rPr>
        <w:t>withhold</w:t>
      </w:r>
      <w:r w:rsidRPr="008405AA">
        <w:rPr>
          <w:color w:val="1F1F1F"/>
          <w:spacing w:val="46"/>
          <w:sz w:val="24"/>
          <w:szCs w:val="24"/>
        </w:rPr>
        <w:t xml:space="preserve"> </w:t>
      </w:r>
      <w:r w:rsidRPr="008405AA">
        <w:rPr>
          <w:color w:val="1F1F1F"/>
          <w:sz w:val="24"/>
          <w:szCs w:val="24"/>
        </w:rPr>
        <w:t>from</w:t>
      </w:r>
      <w:r w:rsidRPr="008405AA">
        <w:rPr>
          <w:color w:val="1F1F1F"/>
          <w:spacing w:val="7"/>
          <w:sz w:val="24"/>
          <w:szCs w:val="24"/>
        </w:rPr>
        <w:t xml:space="preserve"> </w:t>
      </w:r>
      <w:r w:rsidRPr="008405AA">
        <w:rPr>
          <w:color w:val="1F1F1F"/>
          <w:sz w:val="24"/>
          <w:szCs w:val="24"/>
        </w:rPr>
        <w:t>the</w:t>
      </w:r>
      <w:r w:rsidRPr="008405AA">
        <w:rPr>
          <w:color w:val="1F1F1F"/>
          <w:spacing w:val="11"/>
          <w:sz w:val="24"/>
          <w:szCs w:val="24"/>
        </w:rPr>
        <w:t xml:space="preserve"> </w:t>
      </w:r>
      <w:r w:rsidRPr="008405AA">
        <w:rPr>
          <w:color w:val="1F1F1F"/>
          <w:sz w:val="24"/>
          <w:szCs w:val="24"/>
        </w:rPr>
        <w:t>participant's</w:t>
      </w:r>
      <w:r w:rsidRPr="008405AA">
        <w:rPr>
          <w:color w:val="1F1F1F"/>
          <w:spacing w:val="45"/>
          <w:sz w:val="24"/>
          <w:szCs w:val="24"/>
        </w:rPr>
        <w:t xml:space="preserve"> </w:t>
      </w:r>
      <w:r w:rsidRPr="008405AA">
        <w:rPr>
          <w:color w:val="2F2F2F"/>
          <w:sz w:val="24"/>
          <w:szCs w:val="24"/>
        </w:rPr>
        <w:t>compensation</w:t>
      </w:r>
      <w:r w:rsidRPr="008405AA">
        <w:rPr>
          <w:color w:val="2F2F2F"/>
          <w:spacing w:val="44"/>
          <w:sz w:val="24"/>
          <w:szCs w:val="24"/>
        </w:rPr>
        <w:t xml:space="preserve"> </w:t>
      </w:r>
      <w:r w:rsidRPr="008405AA">
        <w:rPr>
          <w:color w:val="2F2F2F"/>
          <w:sz w:val="24"/>
          <w:szCs w:val="24"/>
        </w:rPr>
        <w:t>an</w:t>
      </w:r>
      <w:r w:rsidRPr="008405AA">
        <w:rPr>
          <w:color w:val="2F2F2F"/>
          <w:spacing w:val="20"/>
          <w:sz w:val="24"/>
          <w:szCs w:val="24"/>
        </w:rPr>
        <w:t xml:space="preserve"> </w:t>
      </w:r>
      <w:r w:rsidRPr="008405AA">
        <w:rPr>
          <w:color w:val="2F2F2F"/>
          <w:sz w:val="24"/>
          <w:szCs w:val="24"/>
        </w:rPr>
        <w:t>amount</w:t>
      </w:r>
      <w:r w:rsidRPr="008405AA">
        <w:rPr>
          <w:color w:val="2F2F2F"/>
          <w:w w:val="101"/>
          <w:sz w:val="24"/>
          <w:szCs w:val="24"/>
        </w:rPr>
        <w:t xml:space="preserve"> </w:t>
      </w:r>
      <w:r w:rsidRPr="008405AA">
        <w:rPr>
          <w:color w:val="2F2F2F"/>
          <w:sz w:val="24"/>
          <w:szCs w:val="24"/>
        </w:rPr>
        <w:t>equal</w:t>
      </w:r>
      <w:r w:rsidRPr="008405AA">
        <w:rPr>
          <w:color w:val="2F2F2F"/>
          <w:spacing w:val="10"/>
          <w:sz w:val="24"/>
          <w:szCs w:val="24"/>
        </w:rPr>
        <w:t xml:space="preserve"> </w:t>
      </w:r>
      <w:r w:rsidRPr="008405AA">
        <w:rPr>
          <w:color w:val="1F1F1F"/>
          <w:sz w:val="24"/>
          <w:szCs w:val="24"/>
        </w:rPr>
        <w:t>to</w:t>
      </w:r>
      <w:r w:rsidRPr="008405AA">
        <w:rPr>
          <w:color w:val="1F1F1F"/>
          <w:spacing w:val="13"/>
          <w:sz w:val="24"/>
          <w:szCs w:val="24"/>
        </w:rPr>
        <w:t xml:space="preserve"> </w:t>
      </w:r>
      <w:r w:rsidRPr="008405AA">
        <w:rPr>
          <w:color w:val="1F1F1F"/>
          <w:sz w:val="24"/>
          <w:szCs w:val="24"/>
        </w:rPr>
        <w:t>the</w:t>
      </w:r>
      <w:r w:rsidRPr="008405AA">
        <w:rPr>
          <w:color w:val="1F1F1F"/>
          <w:spacing w:val="18"/>
          <w:sz w:val="24"/>
          <w:szCs w:val="24"/>
        </w:rPr>
        <w:t xml:space="preserve"> </w:t>
      </w:r>
      <w:r w:rsidRPr="008405AA">
        <w:rPr>
          <w:color w:val="2F2F2F"/>
          <w:sz w:val="24"/>
          <w:szCs w:val="24"/>
        </w:rPr>
        <w:t>contributions</w:t>
      </w:r>
      <w:r w:rsidRPr="008405AA">
        <w:rPr>
          <w:color w:val="2F2F2F"/>
          <w:spacing w:val="23"/>
          <w:sz w:val="24"/>
          <w:szCs w:val="24"/>
        </w:rPr>
        <w:t xml:space="preserve"> </w:t>
      </w:r>
      <w:r w:rsidRPr="008405AA">
        <w:rPr>
          <w:color w:val="2F2F2F"/>
          <w:sz w:val="24"/>
          <w:szCs w:val="24"/>
        </w:rPr>
        <w:t>required</w:t>
      </w:r>
      <w:r w:rsidRPr="008405AA">
        <w:rPr>
          <w:color w:val="2F2F2F"/>
          <w:spacing w:val="45"/>
          <w:sz w:val="24"/>
          <w:szCs w:val="24"/>
        </w:rPr>
        <w:t xml:space="preserve"> </w:t>
      </w:r>
      <w:r w:rsidRPr="008405AA">
        <w:rPr>
          <w:color w:val="2F2F2F"/>
          <w:sz w:val="24"/>
          <w:szCs w:val="24"/>
        </w:rPr>
        <w:t>from</w:t>
      </w:r>
      <w:r w:rsidRPr="008405AA">
        <w:rPr>
          <w:color w:val="2F2F2F"/>
          <w:spacing w:val="8"/>
          <w:sz w:val="24"/>
          <w:szCs w:val="24"/>
        </w:rPr>
        <w:t xml:space="preserve"> </w:t>
      </w:r>
      <w:r w:rsidRPr="008405AA">
        <w:rPr>
          <w:color w:val="1F1F1F"/>
          <w:sz w:val="24"/>
          <w:szCs w:val="24"/>
        </w:rPr>
        <w:t>the</w:t>
      </w:r>
      <w:r w:rsidRPr="008405AA">
        <w:rPr>
          <w:color w:val="1F1F1F"/>
          <w:spacing w:val="7"/>
          <w:sz w:val="24"/>
          <w:szCs w:val="24"/>
        </w:rPr>
        <w:t xml:space="preserve"> </w:t>
      </w:r>
      <w:r w:rsidRPr="008405AA">
        <w:rPr>
          <w:color w:val="1F1F1F"/>
          <w:sz w:val="24"/>
          <w:szCs w:val="24"/>
        </w:rPr>
        <w:t>participant</w:t>
      </w:r>
      <w:r w:rsidRPr="008405AA">
        <w:rPr>
          <w:color w:val="1F1F1F"/>
          <w:spacing w:val="47"/>
          <w:sz w:val="24"/>
          <w:szCs w:val="24"/>
        </w:rPr>
        <w:t xml:space="preserve"> </w:t>
      </w:r>
      <w:r w:rsidRPr="008405AA">
        <w:rPr>
          <w:color w:val="1F1F1F"/>
          <w:sz w:val="24"/>
          <w:szCs w:val="24"/>
        </w:rPr>
        <w:t>for</w:t>
      </w:r>
      <w:r w:rsidRPr="008405AA">
        <w:rPr>
          <w:color w:val="1F1F1F"/>
          <w:spacing w:val="8"/>
          <w:sz w:val="24"/>
          <w:szCs w:val="24"/>
        </w:rPr>
        <w:t xml:space="preserve"> </w:t>
      </w:r>
      <w:r w:rsidRPr="008405AA">
        <w:rPr>
          <w:color w:val="1F1F1F"/>
          <w:sz w:val="24"/>
          <w:szCs w:val="24"/>
        </w:rPr>
        <w:t>the</w:t>
      </w:r>
      <w:r w:rsidRPr="008405AA">
        <w:rPr>
          <w:color w:val="1F1F1F"/>
          <w:spacing w:val="18"/>
          <w:sz w:val="24"/>
          <w:szCs w:val="24"/>
        </w:rPr>
        <w:t xml:space="preserve"> </w:t>
      </w:r>
      <w:r w:rsidRPr="008405AA">
        <w:rPr>
          <w:color w:val="2F2F2F"/>
          <w:sz w:val="24"/>
          <w:szCs w:val="24"/>
        </w:rPr>
        <w:t>coverage</w:t>
      </w:r>
      <w:r w:rsidRPr="008405AA">
        <w:rPr>
          <w:color w:val="2F2F2F"/>
          <w:spacing w:val="24"/>
          <w:sz w:val="24"/>
          <w:szCs w:val="24"/>
        </w:rPr>
        <w:t xml:space="preserve"> </w:t>
      </w:r>
      <w:r w:rsidRPr="008405AA">
        <w:rPr>
          <w:color w:val="1F1F1F"/>
          <w:sz w:val="24"/>
          <w:szCs w:val="24"/>
        </w:rPr>
        <w:t>of</w:t>
      </w:r>
      <w:r w:rsidRPr="008405AA">
        <w:rPr>
          <w:color w:val="1F1F1F"/>
          <w:spacing w:val="-2"/>
          <w:sz w:val="24"/>
          <w:szCs w:val="24"/>
        </w:rPr>
        <w:t xml:space="preserve"> </w:t>
      </w:r>
      <w:r w:rsidRPr="008405AA">
        <w:rPr>
          <w:color w:val="1F1F1F"/>
          <w:sz w:val="24"/>
          <w:szCs w:val="24"/>
        </w:rPr>
        <w:t>the</w:t>
      </w:r>
      <w:r w:rsidRPr="008405AA">
        <w:rPr>
          <w:color w:val="1F1F1F"/>
          <w:spacing w:val="11"/>
          <w:sz w:val="24"/>
          <w:szCs w:val="24"/>
        </w:rPr>
        <w:t xml:space="preserve"> </w:t>
      </w:r>
      <w:r w:rsidRPr="008405AA">
        <w:rPr>
          <w:color w:val="1F1F1F"/>
          <w:sz w:val="24"/>
          <w:szCs w:val="24"/>
        </w:rPr>
        <w:t>participant</w:t>
      </w:r>
      <w:r w:rsidRPr="008405AA">
        <w:rPr>
          <w:color w:val="1F1F1F"/>
          <w:spacing w:val="-29"/>
          <w:sz w:val="24"/>
          <w:szCs w:val="24"/>
        </w:rPr>
        <w:t xml:space="preserve"> </w:t>
      </w:r>
      <w:r w:rsidRPr="008405AA">
        <w:rPr>
          <w:color w:val="464646"/>
          <w:sz w:val="24"/>
          <w:szCs w:val="24"/>
        </w:rPr>
        <w:t>,</w:t>
      </w:r>
      <w:r w:rsidRPr="008405AA">
        <w:rPr>
          <w:color w:val="464646"/>
          <w:spacing w:val="12"/>
          <w:sz w:val="24"/>
          <w:szCs w:val="24"/>
        </w:rPr>
        <w:t xml:space="preserve"> </w:t>
      </w:r>
      <w:r w:rsidRPr="008405AA">
        <w:rPr>
          <w:color w:val="2F2F2F"/>
          <w:sz w:val="24"/>
          <w:szCs w:val="24"/>
        </w:rPr>
        <w:t>as</w:t>
      </w:r>
      <w:r w:rsidRPr="008405AA">
        <w:rPr>
          <w:color w:val="2F2F2F"/>
          <w:spacing w:val="-3"/>
          <w:sz w:val="24"/>
          <w:szCs w:val="24"/>
        </w:rPr>
        <w:t xml:space="preserve"> </w:t>
      </w:r>
      <w:r w:rsidRPr="008405AA">
        <w:rPr>
          <w:color w:val="1F1F1F"/>
          <w:sz w:val="24"/>
          <w:szCs w:val="24"/>
        </w:rPr>
        <w:t>the</w:t>
      </w:r>
      <w:r w:rsidRPr="008405AA">
        <w:rPr>
          <w:color w:val="1F1F1F"/>
          <w:w w:val="102"/>
          <w:sz w:val="24"/>
          <w:szCs w:val="24"/>
        </w:rPr>
        <w:t xml:space="preserve"> </w:t>
      </w:r>
      <w:r w:rsidRPr="008405AA">
        <w:rPr>
          <w:color w:val="2F2F2F"/>
          <w:sz w:val="24"/>
          <w:szCs w:val="24"/>
        </w:rPr>
        <w:t>source</w:t>
      </w:r>
      <w:r w:rsidRPr="008405AA">
        <w:rPr>
          <w:color w:val="2F2F2F"/>
          <w:spacing w:val="11"/>
          <w:sz w:val="24"/>
          <w:szCs w:val="24"/>
        </w:rPr>
        <w:t xml:space="preserve"> </w:t>
      </w:r>
      <w:r w:rsidRPr="008405AA">
        <w:rPr>
          <w:color w:val="1F1F1F"/>
          <w:sz w:val="24"/>
          <w:szCs w:val="24"/>
        </w:rPr>
        <w:t>of</w:t>
      </w:r>
      <w:r w:rsidRPr="008405AA">
        <w:rPr>
          <w:color w:val="1F1F1F"/>
          <w:spacing w:val="14"/>
          <w:sz w:val="24"/>
          <w:szCs w:val="24"/>
        </w:rPr>
        <w:t xml:space="preserve"> </w:t>
      </w:r>
      <w:r w:rsidRPr="008405AA">
        <w:rPr>
          <w:color w:val="1F1F1F"/>
          <w:sz w:val="24"/>
          <w:szCs w:val="24"/>
        </w:rPr>
        <w:t>premium</w:t>
      </w:r>
      <w:r w:rsidRPr="008405AA">
        <w:rPr>
          <w:color w:val="1F1F1F"/>
          <w:spacing w:val="34"/>
          <w:sz w:val="24"/>
          <w:szCs w:val="24"/>
        </w:rPr>
        <w:t xml:space="preserve"> </w:t>
      </w:r>
      <w:r w:rsidRPr="008405AA">
        <w:rPr>
          <w:color w:val="2F2F2F"/>
          <w:sz w:val="24"/>
          <w:szCs w:val="24"/>
        </w:rPr>
        <w:t>payments; and</w:t>
      </w:r>
    </w:p>
    <w:p w14:paraId="244A3851" w14:textId="77777777" w:rsidR="008405AA" w:rsidRPr="008405AA" w:rsidRDefault="008405AA" w:rsidP="008405AA">
      <w:pPr>
        <w:widowControl w:val="0"/>
        <w:spacing w:before="11"/>
        <w:rPr>
          <w:sz w:val="24"/>
          <w:szCs w:val="24"/>
        </w:rPr>
      </w:pPr>
    </w:p>
    <w:p w14:paraId="4E5F496D" w14:textId="77777777" w:rsidR="008405AA" w:rsidRPr="008405AA" w:rsidRDefault="008405AA" w:rsidP="008405AA">
      <w:pPr>
        <w:widowControl w:val="0"/>
        <w:spacing w:line="247" w:lineRule="auto"/>
        <w:ind w:left="107" w:right="107" w:firstLine="735"/>
        <w:rPr>
          <w:sz w:val="24"/>
          <w:szCs w:val="24"/>
        </w:rPr>
      </w:pPr>
      <w:r w:rsidRPr="008405AA">
        <w:rPr>
          <w:b/>
          <w:color w:val="2F2F2F"/>
          <w:sz w:val="24"/>
          <w:szCs w:val="24"/>
        </w:rPr>
        <w:t>WHEREAS,</w:t>
      </w:r>
      <w:r w:rsidRPr="008405AA">
        <w:rPr>
          <w:b/>
          <w:color w:val="2F2F2F"/>
          <w:spacing w:val="36"/>
          <w:sz w:val="24"/>
          <w:szCs w:val="24"/>
        </w:rPr>
        <w:t xml:space="preserve"> </w:t>
      </w:r>
      <w:r w:rsidRPr="008405AA">
        <w:rPr>
          <w:color w:val="1F1F1F"/>
          <w:sz w:val="24"/>
          <w:szCs w:val="24"/>
        </w:rPr>
        <w:t>the</w:t>
      </w:r>
      <w:r w:rsidRPr="008405AA">
        <w:rPr>
          <w:color w:val="1F1F1F"/>
          <w:spacing w:val="17"/>
          <w:sz w:val="24"/>
          <w:szCs w:val="24"/>
        </w:rPr>
        <w:t xml:space="preserve"> Mayor </w:t>
      </w:r>
      <w:r w:rsidRPr="008405AA">
        <w:rPr>
          <w:color w:val="1F1F1F"/>
          <w:sz w:val="24"/>
          <w:szCs w:val="24"/>
        </w:rPr>
        <w:t>has</w:t>
      </w:r>
      <w:r w:rsidRPr="008405AA">
        <w:rPr>
          <w:color w:val="1F1F1F"/>
          <w:spacing w:val="10"/>
          <w:sz w:val="24"/>
          <w:szCs w:val="24"/>
        </w:rPr>
        <w:t xml:space="preserve"> </w:t>
      </w:r>
      <w:r w:rsidRPr="008405AA">
        <w:rPr>
          <w:color w:val="2F2F2F"/>
          <w:sz w:val="24"/>
          <w:szCs w:val="24"/>
        </w:rPr>
        <w:t>reviewed</w:t>
      </w:r>
      <w:r w:rsidRPr="008405AA">
        <w:rPr>
          <w:color w:val="2F2F2F"/>
          <w:spacing w:val="37"/>
          <w:sz w:val="24"/>
          <w:szCs w:val="24"/>
        </w:rPr>
        <w:t xml:space="preserve"> </w:t>
      </w:r>
      <w:r w:rsidRPr="008405AA">
        <w:rPr>
          <w:color w:val="1F1F1F"/>
          <w:sz w:val="24"/>
          <w:szCs w:val="24"/>
        </w:rPr>
        <w:t>the</w:t>
      </w:r>
      <w:r w:rsidRPr="008405AA">
        <w:rPr>
          <w:color w:val="1F1F1F"/>
          <w:spacing w:val="6"/>
          <w:sz w:val="24"/>
          <w:szCs w:val="24"/>
        </w:rPr>
        <w:t xml:space="preserve"> </w:t>
      </w:r>
      <w:r w:rsidRPr="008405AA">
        <w:rPr>
          <w:color w:val="2F2F2F"/>
          <w:sz w:val="24"/>
          <w:szCs w:val="24"/>
        </w:rPr>
        <w:t>requirements</w:t>
      </w:r>
      <w:r w:rsidRPr="008405AA">
        <w:rPr>
          <w:color w:val="2F2F2F"/>
          <w:spacing w:val="39"/>
          <w:sz w:val="24"/>
          <w:szCs w:val="24"/>
        </w:rPr>
        <w:t xml:space="preserve"> </w:t>
      </w:r>
      <w:r w:rsidRPr="008405AA">
        <w:rPr>
          <w:color w:val="2F2F2F"/>
          <w:sz w:val="24"/>
          <w:szCs w:val="24"/>
        </w:rPr>
        <w:t>and</w:t>
      </w:r>
      <w:r w:rsidRPr="008405AA">
        <w:rPr>
          <w:color w:val="2F2F2F"/>
          <w:spacing w:val="19"/>
          <w:sz w:val="24"/>
          <w:szCs w:val="24"/>
        </w:rPr>
        <w:t xml:space="preserve"> </w:t>
      </w:r>
      <w:r w:rsidRPr="008405AA">
        <w:rPr>
          <w:color w:val="2F2F2F"/>
          <w:sz w:val="24"/>
          <w:szCs w:val="24"/>
        </w:rPr>
        <w:t>recommends</w:t>
      </w:r>
      <w:r w:rsidRPr="008405AA">
        <w:rPr>
          <w:color w:val="2F2F2F"/>
          <w:w w:val="101"/>
          <w:sz w:val="24"/>
          <w:szCs w:val="24"/>
        </w:rPr>
        <w:t xml:space="preserve"> </w:t>
      </w:r>
      <w:r w:rsidRPr="008405AA">
        <w:rPr>
          <w:color w:val="2F2F2F"/>
          <w:sz w:val="24"/>
          <w:szCs w:val="24"/>
        </w:rPr>
        <w:t>American</w:t>
      </w:r>
      <w:r w:rsidRPr="008405AA">
        <w:rPr>
          <w:color w:val="2F2F2F"/>
          <w:spacing w:val="32"/>
          <w:sz w:val="24"/>
          <w:szCs w:val="24"/>
        </w:rPr>
        <w:t xml:space="preserve"> </w:t>
      </w:r>
      <w:r w:rsidRPr="008405AA">
        <w:rPr>
          <w:color w:val="2F2F2F"/>
          <w:sz w:val="24"/>
          <w:szCs w:val="24"/>
        </w:rPr>
        <w:t>Fidelity Assurance</w:t>
      </w:r>
      <w:r w:rsidRPr="008405AA">
        <w:rPr>
          <w:color w:val="2F2F2F"/>
          <w:spacing w:val="31"/>
          <w:sz w:val="24"/>
          <w:szCs w:val="24"/>
        </w:rPr>
        <w:t xml:space="preserve"> </w:t>
      </w:r>
      <w:r w:rsidRPr="008405AA">
        <w:rPr>
          <w:color w:val="2F2F2F"/>
          <w:sz w:val="24"/>
          <w:szCs w:val="24"/>
        </w:rPr>
        <w:t>Company</w:t>
      </w:r>
      <w:r w:rsidRPr="008405AA">
        <w:rPr>
          <w:color w:val="2F2F2F"/>
          <w:spacing w:val="19"/>
          <w:sz w:val="24"/>
          <w:szCs w:val="24"/>
        </w:rPr>
        <w:t xml:space="preserve"> </w:t>
      </w:r>
      <w:r w:rsidRPr="008405AA">
        <w:rPr>
          <w:color w:val="1F1F1F"/>
          <w:sz w:val="24"/>
          <w:szCs w:val="24"/>
        </w:rPr>
        <w:t>to</w:t>
      </w:r>
      <w:r w:rsidRPr="008405AA">
        <w:rPr>
          <w:color w:val="1F1F1F"/>
          <w:spacing w:val="21"/>
          <w:sz w:val="24"/>
          <w:szCs w:val="24"/>
        </w:rPr>
        <w:t xml:space="preserve"> </w:t>
      </w:r>
      <w:r w:rsidRPr="008405AA">
        <w:rPr>
          <w:color w:val="1F1F1F"/>
          <w:sz w:val="24"/>
          <w:szCs w:val="24"/>
        </w:rPr>
        <w:t>be</w:t>
      </w:r>
      <w:r w:rsidRPr="008405AA">
        <w:rPr>
          <w:color w:val="1F1F1F"/>
          <w:spacing w:val="6"/>
          <w:sz w:val="24"/>
          <w:szCs w:val="24"/>
        </w:rPr>
        <w:t xml:space="preserve"> </w:t>
      </w:r>
      <w:r w:rsidRPr="008405AA">
        <w:rPr>
          <w:color w:val="1F1F1F"/>
          <w:sz w:val="24"/>
          <w:szCs w:val="24"/>
        </w:rPr>
        <w:t>the</w:t>
      </w:r>
      <w:r w:rsidRPr="008405AA">
        <w:rPr>
          <w:color w:val="1F1F1F"/>
          <w:spacing w:val="18"/>
          <w:sz w:val="24"/>
          <w:szCs w:val="24"/>
        </w:rPr>
        <w:t xml:space="preserve"> </w:t>
      </w:r>
      <w:r w:rsidRPr="008405AA">
        <w:rPr>
          <w:color w:val="2F2F2F"/>
          <w:sz w:val="24"/>
          <w:szCs w:val="24"/>
        </w:rPr>
        <w:t>Section</w:t>
      </w:r>
      <w:r w:rsidRPr="008405AA">
        <w:rPr>
          <w:color w:val="2F2F2F"/>
          <w:spacing w:val="32"/>
          <w:sz w:val="24"/>
          <w:szCs w:val="24"/>
        </w:rPr>
        <w:t xml:space="preserve"> </w:t>
      </w:r>
      <w:r w:rsidRPr="008405AA">
        <w:rPr>
          <w:color w:val="1F1F1F"/>
          <w:sz w:val="24"/>
          <w:szCs w:val="24"/>
        </w:rPr>
        <w:t>125</w:t>
      </w:r>
      <w:r w:rsidRPr="008405AA">
        <w:rPr>
          <w:color w:val="1F1F1F"/>
          <w:spacing w:val="-11"/>
          <w:sz w:val="24"/>
          <w:szCs w:val="24"/>
        </w:rPr>
        <w:t xml:space="preserve"> </w:t>
      </w:r>
      <w:r w:rsidRPr="008405AA">
        <w:rPr>
          <w:color w:val="1F1F1F"/>
          <w:sz w:val="24"/>
          <w:szCs w:val="24"/>
        </w:rPr>
        <w:t>provider;</w:t>
      </w:r>
      <w:r w:rsidRPr="008405AA">
        <w:rPr>
          <w:color w:val="1F1F1F"/>
          <w:spacing w:val="32"/>
          <w:sz w:val="24"/>
          <w:szCs w:val="24"/>
        </w:rPr>
        <w:t xml:space="preserve"> </w:t>
      </w:r>
      <w:r w:rsidRPr="008405AA">
        <w:rPr>
          <w:color w:val="2F2F2F"/>
          <w:sz w:val="24"/>
          <w:szCs w:val="24"/>
        </w:rPr>
        <w:t>and</w:t>
      </w:r>
    </w:p>
    <w:p w14:paraId="3890B7CF" w14:textId="77777777" w:rsidR="008405AA" w:rsidRPr="008405AA" w:rsidRDefault="008405AA" w:rsidP="008405AA">
      <w:pPr>
        <w:widowControl w:val="0"/>
        <w:spacing w:before="2"/>
        <w:rPr>
          <w:sz w:val="24"/>
          <w:szCs w:val="24"/>
        </w:rPr>
      </w:pPr>
    </w:p>
    <w:p w14:paraId="22E8588B" w14:textId="77777777" w:rsidR="008405AA" w:rsidRPr="008405AA" w:rsidRDefault="008405AA" w:rsidP="008405AA">
      <w:pPr>
        <w:widowControl w:val="0"/>
        <w:spacing w:line="247" w:lineRule="auto"/>
        <w:ind w:left="117" w:firstLine="726"/>
        <w:rPr>
          <w:sz w:val="24"/>
          <w:szCs w:val="24"/>
        </w:rPr>
      </w:pPr>
      <w:r w:rsidRPr="008405AA">
        <w:rPr>
          <w:b/>
          <w:color w:val="2F2F2F"/>
          <w:sz w:val="24"/>
          <w:szCs w:val="24"/>
        </w:rPr>
        <w:t>WHEREAS,</w:t>
      </w:r>
      <w:r w:rsidRPr="008405AA">
        <w:rPr>
          <w:b/>
          <w:color w:val="2F2F2F"/>
          <w:spacing w:val="36"/>
          <w:sz w:val="24"/>
          <w:szCs w:val="24"/>
        </w:rPr>
        <w:t xml:space="preserve"> </w:t>
      </w:r>
      <w:r w:rsidRPr="008405AA">
        <w:rPr>
          <w:color w:val="1F1F1F"/>
          <w:sz w:val="24"/>
          <w:szCs w:val="24"/>
        </w:rPr>
        <w:t>American</w:t>
      </w:r>
      <w:r w:rsidRPr="008405AA">
        <w:rPr>
          <w:color w:val="1F1F1F"/>
          <w:spacing w:val="21"/>
          <w:sz w:val="24"/>
          <w:szCs w:val="24"/>
        </w:rPr>
        <w:t xml:space="preserve"> </w:t>
      </w:r>
      <w:r w:rsidRPr="008405AA">
        <w:rPr>
          <w:color w:val="1F1F1F"/>
          <w:sz w:val="24"/>
          <w:szCs w:val="24"/>
        </w:rPr>
        <w:t>Fidelity</w:t>
      </w:r>
      <w:r w:rsidRPr="008405AA">
        <w:rPr>
          <w:color w:val="1F1F1F"/>
          <w:spacing w:val="2"/>
          <w:sz w:val="24"/>
          <w:szCs w:val="24"/>
        </w:rPr>
        <w:t xml:space="preserve"> </w:t>
      </w:r>
      <w:r w:rsidRPr="008405AA">
        <w:rPr>
          <w:color w:val="2F2F2F"/>
          <w:spacing w:val="1"/>
          <w:sz w:val="24"/>
          <w:szCs w:val="24"/>
        </w:rPr>
        <w:t>Assurance</w:t>
      </w:r>
      <w:r w:rsidRPr="008405AA">
        <w:rPr>
          <w:color w:val="808080"/>
          <w:spacing w:val="-21"/>
          <w:sz w:val="24"/>
          <w:szCs w:val="24"/>
        </w:rPr>
        <w:t xml:space="preserve"> </w:t>
      </w:r>
      <w:r w:rsidRPr="008405AA">
        <w:rPr>
          <w:color w:val="1F1F1F"/>
          <w:sz w:val="24"/>
          <w:szCs w:val="24"/>
        </w:rPr>
        <w:t>Company,</w:t>
      </w:r>
      <w:r w:rsidRPr="008405AA">
        <w:rPr>
          <w:color w:val="1F1F1F"/>
          <w:spacing w:val="27"/>
          <w:sz w:val="24"/>
          <w:szCs w:val="24"/>
        </w:rPr>
        <w:t xml:space="preserve"> </w:t>
      </w:r>
      <w:r w:rsidRPr="008405AA">
        <w:rPr>
          <w:color w:val="1F1F1F"/>
          <w:sz w:val="24"/>
          <w:szCs w:val="24"/>
        </w:rPr>
        <w:t>as</w:t>
      </w:r>
      <w:r w:rsidRPr="008405AA">
        <w:rPr>
          <w:color w:val="1F1F1F"/>
          <w:spacing w:val="-3"/>
          <w:sz w:val="24"/>
          <w:szCs w:val="24"/>
        </w:rPr>
        <w:t xml:space="preserve"> </w:t>
      </w:r>
      <w:r w:rsidRPr="008405AA">
        <w:rPr>
          <w:color w:val="1F1F1F"/>
          <w:sz w:val="24"/>
          <w:szCs w:val="24"/>
        </w:rPr>
        <w:t>the</w:t>
      </w:r>
      <w:r w:rsidRPr="008405AA">
        <w:rPr>
          <w:color w:val="1F1F1F"/>
          <w:spacing w:val="2"/>
          <w:sz w:val="24"/>
          <w:szCs w:val="24"/>
        </w:rPr>
        <w:t xml:space="preserve"> </w:t>
      </w:r>
      <w:r w:rsidRPr="008405AA">
        <w:rPr>
          <w:color w:val="1F1F1F"/>
          <w:sz w:val="24"/>
          <w:szCs w:val="24"/>
        </w:rPr>
        <w:t>provider,</w:t>
      </w:r>
      <w:r w:rsidRPr="008405AA">
        <w:rPr>
          <w:color w:val="1F1F1F"/>
          <w:spacing w:val="28"/>
          <w:sz w:val="24"/>
          <w:szCs w:val="24"/>
        </w:rPr>
        <w:t xml:space="preserve"> </w:t>
      </w:r>
      <w:r w:rsidRPr="008405AA">
        <w:rPr>
          <w:color w:val="1F1F1F"/>
          <w:sz w:val="24"/>
          <w:szCs w:val="24"/>
        </w:rPr>
        <w:t>has</w:t>
      </w:r>
      <w:r w:rsidRPr="008405AA">
        <w:rPr>
          <w:color w:val="1F1F1F"/>
          <w:spacing w:val="14"/>
          <w:sz w:val="24"/>
          <w:szCs w:val="24"/>
        </w:rPr>
        <w:t xml:space="preserve"> </w:t>
      </w:r>
      <w:r w:rsidRPr="008405AA">
        <w:rPr>
          <w:color w:val="1F1F1F"/>
          <w:sz w:val="24"/>
          <w:szCs w:val="24"/>
        </w:rPr>
        <w:t>agreed</w:t>
      </w:r>
      <w:r w:rsidRPr="008405AA">
        <w:rPr>
          <w:color w:val="1F1F1F"/>
          <w:spacing w:val="22"/>
          <w:sz w:val="24"/>
          <w:szCs w:val="24"/>
        </w:rPr>
        <w:t xml:space="preserve"> </w:t>
      </w:r>
      <w:r w:rsidRPr="008405AA">
        <w:rPr>
          <w:color w:val="1F1F1F"/>
          <w:sz w:val="24"/>
          <w:szCs w:val="24"/>
        </w:rPr>
        <w:t>to</w:t>
      </w:r>
      <w:r w:rsidRPr="008405AA">
        <w:rPr>
          <w:color w:val="1F1F1F"/>
          <w:spacing w:val="22"/>
          <w:w w:val="96"/>
          <w:sz w:val="24"/>
          <w:szCs w:val="24"/>
        </w:rPr>
        <w:t xml:space="preserve"> </w:t>
      </w:r>
      <w:r w:rsidRPr="008405AA">
        <w:rPr>
          <w:color w:val="2F2F2F"/>
          <w:sz w:val="24"/>
          <w:szCs w:val="24"/>
        </w:rPr>
        <w:t>administer</w:t>
      </w:r>
      <w:r w:rsidRPr="008405AA">
        <w:rPr>
          <w:color w:val="2F2F2F"/>
          <w:spacing w:val="18"/>
          <w:sz w:val="24"/>
          <w:szCs w:val="24"/>
        </w:rPr>
        <w:t xml:space="preserve"> </w:t>
      </w:r>
      <w:r w:rsidRPr="008405AA">
        <w:rPr>
          <w:color w:val="1F1F1F"/>
          <w:sz w:val="24"/>
          <w:szCs w:val="24"/>
        </w:rPr>
        <w:t>the</w:t>
      </w:r>
      <w:r w:rsidRPr="008405AA">
        <w:rPr>
          <w:color w:val="1F1F1F"/>
          <w:spacing w:val="11"/>
          <w:sz w:val="24"/>
          <w:szCs w:val="24"/>
        </w:rPr>
        <w:t xml:space="preserve"> </w:t>
      </w:r>
      <w:r w:rsidRPr="008405AA">
        <w:rPr>
          <w:color w:val="1F1F1F"/>
          <w:sz w:val="24"/>
          <w:szCs w:val="24"/>
        </w:rPr>
        <w:t>plan</w:t>
      </w:r>
      <w:r w:rsidRPr="008405AA">
        <w:rPr>
          <w:color w:val="1F1F1F"/>
          <w:spacing w:val="21"/>
          <w:sz w:val="24"/>
          <w:szCs w:val="24"/>
        </w:rPr>
        <w:t xml:space="preserve"> </w:t>
      </w:r>
      <w:r w:rsidRPr="008405AA">
        <w:rPr>
          <w:color w:val="1F1F1F"/>
          <w:sz w:val="24"/>
          <w:szCs w:val="24"/>
        </w:rPr>
        <w:t>at</w:t>
      </w:r>
      <w:r w:rsidRPr="008405AA">
        <w:rPr>
          <w:color w:val="1F1F1F"/>
          <w:spacing w:val="9"/>
          <w:sz w:val="24"/>
          <w:szCs w:val="24"/>
        </w:rPr>
        <w:t xml:space="preserve"> </w:t>
      </w:r>
      <w:r w:rsidRPr="008405AA">
        <w:rPr>
          <w:color w:val="1F1F1F"/>
          <w:sz w:val="24"/>
          <w:szCs w:val="24"/>
        </w:rPr>
        <w:t>no</w:t>
      </w:r>
      <w:r w:rsidRPr="008405AA">
        <w:rPr>
          <w:color w:val="1F1F1F"/>
          <w:spacing w:val="30"/>
          <w:sz w:val="24"/>
          <w:szCs w:val="24"/>
        </w:rPr>
        <w:t xml:space="preserve"> </w:t>
      </w:r>
      <w:r w:rsidRPr="008405AA">
        <w:rPr>
          <w:color w:val="2F2F2F"/>
          <w:sz w:val="24"/>
          <w:szCs w:val="24"/>
        </w:rPr>
        <w:t>cost</w:t>
      </w:r>
      <w:r w:rsidRPr="008405AA">
        <w:rPr>
          <w:color w:val="2F2F2F"/>
          <w:spacing w:val="15"/>
          <w:sz w:val="24"/>
          <w:szCs w:val="24"/>
        </w:rPr>
        <w:t xml:space="preserve"> </w:t>
      </w:r>
      <w:r w:rsidRPr="008405AA">
        <w:rPr>
          <w:color w:val="1F1F1F"/>
          <w:sz w:val="24"/>
          <w:szCs w:val="24"/>
        </w:rPr>
        <w:t>to</w:t>
      </w:r>
      <w:r w:rsidRPr="008405AA">
        <w:rPr>
          <w:color w:val="1F1F1F"/>
          <w:spacing w:val="8"/>
          <w:sz w:val="24"/>
          <w:szCs w:val="24"/>
        </w:rPr>
        <w:t xml:space="preserve"> </w:t>
      </w:r>
      <w:r w:rsidRPr="008405AA">
        <w:rPr>
          <w:color w:val="1F1F1F"/>
          <w:sz w:val="24"/>
          <w:szCs w:val="24"/>
        </w:rPr>
        <w:t>the</w:t>
      </w:r>
      <w:r w:rsidRPr="008405AA">
        <w:rPr>
          <w:color w:val="1F1F1F"/>
          <w:spacing w:val="17"/>
          <w:sz w:val="24"/>
          <w:szCs w:val="24"/>
        </w:rPr>
        <w:t xml:space="preserve"> </w:t>
      </w:r>
      <w:r w:rsidRPr="008405AA">
        <w:rPr>
          <w:color w:val="2F2F2F"/>
          <w:sz w:val="24"/>
          <w:szCs w:val="24"/>
        </w:rPr>
        <w:t xml:space="preserve">Borough; and </w:t>
      </w:r>
    </w:p>
    <w:p w14:paraId="469985E4" w14:textId="77777777" w:rsidR="008405AA" w:rsidRPr="008405AA" w:rsidRDefault="008405AA" w:rsidP="008405AA">
      <w:pPr>
        <w:widowControl w:val="0"/>
        <w:spacing w:before="9"/>
        <w:rPr>
          <w:sz w:val="24"/>
          <w:szCs w:val="24"/>
        </w:rPr>
      </w:pPr>
    </w:p>
    <w:p w14:paraId="0AB25AEA" w14:textId="77777777" w:rsidR="008405AA" w:rsidRPr="008405AA" w:rsidRDefault="008405AA" w:rsidP="008405AA">
      <w:pPr>
        <w:widowControl w:val="0"/>
        <w:ind w:left="838"/>
        <w:rPr>
          <w:sz w:val="24"/>
          <w:szCs w:val="24"/>
        </w:rPr>
      </w:pPr>
      <w:r w:rsidRPr="008405AA">
        <w:rPr>
          <w:b/>
          <w:color w:val="2F2F2F"/>
          <w:sz w:val="24"/>
          <w:szCs w:val="24"/>
        </w:rPr>
        <w:t>WHEREAS,</w:t>
      </w:r>
      <w:r w:rsidRPr="008405AA">
        <w:rPr>
          <w:b/>
          <w:color w:val="2F2F2F"/>
          <w:spacing w:val="44"/>
          <w:sz w:val="24"/>
          <w:szCs w:val="24"/>
        </w:rPr>
        <w:t xml:space="preserve"> </w:t>
      </w:r>
      <w:r w:rsidRPr="008405AA">
        <w:rPr>
          <w:color w:val="1F1F1F"/>
          <w:sz w:val="24"/>
          <w:szCs w:val="24"/>
        </w:rPr>
        <w:t>participation</w:t>
      </w:r>
      <w:r w:rsidRPr="008405AA">
        <w:rPr>
          <w:color w:val="1F1F1F"/>
          <w:spacing w:val="37"/>
          <w:sz w:val="24"/>
          <w:szCs w:val="24"/>
        </w:rPr>
        <w:t xml:space="preserve"> </w:t>
      </w:r>
      <w:r w:rsidRPr="008405AA">
        <w:rPr>
          <w:color w:val="1F1F1F"/>
          <w:sz w:val="24"/>
          <w:szCs w:val="24"/>
        </w:rPr>
        <w:t>by</w:t>
      </w:r>
      <w:r w:rsidRPr="008405AA">
        <w:rPr>
          <w:color w:val="1F1F1F"/>
          <w:spacing w:val="10"/>
          <w:sz w:val="24"/>
          <w:szCs w:val="24"/>
        </w:rPr>
        <w:t xml:space="preserve"> </w:t>
      </w:r>
      <w:r w:rsidRPr="008405AA">
        <w:rPr>
          <w:color w:val="1F1F1F"/>
          <w:sz w:val="24"/>
          <w:szCs w:val="24"/>
        </w:rPr>
        <w:t>the</w:t>
      </w:r>
      <w:r w:rsidRPr="008405AA">
        <w:rPr>
          <w:color w:val="1F1F1F"/>
          <w:spacing w:val="16"/>
          <w:sz w:val="24"/>
          <w:szCs w:val="24"/>
        </w:rPr>
        <w:t xml:space="preserve"> </w:t>
      </w:r>
      <w:r w:rsidRPr="008405AA">
        <w:rPr>
          <w:color w:val="2F2F2F"/>
          <w:sz w:val="24"/>
          <w:szCs w:val="24"/>
        </w:rPr>
        <w:t>eligible</w:t>
      </w:r>
      <w:r w:rsidRPr="008405AA">
        <w:rPr>
          <w:color w:val="2F2F2F"/>
          <w:spacing w:val="16"/>
          <w:sz w:val="24"/>
          <w:szCs w:val="24"/>
        </w:rPr>
        <w:t xml:space="preserve"> </w:t>
      </w:r>
      <w:r w:rsidRPr="008405AA">
        <w:rPr>
          <w:color w:val="2F2F2F"/>
          <w:sz w:val="24"/>
          <w:szCs w:val="24"/>
        </w:rPr>
        <w:t>employees</w:t>
      </w:r>
      <w:r w:rsidRPr="008405AA">
        <w:rPr>
          <w:color w:val="2F2F2F"/>
          <w:spacing w:val="23"/>
          <w:sz w:val="24"/>
          <w:szCs w:val="24"/>
        </w:rPr>
        <w:t xml:space="preserve"> </w:t>
      </w:r>
      <w:r w:rsidRPr="008405AA">
        <w:rPr>
          <w:color w:val="1F1F1F"/>
          <w:sz w:val="24"/>
          <w:szCs w:val="24"/>
        </w:rPr>
        <w:t>in</w:t>
      </w:r>
      <w:r w:rsidRPr="008405AA">
        <w:rPr>
          <w:color w:val="1F1F1F"/>
          <w:spacing w:val="1"/>
          <w:sz w:val="24"/>
          <w:szCs w:val="24"/>
        </w:rPr>
        <w:t xml:space="preserve"> </w:t>
      </w:r>
      <w:r w:rsidRPr="008405AA">
        <w:rPr>
          <w:color w:val="1F1F1F"/>
          <w:sz w:val="24"/>
          <w:szCs w:val="24"/>
        </w:rPr>
        <w:t>the</w:t>
      </w:r>
      <w:r w:rsidRPr="008405AA">
        <w:rPr>
          <w:color w:val="1F1F1F"/>
          <w:spacing w:val="7"/>
          <w:sz w:val="24"/>
          <w:szCs w:val="24"/>
        </w:rPr>
        <w:t xml:space="preserve"> </w:t>
      </w:r>
      <w:r w:rsidRPr="008405AA">
        <w:rPr>
          <w:color w:val="1F1F1F"/>
          <w:sz w:val="24"/>
          <w:szCs w:val="24"/>
        </w:rPr>
        <w:t>plan</w:t>
      </w:r>
      <w:r w:rsidRPr="008405AA">
        <w:rPr>
          <w:color w:val="1F1F1F"/>
          <w:spacing w:val="22"/>
          <w:sz w:val="24"/>
          <w:szCs w:val="24"/>
        </w:rPr>
        <w:t xml:space="preserve"> </w:t>
      </w:r>
      <w:r w:rsidRPr="008405AA">
        <w:rPr>
          <w:color w:val="1F1F1F"/>
          <w:sz w:val="24"/>
          <w:szCs w:val="24"/>
        </w:rPr>
        <w:t>is</w:t>
      </w:r>
      <w:r w:rsidRPr="008405AA">
        <w:rPr>
          <w:color w:val="1F1F1F"/>
          <w:spacing w:val="9"/>
          <w:sz w:val="24"/>
          <w:szCs w:val="24"/>
        </w:rPr>
        <w:t xml:space="preserve"> </w:t>
      </w:r>
      <w:r w:rsidRPr="008405AA">
        <w:rPr>
          <w:color w:val="1F1F1F"/>
          <w:sz w:val="24"/>
          <w:szCs w:val="24"/>
        </w:rPr>
        <w:t>voluntary.</w:t>
      </w:r>
    </w:p>
    <w:p w14:paraId="775689BD" w14:textId="77777777" w:rsidR="008405AA" w:rsidRPr="008405AA" w:rsidRDefault="008405AA" w:rsidP="008405AA">
      <w:pPr>
        <w:widowControl w:val="0"/>
        <w:spacing w:before="5"/>
        <w:rPr>
          <w:sz w:val="24"/>
          <w:szCs w:val="24"/>
        </w:rPr>
      </w:pPr>
    </w:p>
    <w:p w14:paraId="4DEF037B" w14:textId="77777777" w:rsidR="008405AA" w:rsidRPr="008405AA" w:rsidRDefault="008405AA" w:rsidP="008405AA">
      <w:pPr>
        <w:widowControl w:val="0"/>
        <w:spacing w:line="243" w:lineRule="auto"/>
        <w:ind w:left="107" w:firstLine="726"/>
        <w:rPr>
          <w:sz w:val="24"/>
          <w:szCs w:val="24"/>
        </w:rPr>
      </w:pPr>
      <w:r w:rsidRPr="008405AA">
        <w:rPr>
          <w:rFonts w:eastAsiaTheme="minorHAnsi"/>
          <w:b/>
          <w:color w:val="2F2F2F"/>
          <w:sz w:val="24"/>
          <w:szCs w:val="24"/>
        </w:rPr>
        <w:t>NOW,</w:t>
      </w:r>
      <w:r w:rsidRPr="008405AA">
        <w:rPr>
          <w:rFonts w:eastAsiaTheme="minorHAnsi"/>
          <w:b/>
          <w:color w:val="2F2F2F"/>
          <w:spacing w:val="33"/>
          <w:sz w:val="24"/>
          <w:szCs w:val="24"/>
        </w:rPr>
        <w:t xml:space="preserve"> </w:t>
      </w:r>
      <w:r w:rsidRPr="008405AA">
        <w:rPr>
          <w:rFonts w:eastAsiaTheme="minorHAnsi"/>
          <w:b/>
          <w:color w:val="2F2F2F"/>
          <w:sz w:val="24"/>
          <w:szCs w:val="24"/>
        </w:rPr>
        <w:t>THEREFORE,</w:t>
      </w:r>
      <w:r w:rsidRPr="008405AA">
        <w:rPr>
          <w:rFonts w:eastAsiaTheme="minorHAnsi"/>
          <w:b/>
          <w:color w:val="2F2F2F"/>
          <w:spacing w:val="37"/>
          <w:sz w:val="24"/>
          <w:szCs w:val="24"/>
        </w:rPr>
        <w:t xml:space="preserve"> </w:t>
      </w:r>
      <w:r w:rsidRPr="008405AA">
        <w:rPr>
          <w:rFonts w:eastAsiaTheme="minorHAnsi"/>
          <w:b/>
          <w:color w:val="2F2F2F"/>
          <w:sz w:val="24"/>
          <w:szCs w:val="24"/>
        </w:rPr>
        <w:t>BE</w:t>
      </w:r>
      <w:r w:rsidRPr="008405AA">
        <w:rPr>
          <w:rFonts w:eastAsiaTheme="minorHAnsi"/>
          <w:b/>
          <w:color w:val="2F2F2F"/>
          <w:spacing w:val="20"/>
          <w:sz w:val="24"/>
          <w:szCs w:val="24"/>
        </w:rPr>
        <w:t xml:space="preserve"> </w:t>
      </w:r>
      <w:r w:rsidRPr="008405AA">
        <w:rPr>
          <w:rFonts w:eastAsiaTheme="minorHAnsi"/>
          <w:b/>
          <w:color w:val="2F2F2F"/>
          <w:sz w:val="24"/>
          <w:szCs w:val="24"/>
        </w:rPr>
        <w:t>IT</w:t>
      </w:r>
      <w:r w:rsidRPr="008405AA">
        <w:rPr>
          <w:rFonts w:eastAsiaTheme="minorHAnsi"/>
          <w:b/>
          <w:color w:val="2F2F2F"/>
          <w:spacing w:val="9"/>
          <w:sz w:val="24"/>
          <w:szCs w:val="24"/>
        </w:rPr>
        <w:t xml:space="preserve"> </w:t>
      </w:r>
      <w:r w:rsidRPr="008405AA">
        <w:rPr>
          <w:rFonts w:eastAsiaTheme="minorHAnsi"/>
          <w:b/>
          <w:color w:val="2F2F2F"/>
          <w:sz w:val="24"/>
          <w:szCs w:val="24"/>
        </w:rPr>
        <w:t>RESOLVED</w:t>
      </w:r>
      <w:r w:rsidRPr="008405AA">
        <w:rPr>
          <w:rFonts w:eastAsiaTheme="minorHAnsi"/>
          <w:b/>
          <w:color w:val="2F2F2F"/>
          <w:spacing w:val="42"/>
          <w:sz w:val="24"/>
          <w:szCs w:val="24"/>
        </w:rPr>
        <w:t xml:space="preserve"> </w:t>
      </w:r>
      <w:r w:rsidRPr="008405AA">
        <w:rPr>
          <w:rFonts w:eastAsiaTheme="minorHAnsi"/>
          <w:color w:val="1F1F1F"/>
          <w:sz w:val="24"/>
          <w:szCs w:val="24"/>
        </w:rPr>
        <w:t>by</w:t>
      </w:r>
      <w:r w:rsidRPr="008405AA">
        <w:rPr>
          <w:rFonts w:eastAsiaTheme="minorHAnsi"/>
          <w:color w:val="1F1F1F"/>
          <w:spacing w:val="12"/>
          <w:sz w:val="24"/>
          <w:szCs w:val="24"/>
        </w:rPr>
        <w:t xml:space="preserve"> </w:t>
      </w:r>
      <w:r w:rsidRPr="008405AA">
        <w:rPr>
          <w:rFonts w:eastAsiaTheme="minorHAnsi"/>
          <w:color w:val="1F1F1F"/>
          <w:sz w:val="24"/>
          <w:szCs w:val="24"/>
        </w:rPr>
        <w:t>the</w:t>
      </w:r>
      <w:r w:rsidRPr="008405AA">
        <w:rPr>
          <w:rFonts w:eastAsiaTheme="minorHAnsi"/>
          <w:color w:val="1F1F1F"/>
          <w:spacing w:val="22"/>
          <w:sz w:val="24"/>
          <w:szCs w:val="24"/>
        </w:rPr>
        <w:t xml:space="preserve"> </w:t>
      </w:r>
      <w:r w:rsidRPr="008405AA">
        <w:rPr>
          <w:rFonts w:eastAsiaTheme="minorHAnsi"/>
          <w:color w:val="2F2F2F"/>
          <w:sz w:val="24"/>
          <w:szCs w:val="24"/>
        </w:rPr>
        <w:t xml:space="preserve">Governing Body </w:t>
      </w:r>
      <w:r w:rsidRPr="008405AA">
        <w:rPr>
          <w:rFonts w:eastAsiaTheme="minorHAnsi"/>
          <w:color w:val="1F1F1F"/>
          <w:sz w:val="24"/>
          <w:szCs w:val="24"/>
        </w:rPr>
        <w:t>of</w:t>
      </w:r>
      <w:r w:rsidRPr="008405AA">
        <w:rPr>
          <w:rFonts w:eastAsiaTheme="minorHAnsi"/>
          <w:color w:val="1F1F1F"/>
          <w:spacing w:val="7"/>
          <w:sz w:val="24"/>
          <w:szCs w:val="24"/>
        </w:rPr>
        <w:t xml:space="preserve"> </w:t>
      </w:r>
      <w:r w:rsidRPr="008405AA">
        <w:rPr>
          <w:rFonts w:eastAsiaTheme="minorHAnsi"/>
          <w:color w:val="1F1F1F"/>
          <w:sz w:val="24"/>
          <w:szCs w:val="24"/>
        </w:rPr>
        <w:t>the</w:t>
      </w:r>
      <w:r w:rsidRPr="008405AA">
        <w:rPr>
          <w:rFonts w:eastAsiaTheme="minorHAnsi"/>
          <w:color w:val="1F1F1F"/>
          <w:spacing w:val="21"/>
          <w:sz w:val="24"/>
          <w:szCs w:val="24"/>
        </w:rPr>
        <w:t xml:space="preserve"> </w:t>
      </w:r>
      <w:r w:rsidRPr="008405AA">
        <w:rPr>
          <w:rFonts w:eastAsiaTheme="minorHAnsi"/>
          <w:color w:val="2F2F2F"/>
          <w:sz w:val="24"/>
          <w:szCs w:val="24"/>
        </w:rPr>
        <w:t>Borough of Bloomingdale as</w:t>
      </w:r>
      <w:r w:rsidRPr="008405AA">
        <w:rPr>
          <w:rFonts w:eastAsiaTheme="minorHAnsi"/>
          <w:color w:val="2F2F2F"/>
          <w:spacing w:val="16"/>
          <w:sz w:val="24"/>
          <w:szCs w:val="24"/>
        </w:rPr>
        <w:t xml:space="preserve"> </w:t>
      </w:r>
      <w:r w:rsidRPr="008405AA">
        <w:rPr>
          <w:rFonts w:eastAsiaTheme="minorHAnsi"/>
          <w:color w:val="2F2F2F"/>
          <w:sz w:val="24"/>
          <w:szCs w:val="24"/>
        </w:rPr>
        <w:t>follows:</w:t>
      </w:r>
      <w:r w:rsidRPr="008405AA">
        <w:rPr>
          <w:rFonts w:eastAsiaTheme="minorHAnsi"/>
          <w:color w:val="2F2F2F"/>
          <w:sz w:val="24"/>
          <w:szCs w:val="24"/>
        </w:rPr>
        <w:br/>
      </w:r>
    </w:p>
    <w:p w14:paraId="65656E35" w14:textId="77777777" w:rsidR="008405AA" w:rsidRPr="008405AA" w:rsidRDefault="008405AA" w:rsidP="008405AA">
      <w:pPr>
        <w:widowControl w:val="0"/>
        <w:spacing w:before="9" w:line="247" w:lineRule="auto"/>
        <w:ind w:left="1201" w:right="288" w:hanging="344"/>
        <w:rPr>
          <w:sz w:val="24"/>
          <w:szCs w:val="24"/>
        </w:rPr>
      </w:pPr>
      <w:r w:rsidRPr="008405AA">
        <w:rPr>
          <w:color w:val="1F1F1F"/>
          <w:sz w:val="24"/>
          <w:szCs w:val="24"/>
        </w:rPr>
        <w:t xml:space="preserve">1. </w:t>
      </w:r>
      <w:r w:rsidRPr="008405AA">
        <w:rPr>
          <w:color w:val="1F1F1F"/>
          <w:spacing w:val="50"/>
          <w:sz w:val="24"/>
          <w:szCs w:val="24"/>
        </w:rPr>
        <w:t xml:space="preserve"> </w:t>
      </w:r>
      <w:r w:rsidRPr="008405AA">
        <w:rPr>
          <w:color w:val="1F1F1F"/>
          <w:sz w:val="24"/>
          <w:szCs w:val="24"/>
        </w:rPr>
        <w:t xml:space="preserve">The </w:t>
      </w:r>
      <w:r w:rsidRPr="008405AA">
        <w:rPr>
          <w:color w:val="2F2F2F"/>
          <w:sz w:val="24"/>
          <w:szCs w:val="24"/>
        </w:rPr>
        <w:t>Mayor</w:t>
      </w:r>
      <w:r w:rsidRPr="008405AA">
        <w:rPr>
          <w:color w:val="2F2F2F"/>
          <w:spacing w:val="36"/>
          <w:sz w:val="24"/>
          <w:szCs w:val="24"/>
        </w:rPr>
        <w:t xml:space="preserve"> </w:t>
      </w:r>
      <w:r w:rsidRPr="008405AA">
        <w:rPr>
          <w:color w:val="1F1F1F"/>
          <w:sz w:val="24"/>
          <w:szCs w:val="24"/>
        </w:rPr>
        <w:t>is</w:t>
      </w:r>
      <w:r w:rsidRPr="008405AA">
        <w:rPr>
          <w:color w:val="1F1F1F"/>
          <w:spacing w:val="4"/>
          <w:sz w:val="24"/>
          <w:szCs w:val="24"/>
        </w:rPr>
        <w:t xml:space="preserve"> </w:t>
      </w:r>
      <w:r w:rsidRPr="008405AA">
        <w:rPr>
          <w:color w:val="1F1F1F"/>
          <w:sz w:val="24"/>
          <w:szCs w:val="24"/>
        </w:rPr>
        <w:t>hereby</w:t>
      </w:r>
      <w:r w:rsidRPr="008405AA">
        <w:rPr>
          <w:color w:val="1F1F1F"/>
          <w:spacing w:val="19"/>
          <w:sz w:val="24"/>
          <w:szCs w:val="24"/>
        </w:rPr>
        <w:t xml:space="preserve"> </w:t>
      </w:r>
      <w:r w:rsidRPr="008405AA">
        <w:rPr>
          <w:color w:val="2F2F2F"/>
          <w:sz w:val="24"/>
          <w:szCs w:val="24"/>
        </w:rPr>
        <w:t>authorized,</w:t>
      </w:r>
      <w:r w:rsidRPr="008405AA">
        <w:rPr>
          <w:color w:val="2F2F2F"/>
          <w:spacing w:val="25"/>
          <w:sz w:val="24"/>
          <w:szCs w:val="24"/>
        </w:rPr>
        <w:t xml:space="preserve"> </w:t>
      </w:r>
      <w:r w:rsidRPr="008405AA">
        <w:rPr>
          <w:color w:val="2F2F2F"/>
          <w:sz w:val="24"/>
          <w:szCs w:val="24"/>
        </w:rPr>
        <w:t>without</w:t>
      </w:r>
      <w:r w:rsidRPr="008405AA">
        <w:rPr>
          <w:color w:val="2F2F2F"/>
          <w:spacing w:val="30"/>
          <w:sz w:val="24"/>
          <w:szCs w:val="24"/>
        </w:rPr>
        <w:t xml:space="preserve"> </w:t>
      </w:r>
      <w:r w:rsidRPr="008405AA">
        <w:rPr>
          <w:color w:val="2F2F2F"/>
          <w:sz w:val="24"/>
          <w:szCs w:val="24"/>
        </w:rPr>
        <w:t>further</w:t>
      </w:r>
      <w:r w:rsidRPr="008405AA">
        <w:rPr>
          <w:color w:val="2F2F2F"/>
          <w:spacing w:val="16"/>
          <w:sz w:val="24"/>
          <w:szCs w:val="24"/>
        </w:rPr>
        <w:t xml:space="preserve"> </w:t>
      </w:r>
      <w:r w:rsidRPr="008405AA">
        <w:rPr>
          <w:color w:val="2F2F2F"/>
          <w:sz w:val="24"/>
          <w:szCs w:val="24"/>
        </w:rPr>
        <w:t>resolution,</w:t>
      </w:r>
      <w:r w:rsidRPr="008405AA">
        <w:rPr>
          <w:color w:val="2F2F2F"/>
          <w:spacing w:val="38"/>
          <w:sz w:val="24"/>
          <w:szCs w:val="24"/>
        </w:rPr>
        <w:t xml:space="preserve"> </w:t>
      </w:r>
      <w:r w:rsidRPr="008405AA">
        <w:rPr>
          <w:color w:val="1F1F1F"/>
          <w:sz w:val="24"/>
          <w:szCs w:val="24"/>
        </w:rPr>
        <w:t>to</w:t>
      </w:r>
      <w:r w:rsidRPr="008405AA">
        <w:rPr>
          <w:color w:val="1F1F1F"/>
          <w:spacing w:val="19"/>
          <w:sz w:val="24"/>
          <w:szCs w:val="24"/>
        </w:rPr>
        <w:t xml:space="preserve"> </w:t>
      </w:r>
      <w:r w:rsidRPr="008405AA">
        <w:rPr>
          <w:color w:val="2F2F2F"/>
          <w:sz w:val="24"/>
          <w:szCs w:val="24"/>
        </w:rPr>
        <w:t>execute</w:t>
      </w:r>
      <w:r w:rsidRPr="008405AA">
        <w:rPr>
          <w:color w:val="2F2F2F"/>
          <w:w w:val="101"/>
          <w:sz w:val="24"/>
          <w:szCs w:val="24"/>
        </w:rPr>
        <w:t xml:space="preserve"> </w:t>
      </w:r>
      <w:r w:rsidRPr="008405AA">
        <w:rPr>
          <w:color w:val="1F1F1F"/>
          <w:sz w:val="24"/>
          <w:szCs w:val="24"/>
        </w:rPr>
        <w:t>the</w:t>
      </w:r>
      <w:r w:rsidRPr="008405AA">
        <w:rPr>
          <w:color w:val="1F1F1F"/>
          <w:spacing w:val="8"/>
          <w:sz w:val="24"/>
          <w:szCs w:val="24"/>
        </w:rPr>
        <w:t xml:space="preserve"> </w:t>
      </w:r>
      <w:r w:rsidRPr="008405AA">
        <w:rPr>
          <w:color w:val="2F2F2F"/>
          <w:sz w:val="24"/>
          <w:szCs w:val="24"/>
        </w:rPr>
        <w:t>required</w:t>
      </w:r>
      <w:r w:rsidRPr="008405AA">
        <w:rPr>
          <w:color w:val="2F2F2F"/>
          <w:spacing w:val="32"/>
          <w:sz w:val="24"/>
          <w:szCs w:val="24"/>
        </w:rPr>
        <w:t xml:space="preserve"> </w:t>
      </w:r>
      <w:r w:rsidRPr="008405AA">
        <w:rPr>
          <w:color w:val="2F2F2F"/>
          <w:sz w:val="24"/>
          <w:szCs w:val="24"/>
        </w:rPr>
        <w:t>agreement</w:t>
      </w:r>
      <w:r w:rsidRPr="008405AA">
        <w:rPr>
          <w:color w:val="2F2F2F"/>
          <w:spacing w:val="33"/>
          <w:sz w:val="24"/>
          <w:szCs w:val="24"/>
        </w:rPr>
        <w:t xml:space="preserve"> </w:t>
      </w:r>
      <w:r w:rsidRPr="008405AA">
        <w:rPr>
          <w:color w:val="2F2F2F"/>
          <w:sz w:val="24"/>
          <w:szCs w:val="24"/>
        </w:rPr>
        <w:t>and</w:t>
      </w:r>
      <w:r w:rsidRPr="008405AA">
        <w:rPr>
          <w:color w:val="2F2F2F"/>
          <w:spacing w:val="23"/>
          <w:sz w:val="24"/>
          <w:szCs w:val="24"/>
        </w:rPr>
        <w:t xml:space="preserve"> </w:t>
      </w:r>
      <w:r w:rsidRPr="008405AA">
        <w:rPr>
          <w:color w:val="2F2F2F"/>
          <w:sz w:val="24"/>
          <w:szCs w:val="24"/>
        </w:rPr>
        <w:t>any</w:t>
      </w:r>
      <w:r w:rsidRPr="008405AA">
        <w:rPr>
          <w:color w:val="2F2F2F"/>
          <w:spacing w:val="6"/>
          <w:sz w:val="24"/>
          <w:szCs w:val="24"/>
        </w:rPr>
        <w:t xml:space="preserve"> </w:t>
      </w:r>
      <w:r w:rsidRPr="008405AA">
        <w:rPr>
          <w:color w:val="2F2F2F"/>
          <w:sz w:val="24"/>
          <w:szCs w:val="24"/>
        </w:rPr>
        <w:t>related</w:t>
      </w:r>
      <w:r w:rsidRPr="008405AA">
        <w:rPr>
          <w:color w:val="2F2F2F"/>
          <w:spacing w:val="31"/>
          <w:sz w:val="24"/>
          <w:szCs w:val="24"/>
        </w:rPr>
        <w:t xml:space="preserve"> </w:t>
      </w:r>
      <w:r w:rsidRPr="008405AA">
        <w:rPr>
          <w:color w:val="1F1F1F"/>
          <w:sz w:val="24"/>
          <w:szCs w:val="24"/>
        </w:rPr>
        <w:t>documents</w:t>
      </w:r>
      <w:r w:rsidRPr="008405AA">
        <w:rPr>
          <w:color w:val="1F1F1F"/>
          <w:spacing w:val="12"/>
          <w:sz w:val="24"/>
          <w:szCs w:val="24"/>
        </w:rPr>
        <w:t xml:space="preserve"> </w:t>
      </w:r>
      <w:r w:rsidRPr="008405AA">
        <w:rPr>
          <w:color w:val="1F1F1F"/>
          <w:sz w:val="24"/>
          <w:szCs w:val="24"/>
        </w:rPr>
        <w:t>which</w:t>
      </w:r>
      <w:r w:rsidRPr="008405AA">
        <w:rPr>
          <w:color w:val="1F1F1F"/>
          <w:spacing w:val="22"/>
          <w:sz w:val="24"/>
          <w:szCs w:val="24"/>
        </w:rPr>
        <w:t xml:space="preserve"> </w:t>
      </w:r>
      <w:r w:rsidRPr="008405AA">
        <w:rPr>
          <w:color w:val="1F1F1F"/>
          <w:sz w:val="24"/>
          <w:szCs w:val="24"/>
        </w:rPr>
        <w:t>may</w:t>
      </w:r>
      <w:r w:rsidRPr="008405AA">
        <w:rPr>
          <w:color w:val="1F1F1F"/>
          <w:spacing w:val="11"/>
          <w:sz w:val="24"/>
          <w:szCs w:val="24"/>
        </w:rPr>
        <w:t xml:space="preserve"> </w:t>
      </w:r>
      <w:r w:rsidRPr="008405AA">
        <w:rPr>
          <w:color w:val="1F1F1F"/>
          <w:sz w:val="24"/>
          <w:szCs w:val="24"/>
        </w:rPr>
        <w:t>be</w:t>
      </w:r>
      <w:r w:rsidRPr="008405AA">
        <w:rPr>
          <w:color w:val="1F1F1F"/>
          <w:spacing w:val="14"/>
          <w:sz w:val="24"/>
          <w:szCs w:val="24"/>
        </w:rPr>
        <w:t xml:space="preserve"> </w:t>
      </w:r>
      <w:r w:rsidRPr="008405AA">
        <w:rPr>
          <w:color w:val="1F1F1F"/>
          <w:sz w:val="24"/>
          <w:szCs w:val="24"/>
        </w:rPr>
        <w:t>necessary</w:t>
      </w:r>
      <w:r w:rsidRPr="008405AA">
        <w:rPr>
          <w:color w:val="1F1F1F"/>
          <w:spacing w:val="26"/>
          <w:sz w:val="24"/>
          <w:szCs w:val="24"/>
        </w:rPr>
        <w:t xml:space="preserve"> </w:t>
      </w:r>
      <w:r w:rsidRPr="008405AA">
        <w:rPr>
          <w:color w:val="1F1F1F"/>
          <w:sz w:val="24"/>
          <w:szCs w:val="24"/>
        </w:rPr>
        <w:t>or</w:t>
      </w:r>
      <w:r w:rsidRPr="008405AA">
        <w:rPr>
          <w:color w:val="1F1F1F"/>
          <w:w w:val="104"/>
          <w:sz w:val="24"/>
          <w:szCs w:val="24"/>
        </w:rPr>
        <w:t xml:space="preserve"> </w:t>
      </w:r>
      <w:r w:rsidRPr="008405AA">
        <w:rPr>
          <w:color w:val="1F1F1F"/>
          <w:sz w:val="24"/>
          <w:szCs w:val="24"/>
        </w:rPr>
        <w:t>appropriate</w:t>
      </w:r>
      <w:r w:rsidRPr="008405AA">
        <w:rPr>
          <w:color w:val="1F1F1F"/>
          <w:spacing w:val="15"/>
          <w:sz w:val="24"/>
          <w:szCs w:val="24"/>
        </w:rPr>
        <w:t xml:space="preserve"> </w:t>
      </w:r>
      <w:r w:rsidRPr="008405AA">
        <w:rPr>
          <w:color w:val="1F1F1F"/>
          <w:sz w:val="24"/>
          <w:szCs w:val="24"/>
        </w:rPr>
        <w:t>to</w:t>
      </w:r>
      <w:r w:rsidRPr="008405AA">
        <w:rPr>
          <w:color w:val="1F1F1F"/>
          <w:spacing w:val="17"/>
          <w:sz w:val="24"/>
          <w:szCs w:val="24"/>
        </w:rPr>
        <w:t xml:space="preserve"> a</w:t>
      </w:r>
      <w:r w:rsidRPr="008405AA">
        <w:rPr>
          <w:color w:val="2F2F2F"/>
          <w:sz w:val="24"/>
          <w:szCs w:val="24"/>
        </w:rPr>
        <w:t>dopt</w:t>
      </w:r>
      <w:r w:rsidRPr="008405AA">
        <w:rPr>
          <w:color w:val="2F2F2F"/>
          <w:spacing w:val="10"/>
          <w:sz w:val="24"/>
          <w:szCs w:val="24"/>
        </w:rPr>
        <w:t xml:space="preserve"> </w:t>
      </w:r>
      <w:r w:rsidRPr="008405AA">
        <w:rPr>
          <w:color w:val="1F1F1F"/>
          <w:sz w:val="24"/>
          <w:szCs w:val="24"/>
        </w:rPr>
        <w:t>the</w:t>
      </w:r>
      <w:r w:rsidRPr="008405AA">
        <w:rPr>
          <w:color w:val="1F1F1F"/>
          <w:spacing w:val="2"/>
          <w:sz w:val="24"/>
          <w:szCs w:val="24"/>
        </w:rPr>
        <w:t xml:space="preserve"> </w:t>
      </w:r>
      <w:r w:rsidRPr="008405AA">
        <w:rPr>
          <w:color w:val="1F1F1F"/>
          <w:sz w:val="24"/>
          <w:szCs w:val="24"/>
        </w:rPr>
        <w:t>plan</w:t>
      </w:r>
      <w:r w:rsidRPr="008405AA">
        <w:rPr>
          <w:color w:val="1F1F1F"/>
          <w:spacing w:val="20"/>
          <w:sz w:val="24"/>
          <w:szCs w:val="24"/>
        </w:rPr>
        <w:t xml:space="preserve"> </w:t>
      </w:r>
      <w:r w:rsidRPr="008405AA">
        <w:rPr>
          <w:color w:val="1F1F1F"/>
          <w:sz w:val="24"/>
          <w:szCs w:val="24"/>
        </w:rPr>
        <w:t>or</w:t>
      </w:r>
      <w:r w:rsidRPr="008405AA">
        <w:rPr>
          <w:color w:val="1F1F1F"/>
          <w:spacing w:val="7"/>
          <w:sz w:val="24"/>
          <w:szCs w:val="24"/>
        </w:rPr>
        <w:t xml:space="preserve"> </w:t>
      </w:r>
      <w:r w:rsidRPr="008405AA">
        <w:rPr>
          <w:color w:val="1F1F1F"/>
          <w:sz w:val="24"/>
          <w:szCs w:val="24"/>
        </w:rPr>
        <w:t>maintain</w:t>
      </w:r>
      <w:r w:rsidRPr="008405AA">
        <w:rPr>
          <w:color w:val="1F1F1F"/>
          <w:spacing w:val="27"/>
          <w:sz w:val="24"/>
          <w:szCs w:val="24"/>
        </w:rPr>
        <w:t xml:space="preserve"> </w:t>
      </w:r>
      <w:r w:rsidRPr="008405AA">
        <w:rPr>
          <w:color w:val="1F1F1F"/>
          <w:sz w:val="24"/>
          <w:szCs w:val="24"/>
        </w:rPr>
        <w:t>its</w:t>
      </w:r>
      <w:r w:rsidRPr="008405AA">
        <w:rPr>
          <w:color w:val="1F1F1F"/>
          <w:spacing w:val="14"/>
          <w:sz w:val="24"/>
          <w:szCs w:val="24"/>
        </w:rPr>
        <w:t xml:space="preserve"> </w:t>
      </w:r>
      <w:r w:rsidRPr="008405AA">
        <w:rPr>
          <w:color w:val="2F2F2F"/>
          <w:sz w:val="24"/>
          <w:szCs w:val="24"/>
        </w:rPr>
        <w:t>compliance</w:t>
      </w:r>
      <w:r w:rsidRPr="008405AA">
        <w:rPr>
          <w:color w:val="2F2F2F"/>
          <w:spacing w:val="19"/>
          <w:sz w:val="24"/>
          <w:szCs w:val="24"/>
        </w:rPr>
        <w:t xml:space="preserve"> </w:t>
      </w:r>
      <w:r w:rsidRPr="008405AA">
        <w:rPr>
          <w:color w:val="1F1F1F"/>
          <w:sz w:val="24"/>
          <w:szCs w:val="24"/>
        </w:rPr>
        <w:t>with</w:t>
      </w:r>
      <w:r w:rsidRPr="008405AA">
        <w:rPr>
          <w:color w:val="1F1F1F"/>
          <w:spacing w:val="22"/>
          <w:sz w:val="24"/>
          <w:szCs w:val="24"/>
        </w:rPr>
        <w:t xml:space="preserve"> </w:t>
      </w:r>
      <w:r w:rsidRPr="008405AA">
        <w:rPr>
          <w:color w:val="1F1F1F"/>
          <w:sz w:val="24"/>
          <w:szCs w:val="24"/>
        </w:rPr>
        <w:t>applicable</w:t>
      </w:r>
      <w:r w:rsidRPr="008405AA">
        <w:rPr>
          <w:color w:val="1F1F1F"/>
          <w:spacing w:val="30"/>
          <w:sz w:val="24"/>
          <w:szCs w:val="24"/>
        </w:rPr>
        <w:t xml:space="preserve"> </w:t>
      </w:r>
      <w:r w:rsidRPr="008405AA">
        <w:rPr>
          <w:color w:val="1F1F1F"/>
          <w:sz w:val="24"/>
          <w:szCs w:val="24"/>
        </w:rPr>
        <w:t>Federal,</w:t>
      </w:r>
      <w:r w:rsidRPr="008405AA">
        <w:rPr>
          <w:color w:val="1F1F1F"/>
          <w:w w:val="99"/>
          <w:sz w:val="24"/>
          <w:szCs w:val="24"/>
        </w:rPr>
        <w:t xml:space="preserve"> </w:t>
      </w:r>
      <w:r w:rsidRPr="008405AA">
        <w:rPr>
          <w:color w:val="2F2F2F"/>
          <w:sz w:val="24"/>
          <w:szCs w:val="24"/>
        </w:rPr>
        <w:t>State</w:t>
      </w:r>
      <w:r w:rsidRPr="008405AA">
        <w:rPr>
          <w:color w:val="2F2F2F"/>
          <w:spacing w:val="5"/>
          <w:sz w:val="24"/>
          <w:szCs w:val="24"/>
        </w:rPr>
        <w:t xml:space="preserve"> </w:t>
      </w:r>
      <w:r w:rsidRPr="008405AA">
        <w:rPr>
          <w:color w:val="2F2F2F"/>
          <w:sz w:val="24"/>
          <w:szCs w:val="24"/>
        </w:rPr>
        <w:t>and</w:t>
      </w:r>
      <w:r w:rsidRPr="008405AA">
        <w:rPr>
          <w:color w:val="2F2F2F"/>
          <w:spacing w:val="30"/>
          <w:sz w:val="24"/>
          <w:szCs w:val="24"/>
        </w:rPr>
        <w:t xml:space="preserve"> </w:t>
      </w:r>
      <w:r w:rsidRPr="008405AA">
        <w:rPr>
          <w:color w:val="1F1F1F"/>
          <w:sz w:val="24"/>
          <w:szCs w:val="24"/>
        </w:rPr>
        <w:t>Local</w:t>
      </w:r>
      <w:r w:rsidRPr="008405AA">
        <w:rPr>
          <w:color w:val="1F1F1F"/>
          <w:spacing w:val="27"/>
          <w:sz w:val="24"/>
          <w:szCs w:val="24"/>
        </w:rPr>
        <w:t xml:space="preserve"> </w:t>
      </w:r>
      <w:r w:rsidRPr="008405AA">
        <w:rPr>
          <w:color w:val="1F1F1F"/>
          <w:sz w:val="24"/>
          <w:szCs w:val="24"/>
        </w:rPr>
        <w:t>law.</w:t>
      </w:r>
    </w:p>
    <w:p w14:paraId="7F41D000" w14:textId="77777777" w:rsidR="008405AA" w:rsidRPr="008405AA" w:rsidRDefault="008405AA" w:rsidP="008405AA">
      <w:pPr>
        <w:widowControl w:val="0"/>
        <w:numPr>
          <w:ilvl w:val="0"/>
          <w:numId w:val="21"/>
        </w:numPr>
        <w:tabs>
          <w:tab w:val="left" w:pos="1198"/>
        </w:tabs>
        <w:spacing w:before="10"/>
        <w:rPr>
          <w:sz w:val="24"/>
          <w:szCs w:val="24"/>
        </w:rPr>
      </w:pPr>
      <w:r w:rsidRPr="008405AA">
        <w:rPr>
          <w:color w:val="1F1F1F"/>
          <w:sz w:val="24"/>
          <w:szCs w:val="24"/>
        </w:rPr>
        <w:t>The</w:t>
      </w:r>
      <w:r w:rsidRPr="008405AA">
        <w:rPr>
          <w:color w:val="1F1F1F"/>
          <w:spacing w:val="12"/>
          <w:sz w:val="24"/>
          <w:szCs w:val="24"/>
        </w:rPr>
        <w:t xml:space="preserve"> </w:t>
      </w:r>
      <w:r w:rsidRPr="008405AA">
        <w:rPr>
          <w:color w:val="2F2F2F"/>
          <w:sz w:val="24"/>
          <w:szCs w:val="24"/>
        </w:rPr>
        <w:t>Flexible</w:t>
      </w:r>
      <w:r w:rsidRPr="008405AA">
        <w:rPr>
          <w:color w:val="2F2F2F"/>
          <w:spacing w:val="24"/>
          <w:sz w:val="24"/>
          <w:szCs w:val="24"/>
        </w:rPr>
        <w:t xml:space="preserve"> </w:t>
      </w:r>
      <w:r w:rsidRPr="008405AA">
        <w:rPr>
          <w:color w:val="1F1F1F"/>
          <w:sz w:val="24"/>
          <w:szCs w:val="24"/>
        </w:rPr>
        <w:t>Benefits</w:t>
      </w:r>
      <w:r w:rsidRPr="008405AA">
        <w:rPr>
          <w:color w:val="1F1F1F"/>
          <w:spacing w:val="21"/>
          <w:sz w:val="24"/>
          <w:szCs w:val="24"/>
        </w:rPr>
        <w:t xml:space="preserve"> </w:t>
      </w:r>
      <w:r w:rsidRPr="008405AA">
        <w:rPr>
          <w:color w:val="1F1F1F"/>
          <w:sz w:val="24"/>
          <w:szCs w:val="24"/>
        </w:rPr>
        <w:t>Plan</w:t>
      </w:r>
      <w:r w:rsidRPr="008405AA">
        <w:rPr>
          <w:color w:val="1F1F1F"/>
          <w:spacing w:val="14"/>
          <w:sz w:val="24"/>
          <w:szCs w:val="24"/>
        </w:rPr>
        <w:t xml:space="preserve"> </w:t>
      </w:r>
      <w:r w:rsidRPr="008405AA">
        <w:rPr>
          <w:color w:val="2F2F2F"/>
          <w:sz w:val="24"/>
          <w:szCs w:val="24"/>
        </w:rPr>
        <w:t>will</w:t>
      </w:r>
      <w:r w:rsidRPr="008405AA">
        <w:rPr>
          <w:color w:val="2F2F2F"/>
          <w:spacing w:val="16"/>
          <w:sz w:val="24"/>
          <w:szCs w:val="24"/>
        </w:rPr>
        <w:t xml:space="preserve"> </w:t>
      </w:r>
      <w:r w:rsidRPr="008405AA">
        <w:rPr>
          <w:color w:val="1F1F1F"/>
          <w:sz w:val="24"/>
          <w:szCs w:val="24"/>
        </w:rPr>
        <w:t>have</w:t>
      </w:r>
      <w:r w:rsidRPr="008405AA">
        <w:rPr>
          <w:color w:val="1F1F1F"/>
          <w:spacing w:val="23"/>
          <w:sz w:val="24"/>
          <w:szCs w:val="24"/>
        </w:rPr>
        <w:t xml:space="preserve"> </w:t>
      </w:r>
      <w:r w:rsidRPr="008405AA">
        <w:rPr>
          <w:color w:val="2F2F2F"/>
          <w:sz w:val="24"/>
          <w:szCs w:val="24"/>
        </w:rPr>
        <w:t>an</w:t>
      </w:r>
      <w:r w:rsidRPr="008405AA">
        <w:rPr>
          <w:color w:val="2F2F2F"/>
          <w:spacing w:val="9"/>
          <w:sz w:val="24"/>
          <w:szCs w:val="24"/>
        </w:rPr>
        <w:t xml:space="preserve"> </w:t>
      </w:r>
      <w:r w:rsidRPr="008405AA">
        <w:rPr>
          <w:color w:val="2F2F2F"/>
          <w:sz w:val="24"/>
          <w:szCs w:val="24"/>
        </w:rPr>
        <w:t>effective</w:t>
      </w:r>
      <w:r w:rsidRPr="008405AA">
        <w:rPr>
          <w:color w:val="2F2F2F"/>
          <w:spacing w:val="23"/>
          <w:sz w:val="24"/>
          <w:szCs w:val="24"/>
        </w:rPr>
        <w:t xml:space="preserve"> </w:t>
      </w:r>
      <w:r w:rsidRPr="008405AA">
        <w:rPr>
          <w:color w:val="1F1F1F"/>
          <w:sz w:val="24"/>
          <w:szCs w:val="24"/>
        </w:rPr>
        <w:t>date</w:t>
      </w:r>
      <w:r w:rsidRPr="008405AA">
        <w:rPr>
          <w:color w:val="1F1F1F"/>
          <w:spacing w:val="8"/>
          <w:sz w:val="24"/>
          <w:szCs w:val="24"/>
        </w:rPr>
        <w:t xml:space="preserve"> </w:t>
      </w:r>
      <w:r w:rsidRPr="008405AA">
        <w:rPr>
          <w:color w:val="1F1F1F"/>
          <w:sz w:val="24"/>
          <w:szCs w:val="24"/>
        </w:rPr>
        <w:t>of</w:t>
      </w:r>
      <w:r w:rsidRPr="008405AA">
        <w:rPr>
          <w:color w:val="1F1F1F"/>
          <w:spacing w:val="5"/>
          <w:sz w:val="24"/>
          <w:szCs w:val="24"/>
        </w:rPr>
        <w:t xml:space="preserve"> </w:t>
      </w:r>
      <w:r w:rsidRPr="008405AA">
        <w:rPr>
          <w:color w:val="1F1F1F"/>
          <w:sz w:val="24"/>
          <w:szCs w:val="24"/>
        </w:rPr>
        <w:t xml:space="preserve">January </w:t>
      </w:r>
      <w:r w:rsidRPr="008405AA">
        <w:rPr>
          <w:color w:val="1F1F1F"/>
          <w:spacing w:val="-2"/>
          <w:sz w:val="24"/>
          <w:szCs w:val="24"/>
        </w:rPr>
        <w:t>1</w:t>
      </w:r>
      <w:r w:rsidRPr="008405AA">
        <w:rPr>
          <w:color w:val="464646"/>
          <w:spacing w:val="-1"/>
          <w:sz w:val="24"/>
          <w:szCs w:val="24"/>
        </w:rPr>
        <w:t>,</w:t>
      </w:r>
      <w:r w:rsidRPr="008405AA">
        <w:rPr>
          <w:color w:val="464646"/>
          <w:spacing w:val="2"/>
          <w:sz w:val="24"/>
          <w:szCs w:val="24"/>
        </w:rPr>
        <w:t xml:space="preserve"> </w:t>
      </w:r>
      <w:r w:rsidRPr="008405AA">
        <w:rPr>
          <w:color w:val="2F2F2F"/>
          <w:sz w:val="24"/>
          <w:szCs w:val="24"/>
        </w:rPr>
        <w:t>2019.</w:t>
      </w:r>
    </w:p>
    <w:p w14:paraId="1AD58DA8" w14:textId="77777777" w:rsidR="008405AA" w:rsidRPr="008405AA" w:rsidRDefault="008405AA" w:rsidP="008405AA">
      <w:pPr>
        <w:widowControl w:val="0"/>
        <w:numPr>
          <w:ilvl w:val="0"/>
          <w:numId w:val="21"/>
        </w:numPr>
        <w:tabs>
          <w:tab w:val="left" w:pos="1198"/>
        </w:tabs>
        <w:spacing w:before="13" w:line="243" w:lineRule="auto"/>
        <w:ind w:right="859"/>
        <w:rPr>
          <w:sz w:val="24"/>
          <w:szCs w:val="24"/>
        </w:rPr>
      </w:pPr>
      <w:r w:rsidRPr="008405AA">
        <w:rPr>
          <w:color w:val="1F1F1F"/>
          <w:sz w:val="24"/>
          <w:szCs w:val="24"/>
        </w:rPr>
        <w:t>The</w:t>
      </w:r>
      <w:r w:rsidRPr="008405AA">
        <w:rPr>
          <w:color w:val="1F1F1F"/>
          <w:spacing w:val="15"/>
          <w:sz w:val="24"/>
          <w:szCs w:val="24"/>
        </w:rPr>
        <w:t xml:space="preserve"> </w:t>
      </w:r>
      <w:r w:rsidRPr="008405AA">
        <w:rPr>
          <w:color w:val="2F2F2F"/>
          <w:sz w:val="24"/>
          <w:szCs w:val="24"/>
        </w:rPr>
        <w:t>Flexible</w:t>
      </w:r>
      <w:r w:rsidRPr="008405AA">
        <w:rPr>
          <w:color w:val="2F2F2F"/>
          <w:spacing w:val="22"/>
          <w:sz w:val="24"/>
          <w:szCs w:val="24"/>
        </w:rPr>
        <w:t xml:space="preserve"> </w:t>
      </w:r>
      <w:r w:rsidRPr="008405AA">
        <w:rPr>
          <w:color w:val="1F1F1F"/>
          <w:sz w:val="24"/>
          <w:szCs w:val="24"/>
        </w:rPr>
        <w:t>Benefits</w:t>
      </w:r>
      <w:r w:rsidRPr="008405AA">
        <w:rPr>
          <w:color w:val="1F1F1F"/>
          <w:spacing w:val="27"/>
          <w:sz w:val="24"/>
          <w:szCs w:val="24"/>
        </w:rPr>
        <w:t xml:space="preserve"> </w:t>
      </w:r>
      <w:r w:rsidRPr="008405AA">
        <w:rPr>
          <w:color w:val="1F1F1F"/>
          <w:sz w:val="24"/>
          <w:szCs w:val="24"/>
        </w:rPr>
        <w:t>Plan</w:t>
      </w:r>
      <w:r w:rsidRPr="008405AA">
        <w:rPr>
          <w:color w:val="1F1F1F"/>
          <w:spacing w:val="22"/>
          <w:sz w:val="24"/>
          <w:szCs w:val="24"/>
        </w:rPr>
        <w:t xml:space="preserve"> </w:t>
      </w:r>
      <w:r w:rsidRPr="008405AA">
        <w:rPr>
          <w:color w:val="2F2F2F"/>
          <w:sz w:val="24"/>
          <w:szCs w:val="24"/>
        </w:rPr>
        <w:t>shall</w:t>
      </w:r>
      <w:r w:rsidRPr="008405AA">
        <w:rPr>
          <w:color w:val="2F2F2F"/>
          <w:spacing w:val="15"/>
          <w:sz w:val="24"/>
          <w:szCs w:val="24"/>
        </w:rPr>
        <w:t xml:space="preserve"> </w:t>
      </w:r>
      <w:r w:rsidRPr="008405AA">
        <w:rPr>
          <w:color w:val="1F1F1F"/>
          <w:sz w:val="24"/>
          <w:szCs w:val="24"/>
        </w:rPr>
        <w:t>include</w:t>
      </w:r>
      <w:r w:rsidRPr="008405AA">
        <w:rPr>
          <w:color w:val="1F1F1F"/>
          <w:spacing w:val="20"/>
          <w:sz w:val="24"/>
          <w:szCs w:val="24"/>
        </w:rPr>
        <w:t xml:space="preserve"> </w:t>
      </w:r>
      <w:r w:rsidRPr="008405AA">
        <w:rPr>
          <w:color w:val="2F2F2F"/>
          <w:sz w:val="24"/>
          <w:szCs w:val="24"/>
        </w:rPr>
        <w:t>a</w:t>
      </w:r>
      <w:r w:rsidRPr="008405AA">
        <w:rPr>
          <w:color w:val="2F2F2F"/>
          <w:spacing w:val="7"/>
          <w:sz w:val="24"/>
          <w:szCs w:val="24"/>
        </w:rPr>
        <w:t xml:space="preserve"> </w:t>
      </w:r>
      <w:r w:rsidRPr="008405AA">
        <w:rPr>
          <w:color w:val="1F1F1F"/>
          <w:sz w:val="24"/>
          <w:szCs w:val="24"/>
        </w:rPr>
        <w:t xml:space="preserve">Dependent </w:t>
      </w:r>
      <w:r w:rsidRPr="008405AA">
        <w:rPr>
          <w:color w:val="2F2F2F"/>
          <w:sz w:val="24"/>
          <w:szCs w:val="24"/>
        </w:rPr>
        <w:t>Care</w:t>
      </w:r>
      <w:r w:rsidRPr="008405AA">
        <w:rPr>
          <w:color w:val="2F2F2F"/>
          <w:spacing w:val="11"/>
          <w:sz w:val="24"/>
          <w:szCs w:val="24"/>
        </w:rPr>
        <w:t xml:space="preserve"> </w:t>
      </w:r>
      <w:r w:rsidRPr="008405AA">
        <w:rPr>
          <w:color w:val="1F1F1F"/>
          <w:sz w:val="24"/>
          <w:szCs w:val="24"/>
        </w:rPr>
        <w:t>Flexible Spending Account</w:t>
      </w:r>
      <w:r w:rsidRPr="008405AA">
        <w:rPr>
          <w:color w:val="2F2F2F"/>
          <w:sz w:val="24"/>
          <w:szCs w:val="24"/>
        </w:rPr>
        <w:t>,</w:t>
      </w:r>
      <w:r w:rsidRPr="008405AA">
        <w:rPr>
          <w:color w:val="2F2F2F"/>
          <w:spacing w:val="44"/>
          <w:sz w:val="24"/>
          <w:szCs w:val="24"/>
        </w:rPr>
        <w:t xml:space="preserve"> </w:t>
      </w:r>
      <w:r w:rsidRPr="008405AA">
        <w:rPr>
          <w:color w:val="2F2F2F"/>
          <w:sz w:val="24"/>
          <w:szCs w:val="24"/>
        </w:rPr>
        <w:t>as</w:t>
      </w:r>
      <w:r w:rsidRPr="008405AA">
        <w:rPr>
          <w:color w:val="2F2F2F"/>
          <w:spacing w:val="6"/>
          <w:sz w:val="24"/>
          <w:szCs w:val="24"/>
        </w:rPr>
        <w:t xml:space="preserve"> </w:t>
      </w:r>
      <w:r w:rsidRPr="008405AA">
        <w:rPr>
          <w:color w:val="1F1F1F"/>
          <w:sz w:val="24"/>
          <w:szCs w:val="24"/>
        </w:rPr>
        <w:t>permitted</w:t>
      </w:r>
      <w:r w:rsidRPr="008405AA">
        <w:rPr>
          <w:color w:val="1F1F1F"/>
          <w:spacing w:val="37"/>
          <w:sz w:val="24"/>
          <w:szCs w:val="24"/>
        </w:rPr>
        <w:t xml:space="preserve"> </w:t>
      </w:r>
      <w:r w:rsidRPr="008405AA">
        <w:rPr>
          <w:color w:val="1F1F1F"/>
          <w:sz w:val="24"/>
          <w:szCs w:val="24"/>
        </w:rPr>
        <w:t>by</w:t>
      </w:r>
      <w:r w:rsidRPr="008405AA">
        <w:rPr>
          <w:color w:val="1F1F1F"/>
          <w:spacing w:val="15"/>
          <w:sz w:val="24"/>
          <w:szCs w:val="24"/>
        </w:rPr>
        <w:t xml:space="preserve"> </w:t>
      </w:r>
      <w:r w:rsidRPr="008405AA">
        <w:rPr>
          <w:color w:val="1F1F1F"/>
          <w:sz w:val="24"/>
          <w:szCs w:val="24"/>
        </w:rPr>
        <w:t>the</w:t>
      </w:r>
      <w:r w:rsidRPr="008405AA">
        <w:rPr>
          <w:color w:val="1F1F1F"/>
          <w:spacing w:val="22"/>
          <w:sz w:val="24"/>
          <w:szCs w:val="24"/>
        </w:rPr>
        <w:t xml:space="preserve"> </w:t>
      </w:r>
      <w:r w:rsidRPr="008405AA">
        <w:rPr>
          <w:color w:val="1F1F1F"/>
          <w:sz w:val="24"/>
          <w:szCs w:val="24"/>
        </w:rPr>
        <w:t>law.</w:t>
      </w:r>
    </w:p>
    <w:p w14:paraId="30EF9A44" w14:textId="45E260AD" w:rsidR="006048BB" w:rsidRDefault="008405AA" w:rsidP="006048BB">
      <w:pPr>
        <w:widowControl w:val="0"/>
        <w:numPr>
          <w:ilvl w:val="0"/>
          <w:numId w:val="21"/>
        </w:numPr>
        <w:tabs>
          <w:tab w:val="left" w:pos="1193"/>
          <w:tab w:val="left" w:pos="7558"/>
        </w:tabs>
        <w:spacing w:before="13"/>
        <w:ind w:left="1201" w:right="923" w:hanging="367"/>
        <w:rPr>
          <w:rFonts w:ascii="Arial" w:eastAsia="Arial" w:hAnsi="Arial" w:cs="Arial"/>
          <w:sz w:val="45"/>
          <w:szCs w:val="45"/>
        </w:rPr>
      </w:pPr>
      <w:r w:rsidRPr="008405AA">
        <w:rPr>
          <w:color w:val="1F1F1F"/>
          <w:sz w:val="24"/>
          <w:szCs w:val="24"/>
        </w:rPr>
        <w:lastRenderedPageBreak/>
        <w:t>The</w:t>
      </w:r>
      <w:r w:rsidRPr="008405AA">
        <w:rPr>
          <w:color w:val="1F1F1F"/>
          <w:spacing w:val="14"/>
          <w:sz w:val="24"/>
          <w:szCs w:val="24"/>
        </w:rPr>
        <w:t xml:space="preserve"> </w:t>
      </w:r>
      <w:r w:rsidRPr="008405AA">
        <w:rPr>
          <w:color w:val="1F1F1F"/>
          <w:sz w:val="24"/>
          <w:szCs w:val="24"/>
        </w:rPr>
        <w:t>maximum</w:t>
      </w:r>
      <w:r w:rsidRPr="008405AA">
        <w:rPr>
          <w:color w:val="1F1F1F"/>
          <w:spacing w:val="38"/>
          <w:sz w:val="24"/>
          <w:szCs w:val="24"/>
        </w:rPr>
        <w:t xml:space="preserve"> </w:t>
      </w:r>
      <w:r w:rsidRPr="008405AA">
        <w:rPr>
          <w:color w:val="2F2F2F"/>
          <w:sz w:val="24"/>
          <w:szCs w:val="24"/>
        </w:rPr>
        <w:t>annual</w:t>
      </w:r>
      <w:r w:rsidRPr="008405AA">
        <w:rPr>
          <w:color w:val="2F2F2F"/>
          <w:spacing w:val="13"/>
          <w:sz w:val="24"/>
          <w:szCs w:val="24"/>
        </w:rPr>
        <w:t xml:space="preserve"> </w:t>
      </w:r>
      <w:r w:rsidRPr="008405AA">
        <w:rPr>
          <w:color w:val="2F2F2F"/>
          <w:sz w:val="24"/>
          <w:szCs w:val="24"/>
        </w:rPr>
        <w:t>employee</w:t>
      </w:r>
      <w:r w:rsidRPr="008405AA">
        <w:rPr>
          <w:color w:val="2F2F2F"/>
          <w:spacing w:val="24"/>
          <w:sz w:val="24"/>
          <w:szCs w:val="24"/>
        </w:rPr>
        <w:t xml:space="preserve"> </w:t>
      </w:r>
      <w:r w:rsidRPr="008405AA">
        <w:rPr>
          <w:color w:val="1F1F1F"/>
          <w:sz w:val="24"/>
          <w:szCs w:val="24"/>
        </w:rPr>
        <w:t>deduction</w:t>
      </w:r>
      <w:r w:rsidRPr="008405AA">
        <w:rPr>
          <w:color w:val="1F1F1F"/>
          <w:spacing w:val="29"/>
          <w:sz w:val="24"/>
          <w:szCs w:val="24"/>
        </w:rPr>
        <w:t xml:space="preserve"> </w:t>
      </w:r>
      <w:r w:rsidRPr="008405AA">
        <w:rPr>
          <w:color w:val="2F2F2F"/>
          <w:sz w:val="24"/>
          <w:szCs w:val="24"/>
        </w:rPr>
        <w:t>for</w:t>
      </w:r>
      <w:r w:rsidRPr="008405AA">
        <w:rPr>
          <w:color w:val="2F2F2F"/>
          <w:spacing w:val="9"/>
          <w:sz w:val="24"/>
          <w:szCs w:val="24"/>
        </w:rPr>
        <w:t xml:space="preserve"> </w:t>
      </w:r>
      <w:r w:rsidRPr="008405AA">
        <w:rPr>
          <w:color w:val="1F1F1F"/>
          <w:sz w:val="24"/>
          <w:szCs w:val="24"/>
        </w:rPr>
        <w:t>the</w:t>
      </w:r>
      <w:r w:rsidRPr="008405AA">
        <w:rPr>
          <w:color w:val="1F1F1F"/>
          <w:spacing w:val="8"/>
          <w:sz w:val="24"/>
          <w:szCs w:val="24"/>
        </w:rPr>
        <w:t xml:space="preserve"> </w:t>
      </w:r>
      <w:r w:rsidRPr="008405AA">
        <w:rPr>
          <w:color w:val="1F1F1F"/>
          <w:sz w:val="24"/>
          <w:szCs w:val="24"/>
        </w:rPr>
        <w:t>medical</w:t>
      </w:r>
      <w:r w:rsidRPr="008405AA">
        <w:rPr>
          <w:color w:val="1F1F1F"/>
          <w:spacing w:val="37"/>
          <w:sz w:val="24"/>
          <w:szCs w:val="24"/>
        </w:rPr>
        <w:t xml:space="preserve"> </w:t>
      </w:r>
      <w:r w:rsidRPr="008405AA">
        <w:rPr>
          <w:color w:val="2F2F2F"/>
          <w:sz w:val="24"/>
          <w:szCs w:val="24"/>
        </w:rPr>
        <w:t>expenses Flexible</w:t>
      </w:r>
      <w:r w:rsidRPr="008405AA">
        <w:rPr>
          <w:color w:val="1F1F1F"/>
          <w:w w:val="101"/>
          <w:sz w:val="24"/>
          <w:szCs w:val="24"/>
        </w:rPr>
        <w:t xml:space="preserve"> </w:t>
      </w:r>
      <w:r w:rsidRPr="008405AA">
        <w:rPr>
          <w:color w:val="2F2F2F"/>
          <w:sz w:val="24"/>
          <w:szCs w:val="24"/>
        </w:rPr>
        <w:t>Spending</w:t>
      </w:r>
      <w:r w:rsidRPr="008405AA">
        <w:rPr>
          <w:color w:val="2F2F2F"/>
          <w:spacing w:val="18"/>
          <w:sz w:val="24"/>
          <w:szCs w:val="24"/>
        </w:rPr>
        <w:t xml:space="preserve"> </w:t>
      </w:r>
      <w:r w:rsidRPr="008405AA">
        <w:rPr>
          <w:color w:val="2F2F2F"/>
          <w:sz w:val="24"/>
          <w:szCs w:val="24"/>
        </w:rPr>
        <w:t>Account shall</w:t>
      </w:r>
      <w:r w:rsidRPr="008405AA">
        <w:rPr>
          <w:color w:val="2F2F2F"/>
          <w:spacing w:val="5"/>
          <w:sz w:val="24"/>
          <w:szCs w:val="24"/>
        </w:rPr>
        <w:t xml:space="preserve"> </w:t>
      </w:r>
      <w:r w:rsidRPr="008405AA">
        <w:rPr>
          <w:color w:val="1F1F1F"/>
          <w:sz w:val="24"/>
          <w:szCs w:val="24"/>
        </w:rPr>
        <w:t>be</w:t>
      </w:r>
      <w:r w:rsidRPr="008405AA">
        <w:rPr>
          <w:color w:val="1F1F1F"/>
          <w:spacing w:val="23"/>
          <w:sz w:val="24"/>
          <w:szCs w:val="24"/>
        </w:rPr>
        <w:t xml:space="preserve"> </w:t>
      </w:r>
      <w:r w:rsidRPr="008405AA">
        <w:rPr>
          <w:color w:val="2F2F2F"/>
          <w:sz w:val="24"/>
          <w:szCs w:val="24"/>
        </w:rPr>
        <w:t xml:space="preserve">$2,650.00 and the maximum amount for Dependent Care is $5,000.00. </w:t>
      </w:r>
    </w:p>
    <w:p w14:paraId="18A3A4BE" w14:textId="77777777" w:rsidR="006048BB" w:rsidRPr="006048BB" w:rsidRDefault="006048BB" w:rsidP="006048BB">
      <w:pPr>
        <w:widowControl w:val="0"/>
        <w:tabs>
          <w:tab w:val="left" w:pos="1193"/>
          <w:tab w:val="left" w:pos="7558"/>
        </w:tabs>
        <w:spacing w:before="13"/>
        <w:ind w:left="1201" w:right="923"/>
        <w:rPr>
          <w:rFonts w:ascii="Arial" w:eastAsia="Arial" w:hAnsi="Arial" w:cs="Arial"/>
          <w:sz w:val="45"/>
          <w:szCs w:val="45"/>
        </w:rPr>
      </w:pPr>
    </w:p>
    <w:p w14:paraId="133B4D50" w14:textId="77777777" w:rsidR="006048BB" w:rsidRPr="006048BB" w:rsidRDefault="006048BB" w:rsidP="006048BB">
      <w:pPr>
        <w:jc w:val="center"/>
        <w:rPr>
          <w:b/>
          <w:sz w:val="24"/>
        </w:rPr>
      </w:pPr>
      <w:r w:rsidRPr="006048BB">
        <w:rPr>
          <w:b/>
          <w:sz w:val="24"/>
        </w:rPr>
        <w:t>RESOLUTION NO. 2018-11.11</w:t>
      </w:r>
    </w:p>
    <w:p w14:paraId="6511A172" w14:textId="77777777" w:rsidR="006048BB" w:rsidRPr="006048BB" w:rsidRDefault="006048BB" w:rsidP="006048BB">
      <w:pPr>
        <w:jc w:val="center"/>
        <w:rPr>
          <w:b/>
          <w:sz w:val="24"/>
        </w:rPr>
      </w:pPr>
      <w:r w:rsidRPr="006048BB">
        <w:rPr>
          <w:b/>
          <w:sz w:val="24"/>
        </w:rPr>
        <w:t>OF THE GOVERNING BODY OF</w:t>
      </w:r>
    </w:p>
    <w:p w14:paraId="706B72C5" w14:textId="77777777" w:rsidR="006048BB" w:rsidRPr="006048BB" w:rsidRDefault="006048BB" w:rsidP="006048BB">
      <w:pPr>
        <w:jc w:val="center"/>
        <w:rPr>
          <w:b/>
          <w:sz w:val="24"/>
          <w:u w:val="single"/>
        </w:rPr>
      </w:pPr>
      <w:r w:rsidRPr="006048BB">
        <w:rPr>
          <w:b/>
          <w:sz w:val="24"/>
          <w:u w:val="single"/>
        </w:rPr>
        <w:t>THE BOROUGH OF BLOOMINGDALE</w:t>
      </w:r>
    </w:p>
    <w:p w14:paraId="651EE008" w14:textId="77777777" w:rsidR="006048BB" w:rsidRPr="006048BB" w:rsidRDefault="006048BB" w:rsidP="006048BB">
      <w:pPr>
        <w:jc w:val="center"/>
        <w:rPr>
          <w:sz w:val="26"/>
        </w:rPr>
      </w:pPr>
    </w:p>
    <w:p w14:paraId="6C858578" w14:textId="77777777" w:rsidR="006048BB" w:rsidRPr="006048BB" w:rsidRDefault="006048BB" w:rsidP="006048BB">
      <w:pPr>
        <w:keepNext/>
        <w:jc w:val="center"/>
        <w:outlineLvl w:val="0"/>
        <w:rPr>
          <w:b/>
          <w:i/>
          <w:sz w:val="26"/>
        </w:rPr>
      </w:pPr>
      <w:r w:rsidRPr="006048BB">
        <w:rPr>
          <w:b/>
          <w:i/>
          <w:sz w:val="26"/>
        </w:rPr>
        <w:t xml:space="preserve">Declaring </w:t>
      </w:r>
      <w:proofErr w:type="gramStart"/>
      <w:r w:rsidRPr="006048BB">
        <w:rPr>
          <w:b/>
          <w:i/>
          <w:sz w:val="26"/>
        </w:rPr>
        <w:t>An</w:t>
      </w:r>
      <w:proofErr w:type="gramEnd"/>
      <w:r w:rsidRPr="006048BB">
        <w:rPr>
          <w:b/>
          <w:i/>
          <w:sz w:val="26"/>
        </w:rPr>
        <w:t xml:space="preserve"> Emergency For Purposes Of Awarding </w:t>
      </w:r>
    </w:p>
    <w:p w14:paraId="595E4261" w14:textId="77777777" w:rsidR="006048BB" w:rsidRPr="006048BB" w:rsidRDefault="006048BB" w:rsidP="006048BB">
      <w:pPr>
        <w:keepNext/>
        <w:jc w:val="center"/>
        <w:outlineLvl w:val="0"/>
        <w:rPr>
          <w:b/>
          <w:i/>
          <w:sz w:val="26"/>
        </w:rPr>
      </w:pPr>
      <w:r w:rsidRPr="006048BB">
        <w:rPr>
          <w:b/>
          <w:i/>
          <w:sz w:val="26"/>
        </w:rPr>
        <w:t xml:space="preserve">Contract for Heating System Repair at Borough Hall </w:t>
      </w:r>
    </w:p>
    <w:p w14:paraId="102571C3" w14:textId="77777777" w:rsidR="006048BB" w:rsidRPr="006048BB" w:rsidRDefault="006048BB" w:rsidP="006048BB">
      <w:pPr>
        <w:jc w:val="center"/>
        <w:rPr>
          <w:sz w:val="26"/>
        </w:rPr>
      </w:pPr>
    </w:p>
    <w:p w14:paraId="0789F63F" w14:textId="77777777" w:rsidR="006048BB" w:rsidRPr="006048BB" w:rsidRDefault="006048BB" w:rsidP="006048BB">
      <w:pPr>
        <w:jc w:val="both"/>
        <w:rPr>
          <w:sz w:val="24"/>
        </w:rPr>
      </w:pPr>
      <w:r w:rsidRPr="006048BB">
        <w:rPr>
          <w:b/>
          <w:sz w:val="24"/>
        </w:rPr>
        <w:t>WHEREAS,</w:t>
      </w:r>
      <w:r w:rsidRPr="006048BB">
        <w:rPr>
          <w:sz w:val="24"/>
        </w:rPr>
        <w:tab/>
        <w:t>the Governing Body (“Governing Body”) of the Borough of Bloomingdale (“Borough”) finds and declares an emergency situation has developed with emergency repairs to the heating system at Borough Hall; and</w:t>
      </w:r>
    </w:p>
    <w:p w14:paraId="52B88F66" w14:textId="77777777" w:rsidR="006048BB" w:rsidRPr="006048BB" w:rsidRDefault="006048BB" w:rsidP="006048BB">
      <w:pPr>
        <w:jc w:val="both"/>
        <w:rPr>
          <w:sz w:val="24"/>
        </w:rPr>
      </w:pPr>
    </w:p>
    <w:p w14:paraId="0D6224F5" w14:textId="77777777" w:rsidR="006048BB" w:rsidRPr="006048BB" w:rsidRDefault="006048BB" w:rsidP="006048BB">
      <w:pPr>
        <w:jc w:val="both"/>
        <w:rPr>
          <w:sz w:val="24"/>
        </w:rPr>
      </w:pPr>
      <w:r w:rsidRPr="006048BB">
        <w:rPr>
          <w:b/>
          <w:sz w:val="24"/>
        </w:rPr>
        <w:t>WHEREAS,</w:t>
      </w:r>
      <w:r w:rsidRPr="006048BB">
        <w:rPr>
          <w:sz w:val="24"/>
        </w:rPr>
        <w:tab/>
        <w:t>the Governing Body further finds and declares that this poses an imminent threat to the public health, safety and welfare of an emergent nature that warrants immediate remedial action; and</w:t>
      </w:r>
    </w:p>
    <w:p w14:paraId="093089DF" w14:textId="77777777" w:rsidR="006048BB" w:rsidRPr="006048BB" w:rsidRDefault="006048BB" w:rsidP="006048BB">
      <w:pPr>
        <w:jc w:val="both"/>
        <w:rPr>
          <w:sz w:val="24"/>
        </w:rPr>
      </w:pPr>
    </w:p>
    <w:p w14:paraId="2625F2B3" w14:textId="77777777" w:rsidR="006048BB" w:rsidRPr="006048BB" w:rsidRDefault="006048BB" w:rsidP="006048BB">
      <w:pPr>
        <w:jc w:val="both"/>
        <w:rPr>
          <w:sz w:val="24"/>
        </w:rPr>
      </w:pPr>
      <w:r w:rsidRPr="006048BB">
        <w:rPr>
          <w:b/>
          <w:sz w:val="24"/>
        </w:rPr>
        <w:t>WHEREAS,</w:t>
      </w:r>
      <w:r w:rsidRPr="006048BB">
        <w:rPr>
          <w:sz w:val="24"/>
        </w:rPr>
        <w:tab/>
        <w:t xml:space="preserve">the Governing Body further finds and declares that </w:t>
      </w:r>
      <w:r w:rsidRPr="006048BB">
        <w:rPr>
          <w:sz w:val="24"/>
          <w:u w:val="single"/>
        </w:rPr>
        <w:t>N.J.S.A.</w:t>
      </w:r>
      <w:r w:rsidRPr="006048BB">
        <w:rPr>
          <w:sz w:val="24"/>
        </w:rPr>
        <w:t xml:space="preserve"> 40A:11-6 authorizes a municipality to negotiate and/or award a contract without public advertisement when an emergency affecting the public health, safety or welfare requires the immediate performance of services; and</w:t>
      </w:r>
    </w:p>
    <w:p w14:paraId="18DC89D5" w14:textId="77777777" w:rsidR="006048BB" w:rsidRPr="006048BB" w:rsidRDefault="006048BB" w:rsidP="006048BB">
      <w:pPr>
        <w:jc w:val="both"/>
        <w:rPr>
          <w:sz w:val="24"/>
        </w:rPr>
      </w:pPr>
    </w:p>
    <w:p w14:paraId="5FA06AD2" w14:textId="77777777" w:rsidR="006048BB" w:rsidRPr="006048BB" w:rsidRDefault="006048BB" w:rsidP="006048BB">
      <w:pPr>
        <w:jc w:val="both"/>
        <w:rPr>
          <w:sz w:val="24"/>
        </w:rPr>
      </w:pPr>
      <w:r w:rsidRPr="006048BB">
        <w:rPr>
          <w:b/>
          <w:sz w:val="24"/>
        </w:rPr>
        <w:t>WHEREAS,</w:t>
      </w:r>
      <w:r w:rsidRPr="006048BB">
        <w:rPr>
          <w:sz w:val="24"/>
        </w:rPr>
        <w:tab/>
        <w:t>the Governing Body further finds and declares that the Full Time Mayor has recommended that the aforementioned emergency heating system repairs be remediated by GL Group Inc.;</w:t>
      </w:r>
    </w:p>
    <w:p w14:paraId="282EEE34" w14:textId="77777777" w:rsidR="006048BB" w:rsidRPr="006048BB" w:rsidRDefault="006048BB" w:rsidP="006048BB">
      <w:pPr>
        <w:jc w:val="both"/>
        <w:rPr>
          <w:b/>
          <w:sz w:val="24"/>
        </w:rPr>
      </w:pPr>
    </w:p>
    <w:p w14:paraId="2B751AA8" w14:textId="77777777" w:rsidR="006048BB" w:rsidRPr="006048BB" w:rsidRDefault="006048BB" w:rsidP="006048BB">
      <w:pPr>
        <w:jc w:val="both"/>
        <w:rPr>
          <w:sz w:val="24"/>
        </w:rPr>
      </w:pPr>
      <w:r w:rsidRPr="006048BB">
        <w:rPr>
          <w:b/>
          <w:sz w:val="24"/>
        </w:rPr>
        <w:t>WHEREAS,</w:t>
      </w:r>
      <w:r w:rsidRPr="006048BB">
        <w:rPr>
          <w:sz w:val="24"/>
        </w:rPr>
        <w:tab/>
        <w:t xml:space="preserve">the Governing Body further finds and declares that the Full Time Mayor has correctly recommended that the aforementioned heating system repairs be remediated through the award to GL Group Inc. and;  </w:t>
      </w:r>
    </w:p>
    <w:p w14:paraId="468C69BC" w14:textId="77777777" w:rsidR="006048BB" w:rsidRPr="006048BB" w:rsidRDefault="006048BB" w:rsidP="006048BB">
      <w:pPr>
        <w:jc w:val="both"/>
        <w:rPr>
          <w:sz w:val="24"/>
        </w:rPr>
      </w:pPr>
    </w:p>
    <w:p w14:paraId="13C12ECF" w14:textId="77777777" w:rsidR="006048BB" w:rsidRPr="006048BB" w:rsidRDefault="006048BB" w:rsidP="006048BB">
      <w:pPr>
        <w:jc w:val="both"/>
        <w:rPr>
          <w:sz w:val="24"/>
        </w:rPr>
      </w:pPr>
      <w:r w:rsidRPr="006048BB">
        <w:rPr>
          <w:b/>
          <w:sz w:val="24"/>
        </w:rPr>
        <w:t>WHEREAS</w:t>
      </w:r>
      <w:r w:rsidRPr="006048BB">
        <w:rPr>
          <w:sz w:val="24"/>
        </w:rPr>
        <w:t>, the emergency cost is to be funded through account number 8-01-26-310-001-024 and the Chief Financial Officer has certified the funds as evidenced in the attached certification;</w:t>
      </w:r>
    </w:p>
    <w:p w14:paraId="752D890C" w14:textId="77777777" w:rsidR="006048BB" w:rsidRPr="006048BB" w:rsidRDefault="006048BB" w:rsidP="006048BB">
      <w:pPr>
        <w:jc w:val="both"/>
        <w:rPr>
          <w:sz w:val="24"/>
        </w:rPr>
      </w:pPr>
    </w:p>
    <w:p w14:paraId="6EEF86FF" w14:textId="77777777" w:rsidR="006048BB" w:rsidRPr="006048BB" w:rsidRDefault="006048BB" w:rsidP="006048BB">
      <w:pPr>
        <w:jc w:val="both"/>
        <w:rPr>
          <w:sz w:val="24"/>
        </w:rPr>
      </w:pPr>
      <w:r w:rsidRPr="006048BB">
        <w:rPr>
          <w:b/>
          <w:sz w:val="24"/>
        </w:rPr>
        <w:t>NOW, THEREFORE, BE IT RESOLVED</w:t>
      </w:r>
      <w:r w:rsidRPr="006048BB">
        <w:rPr>
          <w:sz w:val="24"/>
        </w:rPr>
        <w:t xml:space="preserve"> that the Governing Body of the Borough of Bloomingdale does hereby declare the existence of an emergency warranting the repair of the heating system as soon as possible and does hereby award said project to GL Group for $10,000.</w:t>
      </w:r>
    </w:p>
    <w:p w14:paraId="086DF94B" w14:textId="77777777" w:rsidR="008405AA" w:rsidRDefault="008405AA" w:rsidP="00AE2848">
      <w:pPr>
        <w:rPr>
          <w:b/>
          <w:snapToGrid w:val="0"/>
          <w:sz w:val="24"/>
          <w:szCs w:val="24"/>
        </w:rPr>
      </w:pPr>
    </w:p>
    <w:p w14:paraId="293E4E8B" w14:textId="77777777" w:rsidR="008405AA" w:rsidRPr="008405AA" w:rsidRDefault="008405AA" w:rsidP="008405AA">
      <w:pPr>
        <w:tabs>
          <w:tab w:val="center" w:pos="4680"/>
        </w:tabs>
        <w:suppressAutoHyphens/>
        <w:jc w:val="center"/>
        <w:rPr>
          <w:b/>
          <w:spacing w:val="-2"/>
          <w:sz w:val="24"/>
          <w:szCs w:val="24"/>
        </w:rPr>
      </w:pPr>
      <w:r w:rsidRPr="008405AA">
        <w:rPr>
          <w:b/>
          <w:spacing w:val="-2"/>
          <w:sz w:val="24"/>
          <w:szCs w:val="24"/>
        </w:rPr>
        <w:t>RESOLUTION NO. 2018-11.12</w:t>
      </w:r>
      <w:r w:rsidRPr="008405AA">
        <w:rPr>
          <w:b/>
          <w:spacing w:val="-2"/>
          <w:sz w:val="24"/>
          <w:szCs w:val="24"/>
        </w:rPr>
        <w:br/>
        <w:t>OF THE GOVERNING BODY OF</w:t>
      </w:r>
      <w:r w:rsidRPr="008405AA">
        <w:rPr>
          <w:b/>
          <w:spacing w:val="-2"/>
          <w:sz w:val="24"/>
          <w:szCs w:val="24"/>
        </w:rPr>
        <w:br/>
      </w:r>
      <w:r w:rsidRPr="008405AA">
        <w:rPr>
          <w:b/>
          <w:spacing w:val="-2"/>
          <w:sz w:val="24"/>
          <w:szCs w:val="24"/>
          <w:u w:val="single"/>
        </w:rPr>
        <w:t>THE BOROUGH OF BLOOMINGDALE</w:t>
      </w:r>
    </w:p>
    <w:p w14:paraId="5657F14D" w14:textId="77777777" w:rsidR="008405AA" w:rsidRPr="008405AA" w:rsidRDefault="008405AA" w:rsidP="008405AA">
      <w:pPr>
        <w:tabs>
          <w:tab w:val="left" w:pos="-720"/>
        </w:tabs>
        <w:suppressAutoHyphens/>
        <w:jc w:val="center"/>
        <w:rPr>
          <w:b/>
          <w:spacing w:val="-2"/>
          <w:sz w:val="22"/>
        </w:rPr>
      </w:pPr>
    </w:p>
    <w:p w14:paraId="06D109C4" w14:textId="77777777" w:rsidR="008405AA" w:rsidRPr="008405AA" w:rsidRDefault="008405AA" w:rsidP="008405AA">
      <w:pPr>
        <w:tabs>
          <w:tab w:val="left" w:pos="-1440"/>
          <w:tab w:val="left" w:pos="-720"/>
          <w:tab w:val="left" w:pos="720"/>
          <w:tab w:val="left" w:pos="1440"/>
          <w:tab w:val="left" w:pos="5328"/>
          <w:tab w:val="right" w:pos="7920"/>
        </w:tabs>
        <w:suppressAutoHyphens/>
        <w:rPr>
          <w:b/>
          <w:spacing w:val="-2"/>
          <w:sz w:val="24"/>
          <w:szCs w:val="24"/>
        </w:rPr>
      </w:pPr>
      <w:r w:rsidRPr="008405AA">
        <w:rPr>
          <w:b/>
          <w:spacing w:val="-2"/>
          <w:sz w:val="24"/>
          <w:szCs w:val="24"/>
        </w:rPr>
        <w:t xml:space="preserve">RESOLUTION AUTHORIZING THE CANCELLATION OF GENERAL CAPITAL ORDINANCES </w:t>
      </w:r>
    </w:p>
    <w:p w14:paraId="1C70622C"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p>
    <w:p w14:paraId="1E72EDC8"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r w:rsidRPr="008405AA">
        <w:rPr>
          <w:b/>
          <w:spacing w:val="-2"/>
          <w:sz w:val="24"/>
          <w:szCs w:val="24"/>
        </w:rPr>
        <w:t>WHEREAS</w:t>
      </w:r>
      <w:r w:rsidRPr="008405AA">
        <w:rPr>
          <w:spacing w:val="-2"/>
          <w:sz w:val="24"/>
          <w:szCs w:val="24"/>
        </w:rPr>
        <w:t>, there are unexpended balances on certain ordinance appropriations in the General Capital Fund, and</w:t>
      </w:r>
    </w:p>
    <w:p w14:paraId="3A18C32F"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p>
    <w:p w14:paraId="6304BE62"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r w:rsidRPr="008405AA">
        <w:rPr>
          <w:b/>
          <w:spacing w:val="-2"/>
          <w:sz w:val="24"/>
          <w:szCs w:val="24"/>
        </w:rPr>
        <w:t>WHEREAS</w:t>
      </w:r>
      <w:r w:rsidRPr="008405AA">
        <w:rPr>
          <w:spacing w:val="-2"/>
          <w:sz w:val="24"/>
          <w:szCs w:val="24"/>
        </w:rPr>
        <w:t>, the capital projects have been completed, and</w:t>
      </w:r>
    </w:p>
    <w:p w14:paraId="4808AD69"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p>
    <w:p w14:paraId="0FF17FFF" w14:textId="77777777" w:rsidR="008405AA" w:rsidRPr="008405AA" w:rsidRDefault="008405AA" w:rsidP="008405AA">
      <w:pPr>
        <w:rPr>
          <w:sz w:val="24"/>
        </w:rPr>
      </w:pPr>
      <w:smartTag w:uri="urn:schemas-microsoft-com:office:smarttags" w:element="stockticker">
        <w:r w:rsidRPr="008405AA">
          <w:rPr>
            <w:b/>
            <w:spacing w:val="-2"/>
            <w:sz w:val="24"/>
            <w:szCs w:val="24"/>
          </w:rPr>
          <w:t>NOW</w:t>
        </w:r>
      </w:smartTag>
      <w:r w:rsidRPr="008405AA">
        <w:rPr>
          <w:b/>
          <w:spacing w:val="-2"/>
          <w:sz w:val="24"/>
          <w:szCs w:val="24"/>
        </w:rPr>
        <w:t>, THEREFORE, BE IT RESOLVED</w:t>
      </w:r>
      <w:r w:rsidRPr="008405AA">
        <w:rPr>
          <w:spacing w:val="-2"/>
          <w:sz w:val="24"/>
          <w:szCs w:val="24"/>
        </w:rPr>
        <w:t>, by the Mayor and Council of the Borough of Bloomingdale, County of Passaic, New Jersey, that the following ordinance appropriation balances in the General Capital Fund be cancelled of record</w:t>
      </w:r>
    </w:p>
    <w:p w14:paraId="3EC80DDD" w14:textId="77777777" w:rsidR="008405AA" w:rsidRPr="008405AA" w:rsidRDefault="008405AA" w:rsidP="008405AA">
      <w:pPr>
        <w:keepNext/>
        <w:ind w:left="4320"/>
        <w:outlineLvl w:val="2"/>
        <w:rPr>
          <w:sz w:val="24"/>
        </w:rPr>
      </w:pPr>
      <w:r w:rsidRPr="008405AA">
        <w:rPr>
          <w:sz w:val="24"/>
        </w:rPr>
        <w:tab/>
      </w:r>
    </w:p>
    <w:p w14:paraId="1BC8A1EB" w14:textId="77777777" w:rsidR="008405AA" w:rsidRPr="008405AA" w:rsidRDefault="008405AA" w:rsidP="008405AA">
      <w:pPr>
        <w:rPr>
          <w:b/>
          <w:sz w:val="24"/>
          <w:szCs w:val="24"/>
          <w:u w:val="single"/>
        </w:rPr>
      </w:pPr>
      <w:r w:rsidRPr="008405AA">
        <w:rPr>
          <w:b/>
          <w:sz w:val="24"/>
          <w:szCs w:val="24"/>
          <w:u w:val="single"/>
        </w:rPr>
        <w:t>Ordinance Number</w:t>
      </w:r>
      <w:r w:rsidRPr="008405AA">
        <w:rPr>
          <w:b/>
          <w:sz w:val="24"/>
          <w:szCs w:val="24"/>
          <w:u w:val="single"/>
        </w:rPr>
        <w:tab/>
      </w:r>
      <w:r w:rsidRPr="008405AA">
        <w:rPr>
          <w:b/>
          <w:sz w:val="24"/>
          <w:szCs w:val="24"/>
          <w:u w:val="single"/>
        </w:rPr>
        <w:tab/>
      </w:r>
      <w:r w:rsidRPr="008405AA">
        <w:rPr>
          <w:b/>
          <w:sz w:val="24"/>
          <w:szCs w:val="24"/>
          <w:u w:val="single"/>
        </w:rPr>
        <w:tab/>
        <w:t>Improvement Description</w:t>
      </w:r>
      <w:r w:rsidRPr="008405AA">
        <w:rPr>
          <w:b/>
          <w:sz w:val="24"/>
          <w:szCs w:val="24"/>
          <w:u w:val="single"/>
        </w:rPr>
        <w:tab/>
      </w:r>
      <w:r w:rsidRPr="008405AA">
        <w:rPr>
          <w:b/>
          <w:sz w:val="24"/>
          <w:szCs w:val="24"/>
          <w:u w:val="single"/>
        </w:rPr>
        <w:tab/>
      </w:r>
      <w:r w:rsidRPr="008405AA">
        <w:rPr>
          <w:b/>
          <w:sz w:val="24"/>
          <w:szCs w:val="24"/>
          <w:u w:val="single"/>
        </w:rPr>
        <w:tab/>
        <w:t>Cancelled</w:t>
      </w:r>
    </w:p>
    <w:p w14:paraId="7AF8648C" w14:textId="77777777" w:rsidR="008405AA" w:rsidRPr="008405AA" w:rsidRDefault="008405AA" w:rsidP="008405AA">
      <w:pPr>
        <w:rPr>
          <w:sz w:val="24"/>
          <w:szCs w:val="24"/>
        </w:rPr>
      </w:pPr>
    </w:p>
    <w:p w14:paraId="26364732" w14:textId="77777777" w:rsidR="008405AA" w:rsidRPr="008405AA" w:rsidRDefault="008405AA" w:rsidP="008405AA">
      <w:pPr>
        <w:rPr>
          <w:sz w:val="24"/>
          <w:szCs w:val="24"/>
        </w:rPr>
      </w:pPr>
      <w:r w:rsidRPr="008405AA">
        <w:rPr>
          <w:sz w:val="24"/>
          <w:szCs w:val="24"/>
        </w:rPr>
        <w:t>14-2012</w:t>
      </w:r>
      <w:r w:rsidRPr="008405AA">
        <w:rPr>
          <w:sz w:val="24"/>
          <w:szCs w:val="24"/>
        </w:rPr>
        <w:tab/>
      </w:r>
      <w:r w:rsidRPr="008405AA">
        <w:rPr>
          <w:sz w:val="24"/>
          <w:szCs w:val="24"/>
        </w:rPr>
        <w:tab/>
      </w:r>
      <w:r w:rsidRPr="008405AA">
        <w:rPr>
          <w:sz w:val="24"/>
          <w:szCs w:val="24"/>
        </w:rPr>
        <w:tab/>
      </w:r>
      <w:r w:rsidRPr="008405AA">
        <w:rPr>
          <w:sz w:val="24"/>
          <w:szCs w:val="24"/>
        </w:rPr>
        <w:tab/>
        <w:t>Morse Lake Project</w:t>
      </w:r>
      <w:r w:rsidRPr="008405AA">
        <w:rPr>
          <w:sz w:val="24"/>
          <w:szCs w:val="24"/>
        </w:rPr>
        <w:tab/>
      </w:r>
      <w:r w:rsidRPr="008405AA">
        <w:rPr>
          <w:sz w:val="24"/>
          <w:szCs w:val="24"/>
        </w:rPr>
        <w:tab/>
      </w:r>
      <w:r w:rsidRPr="008405AA">
        <w:rPr>
          <w:sz w:val="24"/>
          <w:szCs w:val="24"/>
        </w:rPr>
        <w:tab/>
      </w:r>
      <w:r w:rsidRPr="008405AA">
        <w:rPr>
          <w:sz w:val="24"/>
          <w:szCs w:val="24"/>
        </w:rPr>
        <w:tab/>
        <w:t>$ 25,965.12</w:t>
      </w:r>
    </w:p>
    <w:p w14:paraId="0B561838" w14:textId="77777777" w:rsidR="008405AA" w:rsidRPr="008405AA" w:rsidRDefault="008405AA" w:rsidP="008405AA">
      <w:pPr>
        <w:rPr>
          <w:sz w:val="24"/>
          <w:szCs w:val="24"/>
        </w:rPr>
      </w:pPr>
      <w:r w:rsidRPr="008405AA">
        <w:rPr>
          <w:sz w:val="24"/>
          <w:szCs w:val="24"/>
        </w:rPr>
        <w:t>17-2016</w:t>
      </w:r>
      <w:r w:rsidRPr="008405AA">
        <w:rPr>
          <w:sz w:val="24"/>
          <w:szCs w:val="24"/>
        </w:rPr>
        <w:tab/>
      </w:r>
      <w:r w:rsidRPr="008405AA">
        <w:rPr>
          <w:sz w:val="24"/>
          <w:szCs w:val="24"/>
        </w:rPr>
        <w:tab/>
      </w:r>
      <w:r w:rsidRPr="008405AA">
        <w:rPr>
          <w:sz w:val="24"/>
          <w:szCs w:val="24"/>
        </w:rPr>
        <w:tab/>
      </w:r>
      <w:r w:rsidRPr="008405AA">
        <w:rPr>
          <w:sz w:val="24"/>
          <w:szCs w:val="24"/>
        </w:rPr>
        <w:tab/>
      </w:r>
      <w:proofErr w:type="spellStart"/>
      <w:r w:rsidRPr="008405AA">
        <w:rPr>
          <w:sz w:val="24"/>
          <w:szCs w:val="24"/>
        </w:rPr>
        <w:t>Kampfe</w:t>
      </w:r>
      <w:proofErr w:type="spellEnd"/>
      <w:r w:rsidRPr="008405AA">
        <w:rPr>
          <w:sz w:val="24"/>
          <w:szCs w:val="24"/>
        </w:rPr>
        <w:t xml:space="preserve"> Lake Project</w:t>
      </w:r>
      <w:r w:rsidRPr="008405AA">
        <w:rPr>
          <w:sz w:val="24"/>
          <w:szCs w:val="24"/>
        </w:rPr>
        <w:tab/>
      </w:r>
      <w:r w:rsidRPr="008405AA">
        <w:rPr>
          <w:sz w:val="24"/>
          <w:szCs w:val="24"/>
        </w:rPr>
        <w:tab/>
      </w:r>
      <w:r w:rsidRPr="008405AA">
        <w:rPr>
          <w:sz w:val="24"/>
          <w:szCs w:val="24"/>
        </w:rPr>
        <w:tab/>
      </w:r>
      <w:r w:rsidRPr="008405AA">
        <w:rPr>
          <w:sz w:val="24"/>
          <w:szCs w:val="24"/>
        </w:rPr>
        <w:tab/>
        <w:t>$   3,673.83</w:t>
      </w:r>
    </w:p>
    <w:p w14:paraId="00EBC1AA" w14:textId="77777777" w:rsidR="008405AA" w:rsidRPr="008405AA" w:rsidRDefault="008405AA" w:rsidP="008405AA">
      <w:pPr>
        <w:rPr>
          <w:sz w:val="24"/>
          <w:szCs w:val="24"/>
        </w:rPr>
      </w:pPr>
      <w:r w:rsidRPr="008405AA">
        <w:rPr>
          <w:sz w:val="24"/>
          <w:szCs w:val="24"/>
        </w:rPr>
        <w:t xml:space="preserve">  </w:t>
      </w:r>
    </w:p>
    <w:p w14:paraId="4F0AC142" w14:textId="77777777" w:rsidR="008405AA" w:rsidRPr="008405AA" w:rsidRDefault="008405AA" w:rsidP="008405AA">
      <w:pPr>
        <w:tabs>
          <w:tab w:val="center" w:pos="4680"/>
        </w:tabs>
        <w:suppressAutoHyphens/>
        <w:jc w:val="center"/>
        <w:rPr>
          <w:b/>
          <w:spacing w:val="-2"/>
          <w:sz w:val="22"/>
        </w:rPr>
      </w:pPr>
      <w:r w:rsidRPr="008405AA">
        <w:rPr>
          <w:b/>
          <w:spacing w:val="-2"/>
          <w:sz w:val="24"/>
          <w:szCs w:val="24"/>
        </w:rPr>
        <w:t>RESOLUTION NO. 2018-</w:t>
      </w:r>
      <w:r w:rsidRPr="008405AA">
        <w:rPr>
          <w:b/>
          <w:spacing w:val="-2"/>
          <w:sz w:val="22"/>
        </w:rPr>
        <w:t>11.13</w:t>
      </w:r>
    </w:p>
    <w:p w14:paraId="6AA4DF9C" w14:textId="77777777" w:rsidR="008405AA" w:rsidRPr="008405AA" w:rsidRDefault="008405AA" w:rsidP="008405AA">
      <w:pPr>
        <w:tabs>
          <w:tab w:val="center" w:pos="4680"/>
        </w:tabs>
        <w:suppressAutoHyphens/>
        <w:jc w:val="center"/>
        <w:rPr>
          <w:b/>
          <w:spacing w:val="-2"/>
          <w:sz w:val="24"/>
          <w:szCs w:val="24"/>
        </w:rPr>
      </w:pPr>
      <w:r w:rsidRPr="008405AA">
        <w:rPr>
          <w:b/>
          <w:spacing w:val="-2"/>
          <w:sz w:val="24"/>
          <w:szCs w:val="24"/>
        </w:rPr>
        <w:lastRenderedPageBreak/>
        <w:t>OF THE GOVERNING BODY</w:t>
      </w:r>
      <w:r w:rsidRPr="008405AA">
        <w:rPr>
          <w:b/>
          <w:spacing w:val="-2"/>
          <w:sz w:val="22"/>
        </w:rPr>
        <w:t xml:space="preserve"> </w:t>
      </w:r>
      <w:r w:rsidRPr="008405AA">
        <w:rPr>
          <w:b/>
          <w:spacing w:val="-2"/>
          <w:sz w:val="24"/>
          <w:szCs w:val="24"/>
        </w:rPr>
        <w:t>OF</w:t>
      </w:r>
    </w:p>
    <w:p w14:paraId="52234D52" w14:textId="77777777" w:rsidR="008405AA" w:rsidRPr="008405AA" w:rsidRDefault="008405AA" w:rsidP="008405AA">
      <w:pPr>
        <w:tabs>
          <w:tab w:val="center" w:pos="4680"/>
        </w:tabs>
        <w:suppressAutoHyphens/>
        <w:jc w:val="center"/>
        <w:rPr>
          <w:b/>
          <w:spacing w:val="-2"/>
          <w:sz w:val="22"/>
          <w:u w:val="single"/>
        </w:rPr>
      </w:pPr>
      <w:r w:rsidRPr="008405AA">
        <w:rPr>
          <w:b/>
          <w:spacing w:val="-2"/>
          <w:sz w:val="24"/>
          <w:szCs w:val="24"/>
          <w:u w:val="single"/>
        </w:rPr>
        <w:t>THE BOROUGH OF BLOOMINGDALE</w:t>
      </w:r>
    </w:p>
    <w:p w14:paraId="2F5A20FA" w14:textId="77777777" w:rsidR="008405AA" w:rsidRPr="008405AA" w:rsidRDefault="008405AA" w:rsidP="008405AA">
      <w:pPr>
        <w:tabs>
          <w:tab w:val="left" w:pos="-720"/>
        </w:tabs>
        <w:suppressAutoHyphens/>
        <w:jc w:val="center"/>
        <w:rPr>
          <w:b/>
          <w:spacing w:val="-2"/>
          <w:sz w:val="24"/>
          <w:szCs w:val="24"/>
        </w:rPr>
      </w:pPr>
    </w:p>
    <w:p w14:paraId="0D4ABE82" w14:textId="77777777" w:rsidR="008405AA" w:rsidRPr="008405AA" w:rsidRDefault="008405AA" w:rsidP="008405AA">
      <w:pPr>
        <w:tabs>
          <w:tab w:val="left" w:pos="-1440"/>
          <w:tab w:val="left" w:pos="-720"/>
          <w:tab w:val="left" w:pos="720"/>
          <w:tab w:val="left" w:pos="1440"/>
          <w:tab w:val="left" w:pos="5040"/>
          <w:tab w:val="right" w:pos="7920"/>
        </w:tabs>
        <w:suppressAutoHyphens/>
        <w:rPr>
          <w:b/>
          <w:spacing w:val="-2"/>
          <w:sz w:val="24"/>
          <w:szCs w:val="24"/>
        </w:rPr>
      </w:pPr>
      <w:r w:rsidRPr="008405AA">
        <w:rPr>
          <w:b/>
          <w:spacing w:val="-2"/>
          <w:sz w:val="24"/>
          <w:szCs w:val="24"/>
        </w:rPr>
        <w:t>RESOLUTION AUTHORIZING THE CANCELLATION OF UTILITY CAPITAL ORDINANCES</w:t>
      </w:r>
    </w:p>
    <w:p w14:paraId="077B408B" w14:textId="77777777" w:rsidR="008405AA" w:rsidRPr="008405AA" w:rsidRDefault="008405AA" w:rsidP="008405AA">
      <w:pPr>
        <w:tabs>
          <w:tab w:val="left" w:pos="-1440"/>
          <w:tab w:val="left" w:pos="-720"/>
          <w:tab w:val="left" w:pos="720"/>
          <w:tab w:val="left" w:pos="1440"/>
          <w:tab w:val="left" w:pos="5040"/>
          <w:tab w:val="right" w:pos="7920"/>
        </w:tabs>
        <w:suppressAutoHyphens/>
        <w:rPr>
          <w:spacing w:val="-2"/>
          <w:sz w:val="24"/>
          <w:szCs w:val="24"/>
        </w:rPr>
      </w:pPr>
    </w:p>
    <w:p w14:paraId="1E67DAA2"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r w:rsidRPr="008405AA">
        <w:rPr>
          <w:b/>
          <w:spacing w:val="-2"/>
          <w:sz w:val="24"/>
          <w:szCs w:val="24"/>
        </w:rPr>
        <w:t>WHEREAS</w:t>
      </w:r>
      <w:r w:rsidRPr="008405AA">
        <w:rPr>
          <w:spacing w:val="-2"/>
          <w:sz w:val="24"/>
          <w:szCs w:val="24"/>
        </w:rPr>
        <w:t>, there appears open of record unexpended balances on certain ordinance appropriations in the Utility Capital Fund, and</w:t>
      </w:r>
    </w:p>
    <w:p w14:paraId="113B2CEE"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p>
    <w:p w14:paraId="26376328"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r w:rsidRPr="008405AA">
        <w:rPr>
          <w:b/>
          <w:spacing w:val="-2"/>
          <w:sz w:val="24"/>
          <w:szCs w:val="24"/>
        </w:rPr>
        <w:t>WHEREAS</w:t>
      </w:r>
      <w:r w:rsidRPr="008405AA">
        <w:rPr>
          <w:spacing w:val="-2"/>
          <w:sz w:val="24"/>
          <w:szCs w:val="24"/>
        </w:rPr>
        <w:t>, the capital projects have been completed, and</w:t>
      </w:r>
    </w:p>
    <w:p w14:paraId="35E3ADF4" w14:textId="77777777" w:rsidR="008405AA" w:rsidRPr="008405AA" w:rsidRDefault="008405AA" w:rsidP="008405AA">
      <w:pPr>
        <w:tabs>
          <w:tab w:val="left" w:pos="-1440"/>
          <w:tab w:val="left" w:pos="-720"/>
          <w:tab w:val="left" w:pos="720"/>
          <w:tab w:val="left" w:pos="2880"/>
          <w:tab w:val="left" w:pos="5040"/>
          <w:tab w:val="right" w:pos="7920"/>
        </w:tabs>
        <w:suppressAutoHyphens/>
        <w:jc w:val="both"/>
        <w:rPr>
          <w:spacing w:val="-2"/>
          <w:sz w:val="24"/>
          <w:szCs w:val="24"/>
        </w:rPr>
      </w:pPr>
    </w:p>
    <w:p w14:paraId="7A953ADC" w14:textId="77777777" w:rsidR="008405AA" w:rsidRPr="008405AA" w:rsidRDefault="008405AA" w:rsidP="008405AA">
      <w:pPr>
        <w:rPr>
          <w:sz w:val="24"/>
          <w:szCs w:val="24"/>
        </w:rPr>
      </w:pPr>
      <w:smartTag w:uri="urn:schemas-microsoft-com:office:smarttags" w:element="stockticker">
        <w:r w:rsidRPr="008405AA">
          <w:rPr>
            <w:b/>
            <w:spacing w:val="-2"/>
            <w:sz w:val="24"/>
            <w:szCs w:val="24"/>
          </w:rPr>
          <w:t>NOW</w:t>
        </w:r>
      </w:smartTag>
      <w:r w:rsidRPr="008405AA">
        <w:rPr>
          <w:b/>
          <w:spacing w:val="-2"/>
          <w:sz w:val="24"/>
          <w:szCs w:val="24"/>
        </w:rPr>
        <w:t>, THEREFORE, BE IT RESOLVED</w:t>
      </w:r>
      <w:r w:rsidRPr="008405AA">
        <w:rPr>
          <w:spacing w:val="-2"/>
          <w:sz w:val="24"/>
          <w:szCs w:val="24"/>
        </w:rPr>
        <w:t>, by the Mayor and Council of the Borough of Bloomingdale, County of Passaic, New Jersey, that the following ordinance appropriation balances in the Utility Capital Fund be cancelled of record</w:t>
      </w:r>
    </w:p>
    <w:p w14:paraId="4A00063A" w14:textId="77777777" w:rsidR="008405AA" w:rsidRPr="008405AA" w:rsidRDefault="008405AA" w:rsidP="008405AA">
      <w:pPr>
        <w:keepNext/>
        <w:ind w:left="4320"/>
        <w:outlineLvl w:val="2"/>
        <w:rPr>
          <w:sz w:val="24"/>
          <w:szCs w:val="24"/>
        </w:rPr>
      </w:pPr>
      <w:r w:rsidRPr="008405AA">
        <w:rPr>
          <w:sz w:val="24"/>
          <w:szCs w:val="24"/>
        </w:rPr>
        <w:tab/>
      </w:r>
    </w:p>
    <w:p w14:paraId="7DFBC618" w14:textId="77777777" w:rsidR="008405AA" w:rsidRPr="008405AA" w:rsidRDefault="008405AA" w:rsidP="008405AA">
      <w:pPr>
        <w:rPr>
          <w:b/>
          <w:sz w:val="24"/>
          <w:szCs w:val="24"/>
          <w:u w:val="single"/>
        </w:rPr>
      </w:pPr>
      <w:r w:rsidRPr="008405AA">
        <w:rPr>
          <w:b/>
          <w:sz w:val="24"/>
          <w:szCs w:val="24"/>
          <w:u w:val="single"/>
        </w:rPr>
        <w:t>Ordinance Number</w:t>
      </w:r>
      <w:r w:rsidRPr="008405AA">
        <w:rPr>
          <w:b/>
          <w:sz w:val="24"/>
          <w:szCs w:val="24"/>
          <w:u w:val="single"/>
        </w:rPr>
        <w:tab/>
      </w:r>
      <w:r w:rsidRPr="008405AA">
        <w:rPr>
          <w:b/>
          <w:sz w:val="24"/>
          <w:szCs w:val="24"/>
          <w:u w:val="single"/>
        </w:rPr>
        <w:tab/>
      </w:r>
      <w:r w:rsidRPr="008405AA">
        <w:rPr>
          <w:b/>
          <w:sz w:val="24"/>
          <w:szCs w:val="24"/>
          <w:u w:val="single"/>
        </w:rPr>
        <w:tab/>
        <w:t>Improvement Description</w:t>
      </w:r>
      <w:r w:rsidRPr="008405AA">
        <w:rPr>
          <w:b/>
          <w:sz w:val="24"/>
          <w:szCs w:val="24"/>
          <w:u w:val="single"/>
        </w:rPr>
        <w:tab/>
      </w:r>
      <w:r w:rsidRPr="008405AA">
        <w:rPr>
          <w:b/>
          <w:sz w:val="24"/>
          <w:szCs w:val="24"/>
          <w:u w:val="single"/>
        </w:rPr>
        <w:tab/>
      </w:r>
      <w:r w:rsidRPr="008405AA">
        <w:rPr>
          <w:b/>
          <w:sz w:val="24"/>
          <w:szCs w:val="24"/>
          <w:u w:val="single"/>
        </w:rPr>
        <w:tab/>
        <w:t>Cancelled</w:t>
      </w:r>
    </w:p>
    <w:p w14:paraId="3EEB7D8E" w14:textId="77777777" w:rsidR="008405AA" w:rsidRPr="008405AA" w:rsidRDefault="008405AA" w:rsidP="008405AA">
      <w:pPr>
        <w:rPr>
          <w:sz w:val="24"/>
          <w:szCs w:val="24"/>
        </w:rPr>
      </w:pPr>
    </w:p>
    <w:p w14:paraId="6B3C8DB8" w14:textId="77777777" w:rsidR="008405AA" w:rsidRPr="008405AA" w:rsidRDefault="008405AA" w:rsidP="008405AA">
      <w:pPr>
        <w:rPr>
          <w:sz w:val="24"/>
          <w:szCs w:val="24"/>
        </w:rPr>
      </w:pPr>
      <w:r w:rsidRPr="008405AA">
        <w:rPr>
          <w:sz w:val="24"/>
          <w:szCs w:val="24"/>
        </w:rPr>
        <w:t>13-2017</w:t>
      </w:r>
      <w:r w:rsidRPr="008405AA">
        <w:rPr>
          <w:sz w:val="24"/>
          <w:szCs w:val="24"/>
        </w:rPr>
        <w:tab/>
      </w:r>
      <w:r w:rsidRPr="008405AA">
        <w:rPr>
          <w:sz w:val="24"/>
          <w:szCs w:val="24"/>
        </w:rPr>
        <w:tab/>
      </w:r>
      <w:r w:rsidRPr="008405AA">
        <w:rPr>
          <w:sz w:val="24"/>
          <w:szCs w:val="24"/>
        </w:rPr>
        <w:tab/>
      </w:r>
      <w:r w:rsidRPr="008405AA">
        <w:rPr>
          <w:sz w:val="24"/>
          <w:szCs w:val="24"/>
        </w:rPr>
        <w:tab/>
        <w:t>Special Assessment Water System</w:t>
      </w:r>
      <w:r w:rsidRPr="008405AA">
        <w:rPr>
          <w:sz w:val="24"/>
          <w:szCs w:val="24"/>
        </w:rPr>
        <w:tab/>
      </w:r>
      <w:r w:rsidRPr="008405AA">
        <w:rPr>
          <w:sz w:val="24"/>
          <w:szCs w:val="24"/>
        </w:rPr>
        <w:tab/>
        <w:t>$54,250.00</w:t>
      </w:r>
    </w:p>
    <w:p w14:paraId="1823AAD0" w14:textId="77777777" w:rsidR="008405AA" w:rsidRDefault="008405AA" w:rsidP="00AE2848">
      <w:pPr>
        <w:rPr>
          <w:b/>
          <w:snapToGrid w:val="0"/>
          <w:sz w:val="24"/>
          <w:szCs w:val="24"/>
        </w:rPr>
      </w:pPr>
    </w:p>
    <w:p w14:paraId="62A89147" w14:textId="77777777" w:rsidR="00377BE8" w:rsidRDefault="00377BE8" w:rsidP="00377BE8">
      <w:pPr>
        <w:rPr>
          <w:b/>
          <w:snapToGrid w:val="0"/>
          <w:sz w:val="24"/>
          <w:szCs w:val="24"/>
        </w:rPr>
      </w:pPr>
      <w:r w:rsidRPr="00AF7CF1">
        <w:rPr>
          <w:b/>
          <w:snapToGrid w:val="0"/>
          <w:sz w:val="28"/>
          <w:szCs w:val="24"/>
          <w:u w:val="single"/>
        </w:rPr>
        <w:t>PENDING ITEMS</w:t>
      </w:r>
      <w:r>
        <w:rPr>
          <w:b/>
          <w:snapToGrid w:val="0"/>
          <w:sz w:val="24"/>
          <w:szCs w:val="24"/>
        </w:rPr>
        <w:t xml:space="preserve">: </w:t>
      </w:r>
    </w:p>
    <w:p w14:paraId="77DA357E" w14:textId="58437FB8" w:rsidR="00377BE8" w:rsidRPr="00687E6A" w:rsidRDefault="00377BE8" w:rsidP="00377BE8">
      <w:pPr>
        <w:pStyle w:val="ListParagraph"/>
        <w:numPr>
          <w:ilvl w:val="0"/>
          <w:numId w:val="18"/>
        </w:numPr>
        <w:rPr>
          <w:snapToGrid w:val="0"/>
          <w:sz w:val="24"/>
          <w:szCs w:val="24"/>
        </w:rPr>
      </w:pPr>
      <w:r w:rsidRPr="005B4706">
        <w:rPr>
          <w:b/>
          <w:snapToGrid w:val="0"/>
          <w:sz w:val="24"/>
          <w:szCs w:val="24"/>
          <w:u w:val="single"/>
        </w:rPr>
        <w:t>Second/Final Reading &amp; Public Hearing</w:t>
      </w:r>
      <w:r w:rsidRPr="00D309C7">
        <w:rPr>
          <w:b/>
          <w:snapToGrid w:val="0"/>
          <w:sz w:val="24"/>
          <w:szCs w:val="24"/>
        </w:rPr>
        <w:t>:</w:t>
      </w:r>
      <w:r>
        <w:rPr>
          <w:snapToGrid w:val="0"/>
          <w:sz w:val="24"/>
          <w:szCs w:val="24"/>
        </w:rPr>
        <w:t xml:space="preserve"> </w:t>
      </w:r>
      <w:r>
        <w:rPr>
          <w:snapToGrid w:val="0"/>
          <w:sz w:val="24"/>
          <w:szCs w:val="24"/>
        </w:rPr>
        <w:br/>
      </w:r>
      <w:r w:rsidR="006164A0">
        <w:rPr>
          <w:i/>
          <w:snapToGrid w:val="0"/>
          <w:sz w:val="24"/>
          <w:szCs w:val="24"/>
        </w:rPr>
        <w:t xml:space="preserve">Bond </w:t>
      </w:r>
      <w:r w:rsidRPr="00D309C7">
        <w:rPr>
          <w:i/>
          <w:snapToGrid w:val="0"/>
          <w:sz w:val="24"/>
          <w:szCs w:val="24"/>
        </w:rPr>
        <w:t xml:space="preserve">Ordinance No. </w:t>
      </w:r>
      <w:r w:rsidR="006164A0">
        <w:rPr>
          <w:i/>
          <w:snapToGrid w:val="0"/>
          <w:sz w:val="24"/>
          <w:szCs w:val="24"/>
        </w:rPr>
        <w:t>27</w:t>
      </w:r>
      <w:r w:rsidRPr="00D309C7">
        <w:rPr>
          <w:i/>
          <w:snapToGrid w:val="0"/>
          <w:sz w:val="24"/>
          <w:szCs w:val="24"/>
        </w:rPr>
        <w:t>-2018:</w:t>
      </w:r>
      <w:r>
        <w:rPr>
          <w:i/>
          <w:snapToGrid w:val="0"/>
          <w:sz w:val="24"/>
          <w:szCs w:val="24"/>
        </w:rPr>
        <w:t xml:space="preserve"> Amend</w:t>
      </w:r>
      <w:r w:rsidRPr="00D309C7">
        <w:rPr>
          <w:i/>
          <w:snapToGrid w:val="0"/>
          <w:sz w:val="24"/>
          <w:szCs w:val="24"/>
        </w:rPr>
        <w:t xml:space="preserve"> </w:t>
      </w:r>
      <w:r w:rsidR="006164A0">
        <w:rPr>
          <w:i/>
          <w:snapToGrid w:val="0"/>
          <w:sz w:val="24"/>
          <w:szCs w:val="24"/>
        </w:rPr>
        <w:t>Ord No. 10-2017</w:t>
      </w:r>
    </w:p>
    <w:p w14:paraId="094327C6" w14:textId="77777777" w:rsidR="00377BE8" w:rsidRDefault="00377BE8" w:rsidP="00377BE8">
      <w:pPr>
        <w:pStyle w:val="ListParagraph"/>
        <w:overflowPunct w:val="0"/>
        <w:autoSpaceDE w:val="0"/>
        <w:autoSpaceDN w:val="0"/>
        <w:adjustRightInd w:val="0"/>
        <w:rPr>
          <w:snapToGrid w:val="0"/>
          <w:sz w:val="24"/>
          <w:szCs w:val="24"/>
        </w:rPr>
      </w:pPr>
    </w:p>
    <w:p w14:paraId="70599A4A" w14:textId="5EFFEB70" w:rsidR="00377BE8" w:rsidRPr="00D309C7" w:rsidRDefault="007C0686" w:rsidP="00377BE8">
      <w:pPr>
        <w:pStyle w:val="ListParagraph"/>
        <w:overflowPunct w:val="0"/>
        <w:autoSpaceDE w:val="0"/>
        <w:autoSpaceDN w:val="0"/>
        <w:adjustRightInd w:val="0"/>
        <w:rPr>
          <w:b/>
          <w:bCs/>
          <w:snapToGrid w:val="0"/>
          <w:sz w:val="24"/>
          <w:szCs w:val="24"/>
        </w:rPr>
      </w:pPr>
      <w:r w:rsidRPr="007C0686">
        <w:rPr>
          <w:b/>
          <w:snapToGrid w:val="0"/>
          <w:sz w:val="24"/>
          <w:szCs w:val="24"/>
        </w:rPr>
        <w:t>BOND ORDINANCE AMENDING BOND ORDINANCE NUMBER 10-2017 FINALLY ADOPTED ON APRIL 4, 2017, BY THE BOROUGH COUNCIL OF THE BOROUGH OF BLOOMINGDALE, IN THE COUNTY OF PASSAIC, STATE OF NEW JERSEY, TO INCREASE THE TOTAL SECTION 2:20 COSTS BY $50,000 FROM $140,000 TO $190,000</w:t>
      </w:r>
      <w:r>
        <w:rPr>
          <w:b/>
          <w:snapToGrid w:val="0"/>
          <w:sz w:val="24"/>
          <w:szCs w:val="24"/>
        </w:rPr>
        <w:t xml:space="preserve"> </w:t>
      </w:r>
      <w:r w:rsidR="00377BE8" w:rsidRPr="00D309C7">
        <w:rPr>
          <w:snapToGrid w:val="0"/>
          <w:sz w:val="24"/>
          <w:szCs w:val="24"/>
        </w:rPr>
        <w:t>was given second and final reading and considered for adoption.</w:t>
      </w:r>
    </w:p>
    <w:p w14:paraId="3880EE09" w14:textId="77777777" w:rsidR="00377BE8" w:rsidRPr="007D3146" w:rsidRDefault="00377BE8" w:rsidP="00377BE8">
      <w:pPr>
        <w:pStyle w:val="ListParagraph"/>
        <w:overflowPunct w:val="0"/>
        <w:autoSpaceDE w:val="0"/>
        <w:autoSpaceDN w:val="0"/>
        <w:adjustRightInd w:val="0"/>
        <w:rPr>
          <w:snapToGrid w:val="0"/>
          <w:sz w:val="24"/>
          <w:szCs w:val="24"/>
        </w:rPr>
      </w:pPr>
    </w:p>
    <w:p w14:paraId="4538B180" w14:textId="77777777" w:rsidR="00377BE8" w:rsidRPr="007D3146" w:rsidRDefault="00377BE8" w:rsidP="00377BE8">
      <w:pPr>
        <w:overflowPunct w:val="0"/>
        <w:autoSpaceDE w:val="0"/>
        <w:autoSpaceDN w:val="0"/>
        <w:adjustRightInd w:val="0"/>
        <w:rPr>
          <w:snapToGrid w:val="0"/>
          <w:sz w:val="24"/>
          <w:szCs w:val="24"/>
        </w:rPr>
      </w:pPr>
      <w:r w:rsidRPr="007D3146">
        <w:rPr>
          <w:snapToGrid w:val="0"/>
          <w:sz w:val="24"/>
          <w:szCs w:val="24"/>
        </w:rPr>
        <w:t>The Municipal Clerk, Breeanna Calabro, read the Public Notice statement.</w:t>
      </w:r>
    </w:p>
    <w:p w14:paraId="2AFE5A5C" w14:textId="77777777" w:rsidR="00377BE8" w:rsidRPr="007D3146" w:rsidRDefault="00377BE8" w:rsidP="00377BE8">
      <w:pPr>
        <w:pStyle w:val="ListParagraph"/>
        <w:overflowPunct w:val="0"/>
        <w:autoSpaceDE w:val="0"/>
        <w:autoSpaceDN w:val="0"/>
        <w:adjustRightInd w:val="0"/>
        <w:rPr>
          <w:snapToGrid w:val="0"/>
          <w:sz w:val="24"/>
          <w:szCs w:val="24"/>
        </w:rPr>
      </w:pPr>
    </w:p>
    <w:p w14:paraId="7ADD539C" w14:textId="17BD3EEE" w:rsidR="00377BE8" w:rsidRPr="007D3146" w:rsidRDefault="00377BE8" w:rsidP="00377BE8">
      <w:pPr>
        <w:overflowPunct w:val="0"/>
        <w:autoSpaceDE w:val="0"/>
        <w:autoSpaceDN w:val="0"/>
        <w:adjustRightInd w:val="0"/>
        <w:rPr>
          <w:snapToGrid w:val="0"/>
          <w:sz w:val="24"/>
          <w:szCs w:val="24"/>
        </w:rPr>
      </w:pPr>
      <w:r w:rsidRPr="007D3146">
        <w:rPr>
          <w:snapToGrid w:val="0"/>
          <w:sz w:val="24"/>
          <w:szCs w:val="24"/>
        </w:rPr>
        <w:t xml:space="preserve">Councilman </w:t>
      </w:r>
      <w:r w:rsidR="007C0686">
        <w:rPr>
          <w:snapToGrid w:val="0"/>
          <w:sz w:val="24"/>
          <w:szCs w:val="24"/>
        </w:rPr>
        <w:t>D’AMATO</w:t>
      </w:r>
      <w:r w:rsidRPr="007D3146">
        <w:rPr>
          <w:snapToGrid w:val="0"/>
          <w:sz w:val="24"/>
          <w:szCs w:val="24"/>
        </w:rPr>
        <w:t xml:space="preserve"> moved that the Ordinance be read by title; seconded by </w:t>
      </w:r>
      <w:r w:rsidR="007C0686">
        <w:rPr>
          <w:snapToGrid w:val="0"/>
          <w:sz w:val="24"/>
          <w:szCs w:val="24"/>
        </w:rPr>
        <w:t>YAZDI</w:t>
      </w:r>
      <w:r w:rsidRPr="007D3146">
        <w:rPr>
          <w:snapToGrid w:val="0"/>
          <w:sz w:val="24"/>
          <w:szCs w:val="24"/>
        </w:rPr>
        <w:t xml:space="preserve"> and carried on voice vote – all members voting AYE</w:t>
      </w:r>
      <w:r w:rsidRPr="00434B50">
        <w:rPr>
          <w:snapToGrid w:val="0"/>
          <w:color w:val="FF0000"/>
          <w:sz w:val="24"/>
          <w:szCs w:val="24"/>
        </w:rPr>
        <w:br/>
      </w:r>
    </w:p>
    <w:p w14:paraId="17DD7FDC" w14:textId="77777777" w:rsidR="00377BE8" w:rsidRDefault="00377BE8" w:rsidP="00377BE8">
      <w:pPr>
        <w:tabs>
          <w:tab w:val="left" w:pos="-1440"/>
          <w:tab w:val="left" w:pos="-720"/>
          <w:tab w:val="left" w:pos="1440"/>
          <w:tab w:val="left" w:pos="4608"/>
        </w:tabs>
        <w:suppressAutoHyphens/>
        <w:ind w:right="1440"/>
        <w:rPr>
          <w:snapToGrid w:val="0"/>
          <w:sz w:val="24"/>
          <w:szCs w:val="24"/>
        </w:rPr>
      </w:pPr>
      <w:r w:rsidRPr="007D3146">
        <w:rPr>
          <w:snapToGrid w:val="0"/>
          <w:sz w:val="24"/>
          <w:szCs w:val="24"/>
        </w:rPr>
        <w:t>The Municipal Clerk read the following Ordinance by title:</w:t>
      </w:r>
    </w:p>
    <w:p w14:paraId="5223DD58" w14:textId="77777777" w:rsidR="007C0686" w:rsidRDefault="007C0686" w:rsidP="00377BE8">
      <w:pPr>
        <w:tabs>
          <w:tab w:val="left" w:pos="-1440"/>
          <w:tab w:val="left" w:pos="-720"/>
          <w:tab w:val="left" w:pos="1440"/>
          <w:tab w:val="left" w:pos="4608"/>
        </w:tabs>
        <w:suppressAutoHyphens/>
        <w:ind w:right="1440"/>
        <w:rPr>
          <w:snapToGrid w:val="0"/>
          <w:sz w:val="24"/>
          <w:szCs w:val="24"/>
        </w:rPr>
      </w:pPr>
    </w:p>
    <w:p w14:paraId="71CBC418" w14:textId="77777777" w:rsidR="007C0686" w:rsidRPr="007C0686" w:rsidRDefault="007C0686" w:rsidP="007C0686">
      <w:pPr>
        <w:suppressAutoHyphens/>
        <w:ind w:left="1440" w:right="1440"/>
        <w:jc w:val="center"/>
        <w:rPr>
          <w:rFonts w:ascii="Arial" w:hAnsi="Arial"/>
          <w:b/>
          <w:snapToGrid w:val="0"/>
          <w:spacing w:val="-3"/>
          <w:sz w:val="24"/>
          <w:szCs w:val="24"/>
        </w:rPr>
      </w:pPr>
    </w:p>
    <w:p w14:paraId="312EB52C" w14:textId="77777777" w:rsidR="007C0686" w:rsidRPr="007C0686" w:rsidRDefault="007C0686" w:rsidP="007C0686">
      <w:pPr>
        <w:suppressAutoHyphens/>
        <w:ind w:left="1440" w:right="1440"/>
        <w:jc w:val="center"/>
        <w:rPr>
          <w:rFonts w:ascii="Arial" w:hAnsi="Arial"/>
          <w:b/>
          <w:snapToGrid w:val="0"/>
          <w:spacing w:val="-3"/>
          <w:sz w:val="24"/>
          <w:szCs w:val="24"/>
        </w:rPr>
      </w:pPr>
      <w:r w:rsidRPr="007C0686">
        <w:rPr>
          <w:rFonts w:ascii="Arial" w:hAnsi="Arial"/>
          <w:b/>
          <w:snapToGrid w:val="0"/>
          <w:spacing w:val="-3"/>
          <w:sz w:val="24"/>
          <w:szCs w:val="24"/>
        </w:rPr>
        <w:t>BOROUGH OF BLOOMINGDALE</w:t>
      </w:r>
    </w:p>
    <w:p w14:paraId="67E9148D" w14:textId="77777777" w:rsidR="007C0686" w:rsidRPr="007C0686" w:rsidRDefault="007C0686" w:rsidP="007C0686">
      <w:pPr>
        <w:suppressAutoHyphens/>
        <w:ind w:left="1440" w:right="1440"/>
        <w:jc w:val="center"/>
        <w:rPr>
          <w:rFonts w:ascii="Arial" w:hAnsi="Arial"/>
          <w:b/>
          <w:snapToGrid w:val="0"/>
          <w:spacing w:val="-3"/>
          <w:sz w:val="24"/>
          <w:szCs w:val="24"/>
        </w:rPr>
      </w:pPr>
      <w:r w:rsidRPr="007C0686">
        <w:rPr>
          <w:rFonts w:ascii="Arial" w:hAnsi="Arial"/>
          <w:b/>
          <w:snapToGrid w:val="0"/>
          <w:spacing w:val="-3"/>
          <w:sz w:val="24"/>
          <w:szCs w:val="24"/>
        </w:rPr>
        <w:t>ORDINANCE NO. 27-2018</w:t>
      </w:r>
    </w:p>
    <w:p w14:paraId="73C64E92" w14:textId="77777777" w:rsidR="007C0686" w:rsidRPr="007C0686" w:rsidRDefault="007C0686" w:rsidP="007C0686">
      <w:pPr>
        <w:suppressAutoHyphens/>
        <w:ind w:left="1440" w:right="1440"/>
        <w:jc w:val="both"/>
        <w:rPr>
          <w:rFonts w:ascii="Arial" w:hAnsi="Arial"/>
          <w:b/>
          <w:snapToGrid w:val="0"/>
          <w:spacing w:val="-3"/>
          <w:sz w:val="24"/>
          <w:szCs w:val="24"/>
        </w:rPr>
      </w:pPr>
    </w:p>
    <w:p w14:paraId="19C11FB7" w14:textId="77777777" w:rsidR="007C0686" w:rsidRPr="007C0686" w:rsidRDefault="007C0686" w:rsidP="007C0686">
      <w:pPr>
        <w:tabs>
          <w:tab w:val="left" w:pos="924"/>
          <w:tab w:val="left" w:pos="4608"/>
        </w:tabs>
        <w:suppressAutoHyphens/>
        <w:ind w:left="1440" w:right="1440"/>
        <w:jc w:val="both"/>
        <w:rPr>
          <w:rFonts w:ascii="Arial" w:hAnsi="Arial"/>
          <w:b/>
          <w:snapToGrid w:val="0"/>
          <w:spacing w:val="-3"/>
          <w:sz w:val="24"/>
          <w:szCs w:val="24"/>
        </w:rPr>
      </w:pPr>
      <w:r w:rsidRPr="007C0686">
        <w:rPr>
          <w:rFonts w:ascii="Arial" w:hAnsi="Arial"/>
          <w:b/>
          <w:snapToGrid w:val="0"/>
          <w:spacing w:val="-3"/>
          <w:sz w:val="24"/>
          <w:szCs w:val="24"/>
        </w:rPr>
        <w:t>BOND ORDINANCE AMENDING BOND ORDINANCE NUMBER 10-2017 FINALLY ADOPTED ON APRIL 4, 2017, BY THE BOROUGH COUNCIL OF THE BOROUGH OF BLOOMINGDALE, IN THE COUNTY OF PASSAIC, STATE OF NEW JERSEY, TO INCREASE THE TOTAL SECTION 2:20 COSTS BY $50,000 FROM $140,000 TO $190,000</w:t>
      </w:r>
    </w:p>
    <w:p w14:paraId="20EA7FE1" w14:textId="77777777" w:rsidR="007C0686" w:rsidRPr="007C0686" w:rsidRDefault="007C0686" w:rsidP="007C0686">
      <w:pPr>
        <w:suppressAutoHyphens/>
        <w:ind w:left="1440" w:right="1468"/>
        <w:jc w:val="both"/>
        <w:rPr>
          <w:rFonts w:ascii="Arial" w:hAnsi="Arial"/>
          <w:snapToGrid w:val="0"/>
          <w:spacing w:val="-3"/>
          <w:sz w:val="24"/>
          <w:szCs w:val="24"/>
        </w:rPr>
      </w:pPr>
    </w:p>
    <w:p w14:paraId="5F38B0C1" w14:textId="77777777" w:rsidR="007C0686" w:rsidRPr="007C0686" w:rsidRDefault="007C0686" w:rsidP="007C0686">
      <w:pPr>
        <w:suppressAutoHyphens/>
        <w:jc w:val="both"/>
        <w:rPr>
          <w:rFonts w:ascii="Arial" w:hAnsi="Arial"/>
          <w:snapToGrid w:val="0"/>
          <w:spacing w:val="-3"/>
          <w:sz w:val="24"/>
          <w:szCs w:val="24"/>
        </w:rPr>
      </w:pPr>
    </w:p>
    <w:p w14:paraId="1CE1CA09" w14:textId="77777777" w:rsidR="007C0686" w:rsidRPr="007C0686" w:rsidRDefault="007C0686" w:rsidP="007C0686">
      <w:pPr>
        <w:suppressAutoHyphens/>
        <w:spacing w:line="480" w:lineRule="auto"/>
        <w:jc w:val="both"/>
        <w:rPr>
          <w:rFonts w:ascii="Arial" w:hAnsi="Arial"/>
          <w:snapToGrid w:val="0"/>
          <w:spacing w:val="-3"/>
          <w:sz w:val="24"/>
          <w:szCs w:val="24"/>
        </w:rPr>
      </w:pPr>
      <w:r w:rsidRPr="007C0686">
        <w:rPr>
          <w:rFonts w:ascii="Arial" w:hAnsi="Arial"/>
          <w:b/>
          <w:snapToGrid w:val="0"/>
          <w:spacing w:val="-3"/>
          <w:sz w:val="24"/>
          <w:szCs w:val="24"/>
        </w:rPr>
        <w:tab/>
      </w:r>
      <w:r w:rsidRPr="007C0686">
        <w:rPr>
          <w:rFonts w:ascii="Arial" w:hAnsi="Arial"/>
          <w:b/>
          <w:snapToGrid w:val="0"/>
          <w:spacing w:val="-3"/>
          <w:sz w:val="24"/>
          <w:szCs w:val="24"/>
        </w:rPr>
        <w:tab/>
        <w:t xml:space="preserve">BE IT ORDAINED AND ENACTED </w:t>
      </w:r>
      <w:r w:rsidRPr="007C0686">
        <w:rPr>
          <w:rFonts w:ascii="Arial" w:hAnsi="Arial"/>
          <w:b/>
          <w:bCs/>
          <w:snapToGrid w:val="0"/>
          <w:spacing w:val="-3"/>
          <w:sz w:val="24"/>
          <w:szCs w:val="24"/>
        </w:rPr>
        <w:t>BY THE BOROUGH COUNCIL OF THE BOROUGH OF BLOOMINGDALE, IN THE COUNTY OF PASSAIC, STATE OF NEW JERSEY</w:t>
      </w:r>
      <w:r w:rsidRPr="007C0686">
        <w:rPr>
          <w:rFonts w:ascii="Arial" w:hAnsi="Arial"/>
          <w:bCs/>
          <w:snapToGrid w:val="0"/>
          <w:spacing w:val="-3"/>
          <w:sz w:val="24"/>
          <w:szCs w:val="24"/>
        </w:rPr>
        <w:t xml:space="preserve"> (not less than two-thirds of all members thereof affirmatively concurring), </w:t>
      </w:r>
      <w:proofErr w:type="gramStart"/>
      <w:r w:rsidRPr="007C0686">
        <w:rPr>
          <w:rFonts w:ascii="Arial" w:hAnsi="Arial"/>
          <w:b/>
          <w:bCs/>
          <w:snapToGrid w:val="0"/>
          <w:spacing w:val="-3"/>
          <w:sz w:val="24"/>
          <w:szCs w:val="24"/>
        </w:rPr>
        <w:t>AS</w:t>
      </w:r>
      <w:proofErr w:type="gramEnd"/>
      <w:r w:rsidRPr="007C0686">
        <w:rPr>
          <w:rFonts w:ascii="Arial" w:hAnsi="Arial"/>
          <w:b/>
          <w:bCs/>
          <w:snapToGrid w:val="0"/>
          <w:spacing w:val="-3"/>
          <w:sz w:val="24"/>
          <w:szCs w:val="24"/>
        </w:rPr>
        <w:t xml:space="preserve"> FOLLOWS</w:t>
      </w:r>
      <w:r w:rsidRPr="007C0686">
        <w:rPr>
          <w:rFonts w:ascii="Arial" w:hAnsi="Arial"/>
          <w:b/>
          <w:snapToGrid w:val="0"/>
          <w:spacing w:val="-3"/>
          <w:sz w:val="24"/>
          <w:szCs w:val="24"/>
        </w:rPr>
        <w:t xml:space="preserve">: </w:t>
      </w:r>
    </w:p>
    <w:p w14:paraId="1D1080A8" w14:textId="77777777" w:rsidR="007C0686" w:rsidRPr="007C0686" w:rsidRDefault="007C0686" w:rsidP="007C0686">
      <w:pPr>
        <w:suppressAutoHyphens/>
        <w:spacing w:line="480" w:lineRule="auto"/>
        <w:jc w:val="both"/>
        <w:rPr>
          <w:rFonts w:ascii="Arial" w:hAnsi="Arial"/>
          <w:snapToGrid w:val="0"/>
          <w:spacing w:val="-3"/>
          <w:sz w:val="24"/>
          <w:szCs w:val="24"/>
        </w:rPr>
      </w:pPr>
      <w:r w:rsidRPr="007C0686">
        <w:rPr>
          <w:rFonts w:ascii="Arial" w:hAnsi="Arial"/>
          <w:b/>
          <w:snapToGrid w:val="0"/>
          <w:spacing w:val="-3"/>
          <w:sz w:val="24"/>
          <w:szCs w:val="24"/>
        </w:rPr>
        <w:tab/>
      </w:r>
      <w:r w:rsidRPr="007C0686">
        <w:rPr>
          <w:rFonts w:ascii="Arial" w:hAnsi="Arial"/>
          <w:b/>
          <w:snapToGrid w:val="0"/>
          <w:spacing w:val="-3"/>
          <w:sz w:val="24"/>
          <w:szCs w:val="24"/>
        </w:rPr>
        <w:tab/>
        <w:t>SECTION 1:</w:t>
      </w:r>
      <w:r w:rsidRPr="007C0686">
        <w:rPr>
          <w:rFonts w:ascii="Arial" w:hAnsi="Arial"/>
          <w:snapToGrid w:val="0"/>
          <w:spacing w:val="-3"/>
          <w:sz w:val="24"/>
          <w:szCs w:val="24"/>
        </w:rPr>
        <w:t xml:space="preserve">  Bond Ordinance Number 10-2017 of the Borough of Bloomingdale, in the County of Passaic, State of New Jersey (the "Borough"), heretofore finally adopted by the Borough Council on April 4, 2017 and entitled, “</w:t>
      </w:r>
      <w:r w:rsidRPr="007C0686">
        <w:rPr>
          <w:rFonts w:ascii="Arial" w:hAnsi="Arial"/>
          <w:snapToGrid w:val="0"/>
          <w:spacing w:val="-3"/>
          <w:sz w:val="24"/>
        </w:rPr>
        <w:t xml:space="preserve">BOND ORDINANCE </w:t>
      </w:r>
      <w:r w:rsidRPr="007C0686">
        <w:rPr>
          <w:rFonts w:ascii="Arial" w:hAnsi="Arial"/>
          <w:snapToGrid w:val="0"/>
          <w:spacing w:val="-3"/>
          <w:sz w:val="24"/>
        </w:rPr>
        <w:lastRenderedPageBreak/>
        <w:t>PROVIDING VARIOUS 2017 CAPITAL ACQUISITIONS AND IMPROVEMENTS BY AND IN THE BOROUGH OF BLOOMINGDALE, IN THE COUNTY OF PASSAIC, STATE OF NEW JERSEY; APPROPRATING $1,864,000 THEREFOR AND AUTHORIZING THE ISSUANCE OF $1,521,000 BONDS OR NOTES OF THE BOROUGH TO FINANCE PART OF THE COST THEREOF</w:t>
      </w:r>
      <w:r w:rsidRPr="007C0686">
        <w:rPr>
          <w:rFonts w:ascii="Arial" w:hAnsi="Arial"/>
          <w:snapToGrid w:val="0"/>
          <w:spacing w:val="-3"/>
          <w:sz w:val="24"/>
          <w:szCs w:val="24"/>
        </w:rPr>
        <w:t>”</w:t>
      </w:r>
      <w:r w:rsidRPr="007C0686">
        <w:rPr>
          <w:rFonts w:ascii="Arial" w:hAnsi="Arial"/>
          <w:b/>
          <w:snapToGrid w:val="0"/>
          <w:spacing w:val="-3"/>
          <w:sz w:val="24"/>
          <w:szCs w:val="24"/>
        </w:rPr>
        <w:t xml:space="preserve"> </w:t>
      </w:r>
      <w:r w:rsidRPr="007C0686">
        <w:rPr>
          <w:rFonts w:ascii="Arial" w:hAnsi="Arial"/>
          <w:snapToGrid w:val="0"/>
          <w:spacing w:val="-3"/>
          <w:sz w:val="24"/>
          <w:szCs w:val="24"/>
        </w:rPr>
        <w:t>(the "Prior Ordinance"), is hereby amended to the extent and with the effect as set forth below:</w:t>
      </w:r>
    </w:p>
    <w:p w14:paraId="1D246827" w14:textId="77777777" w:rsidR="007C0686" w:rsidRPr="007C0686" w:rsidRDefault="007C0686" w:rsidP="007C0686">
      <w:pPr>
        <w:suppressAutoHyphens/>
        <w:spacing w:line="480" w:lineRule="auto"/>
        <w:jc w:val="both"/>
        <w:rPr>
          <w:rFonts w:ascii="Arial" w:hAnsi="Arial"/>
          <w:snapToGrid w:val="0"/>
          <w:spacing w:val="-3"/>
          <w:sz w:val="24"/>
          <w:szCs w:val="24"/>
        </w:rPr>
      </w:pPr>
      <w:r w:rsidRPr="007C0686">
        <w:rPr>
          <w:rFonts w:ascii="Arial" w:hAnsi="Arial"/>
          <w:snapToGrid w:val="0"/>
          <w:spacing w:val="-3"/>
          <w:sz w:val="24"/>
          <w:szCs w:val="24"/>
        </w:rPr>
        <w:tab/>
        <w:t>(a)  The permitted costs under Section 40A:2-20 of the Local Bond Law as set forth in Section 7(d) of the Prior Ordinance is increased by $50,000, from $140,000 to $190,000.</w:t>
      </w:r>
    </w:p>
    <w:p w14:paraId="18BC5FB6" w14:textId="77777777" w:rsidR="007C0686" w:rsidRPr="007C0686" w:rsidRDefault="007C0686" w:rsidP="007C0686">
      <w:pPr>
        <w:suppressAutoHyphens/>
        <w:spacing w:line="480" w:lineRule="auto"/>
        <w:jc w:val="both"/>
        <w:rPr>
          <w:rFonts w:ascii="Arial" w:hAnsi="Arial"/>
          <w:snapToGrid w:val="0"/>
          <w:spacing w:val="-3"/>
          <w:sz w:val="24"/>
        </w:rPr>
      </w:pPr>
      <w:r w:rsidRPr="007C0686">
        <w:rPr>
          <w:rFonts w:ascii="Arial" w:hAnsi="Arial"/>
          <w:snapToGrid w:val="0"/>
          <w:spacing w:val="-3"/>
          <w:sz w:val="24"/>
          <w:szCs w:val="24"/>
        </w:rPr>
        <w:tab/>
      </w:r>
      <w:r w:rsidRPr="007C0686">
        <w:rPr>
          <w:rFonts w:ascii="Arial" w:hAnsi="Arial"/>
          <w:snapToGrid w:val="0"/>
          <w:spacing w:val="-3"/>
          <w:sz w:val="24"/>
          <w:szCs w:val="24"/>
        </w:rPr>
        <w:tab/>
      </w:r>
      <w:r w:rsidRPr="007C0686">
        <w:rPr>
          <w:rFonts w:ascii="Arial" w:hAnsi="Arial"/>
          <w:b/>
          <w:snapToGrid w:val="0"/>
          <w:spacing w:val="-3"/>
          <w:sz w:val="24"/>
        </w:rPr>
        <w:t>SECTION 2:</w:t>
      </w:r>
      <w:r w:rsidRPr="007C0686">
        <w:rPr>
          <w:rFonts w:ascii="Arial" w:hAnsi="Arial"/>
          <w:snapToGrid w:val="0"/>
          <w:spacing w:val="-3"/>
          <w:sz w:val="24"/>
        </w:rPr>
        <w:t xml:space="preserve">  Except as expressly amended hereby, the Prior Ordinance shall remain in full force and effect.</w:t>
      </w:r>
    </w:p>
    <w:p w14:paraId="0DB07DCC" w14:textId="77777777" w:rsidR="007C0686" w:rsidRPr="007C0686" w:rsidRDefault="007C0686" w:rsidP="007C0686">
      <w:pPr>
        <w:suppressAutoHyphens/>
        <w:spacing w:line="480" w:lineRule="auto"/>
        <w:jc w:val="both"/>
        <w:rPr>
          <w:rFonts w:ascii="Arial" w:hAnsi="Arial"/>
          <w:snapToGrid w:val="0"/>
          <w:spacing w:val="-3"/>
          <w:sz w:val="24"/>
          <w:szCs w:val="24"/>
        </w:rPr>
      </w:pPr>
      <w:r w:rsidRPr="007C0686">
        <w:rPr>
          <w:rFonts w:ascii="Arial" w:hAnsi="Arial"/>
          <w:b/>
          <w:snapToGrid w:val="0"/>
          <w:spacing w:val="-3"/>
          <w:sz w:val="24"/>
          <w:szCs w:val="24"/>
        </w:rPr>
        <w:tab/>
      </w:r>
      <w:r w:rsidRPr="007C0686">
        <w:rPr>
          <w:rFonts w:ascii="Arial" w:hAnsi="Arial"/>
          <w:b/>
          <w:snapToGrid w:val="0"/>
          <w:spacing w:val="-3"/>
          <w:sz w:val="24"/>
          <w:szCs w:val="24"/>
        </w:rPr>
        <w:tab/>
        <w:t>SECTION 3:</w:t>
      </w:r>
      <w:r w:rsidRPr="007C0686">
        <w:rPr>
          <w:rFonts w:ascii="Arial" w:hAnsi="Arial"/>
          <w:snapToGrid w:val="0"/>
          <w:spacing w:val="-3"/>
          <w:sz w:val="24"/>
          <w:szCs w:val="24"/>
        </w:rPr>
        <w:t xml:space="preserve">  This bond ordinance shall take effect twenty (20) days after the first publication thereof after final adoption, as provided by the Local Bond Law.</w:t>
      </w:r>
    </w:p>
    <w:p w14:paraId="69706BE0" w14:textId="2B4B9E47" w:rsidR="0038042B" w:rsidRPr="0038042B" w:rsidRDefault="0038042B" w:rsidP="0038042B">
      <w:pPr>
        <w:tabs>
          <w:tab w:val="left" w:pos="-1440"/>
          <w:tab w:val="left" w:pos="-720"/>
          <w:tab w:val="left" w:pos="1440"/>
          <w:tab w:val="left" w:pos="4608"/>
        </w:tabs>
        <w:suppressAutoHyphens/>
        <w:rPr>
          <w:snapToGrid w:val="0"/>
          <w:sz w:val="24"/>
          <w:szCs w:val="24"/>
        </w:rPr>
      </w:pPr>
      <w:r w:rsidRPr="0038042B">
        <w:rPr>
          <w:snapToGrid w:val="0"/>
          <w:sz w:val="24"/>
          <w:szCs w:val="24"/>
        </w:rPr>
        <w:t xml:space="preserve">At this time </w:t>
      </w:r>
      <w:r>
        <w:rPr>
          <w:snapToGrid w:val="0"/>
          <w:sz w:val="24"/>
          <w:szCs w:val="24"/>
        </w:rPr>
        <w:t>D’AMATO</w:t>
      </w:r>
      <w:r w:rsidRPr="0038042B">
        <w:rPr>
          <w:snapToGrid w:val="0"/>
          <w:sz w:val="24"/>
          <w:szCs w:val="24"/>
        </w:rPr>
        <w:t xml:space="preserve"> made a motion to open the Public Hearing for comment; </w:t>
      </w:r>
      <w:r>
        <w:rPr>
          <w:snapToGrid w:val="0"/>
          <w:sz w:val="24"/>
          <w:szCs w:val="24"/>
        </w:rPr>
        <w:t>s</w:t>
      </w:r>
      <w:r w:rsidRPr="0038042B">
        <w:rPr>
          <w:snapToGrid w:val="0"/>
          <w:sz w:val="24"/>
          <w:szCs w:val="24"/>
        </w:rPr>
        <w:t xml:space="preserve">econded by </w:t>
      </w:r>
      <w:r>
        <w:rPr>
          <w:snapToGrid w:val="0"/>
          <w:sz w:val="24"/>
          <w:szCs w:val="24"/>
        </w:rPr>
        <w:t>DELLARIPA</w:t>
      </w:r>
      <w:r w:rsidRPr="0038042B">
        <w:rPr>
          <w:snapToGrid w:val="0"/>
          <w:sz w:val="24"/>
          <w:szCs w:val="24"/>
        </w:rPr>
        <w:t xml:space="preserve"> and carried on a voice vote all voting AYE.</w:t>
      </w:r>
    </w:p>
    <w:p w14:paraId="18E76B69" w14:textId="77777777" w:rsidR="0038042B" w:rsidRPr="0038042B" w:rsidRDefault="0038042B" w:rsidP="0038042B">
      <w:pPr>
        <w:tabs>
          <w:tab w:val="left" w:pos="-1440"/>
          <w:tab w:val="left" w:pos="-720"/>
          <w:tab w:val="left" w:pos="1440"/>
          <w:tab w:val="left" w:pos="4608"/>
        </w:tabs>
        <w:suppressAutoHyphens/>
        <w:ind w:right="1440"/>
        <w:rPr>
          <w:snapToGrid w:val="0"/>
          <w:sz w:val="24"/>
          <w:szCs w:val="24"/>
        </w:rPr>
      </w:pPr>
    </w:p>
    <w:p w14:paraId="0110585D" w14:textId="1AA53A73" w:rsidR="0038042B" w:rsidRPr="0038042B" w:rsidRDefault="0038042B" w:rsidP="0038042B">
      <w:pPr>
        <w:tabs>
          <w:tab w:val="left" w:pos="-1440"/>
          <w:tab w:val="left" w:pos="-720"/>
          <w:tab w:val="left" w:pos="1440"/>
          <w:tab w:val="left" w:pos="4608"/>
        </w:tabs>
        <w:suppressAutoHyphens/>
        <w:rPr>
          <w:snapToGrid w:val="0"/>
          <w:sz w:val="24"/>
          <w:szCs w:val="24"/>
        </w:rPr>
      </w:pPr>
      <w:r w:rsidRPr="0038042B">
        <w:rPr>
          <w:snapToGrid w:val="0"/>
          <w:sz w:val="24"/>
          <w:szCs w:val="24"/>
        </w:rPr>
        <w:t xml:space="preserve">Since there was no one who wished to comment </w:t>
      </w:r>
      <w:r>
        <w:rPr>
          <w:snapToGrid w:val="0"/>
          <w:sz w:val="24"/>
          <w:szCs w:val="24"/>
        </w:rPr>
        <w:t>YAZDI</w:t>
      </w:r>
      <w:r w:rsidRPr="0038042B">
        <w:rPr>
          <w:snapToGrid w:val="0"/>
          <w:sz w:val="24"/>
          <w:szCs w:val="24"/>
        </w:rPr>
        <w:t xml:space="preserve"> made a motion to </w:t>
      </w:r>
      <w:r>
        <w:rPr>
          <w:snapToGrid w:val="0"/>
          <w:sz w:val="24"/>
          <w:szCs w:val="24"/>
        </w:rPr>
        <w:t>c</w:t>
      </w:r>
      <w:r w:rsidRPr="0038042B">
        <w:rPr>
          <w:snapToGrid w:val="0"/>
          <w:sz w:val="24"/>
          <w:szCs w:val="24"/>
        </w:rPr>
        <w:t>lose the Public Hearing; seconded by DELLARIPA and carried on a voice vote all voting AYE.</w:t>
      </w:r>
    </w:p>
    <w:p w14:paraId="6B1AAA9E" w14:textId="77777777" w:rsidR="0038042B" w:rsidRPr="0038042B" w:rsidRDefault="0038042B" w:rsidP="0038042B">
      <w:pPr>
        <w:tabs>
          <w:tab w:val="left" w:pos="-1440"/>
          <w:tab w:val="left" w:pos="-720"/>
          <w:tab w:val="left" w:pos="1440"/>
          <w:tab w:val="left" w:pos="4608"/>
        </w:tabs>
        <w:suppressAutoHyphens/>
        <w:ind w:right="1440"/>
        <w:rPr>
          <w:b/>
          <w:snapToGrid w:val="0"/>
          <w:sz w:val="24"/>
          <w:szCs w:val="24"/>
          <w:u w:val="single"/>
        </w:rPr>
      </w:pPr>
    </w:p>
    <w:p w14:paraId="7910707F" w14:textId="5258A109" w:rsidR="0038042B" w:rsidRPr="0038042B" w:rsidRDefault="0038042B" w:rsidP="0038042B">
      <w:pPr>
        <w:tabs>
          <w:tab w:val="left" w:pos="-720"/>
          <w:tab w:val="left" w:pos="1440"/>
          <w:tab w:val="left" w:pos="4608"/>
        </w:tabs>
        <w:suppressAutoHyphens/>
        <w:rPr>
          <w:snapToGrid w:val="0"/>
          <w:sz w:val="24"/>
          <w:szCs w:val="24"/>
        </w:rPr>
      </w:pPr>
      <w:r w:rsidRPr="0038042B">
        <w:rPr>
          <w:snapToGrid w:val="0"/>
          <w:sz w:val="24"/>
          <w:szCs w:val="24"/>
        </w:rPr>
        <w:t xml:space="preserve">Councilman COSTA moved for the adoption of this Ordinance; seconded by </w:t>
      </w:r>
      <w:r>
        <w:rPr>
          <w:snapToGrid w:val="0"/>
          <w:sz w:val="24"/>
          <w:szCs w:val="24"/>
        </w:rPr>
        <w:t>YAZDI</w:t>
      </w:r>
      <w:r w:rsidRPr="0038042B">
        <w:rPr>
          <w:snapToGrid w:val="0"/>
          <w:sz w:val="24"/>
          <w:szCs w:val="24"/>
        </w:rPr>
        <w:t xml:space="preserve"> and carried per the following roll call vote: D’AMATO (YES), DELLARIPA (YES), YAZDI (YES), COSTA (YES)</w:t>
      </w:r>
    </w:p>
    <w:p w14:paraId="44EF4B3D" w14:textId="77777777" w:rsidR="007C0686" w:rsidRPr="005723D3" w:rsidRDefault="007C0686" w:rsidP="00377BE8">
      <w:pPr>
        <w:tabs>
          <w:tab w:val="left" w:pos="-1440"/>
          <w:tab w:val="left" w:pos="-720"/>
          <w:tab w:val="left" w:pos="1440"/>
          <w:tab w:val="left" w:pos="4608"/>
        </w:tabs>
        <w:suppressAutoHyphens/>
        <w:ind w:right="1440"/>
        <w:rPr>
          <w:snapToGrid w:val="0"/>
          <w:sz w:val="24"/>
          <w:szCs w:val="24"/>
        </w:rPr>
      </w:pPr>
    </w:p>
    <w:p w14:paraId="101B8E45" w14:textId="77777777" w:rsidR="00671517" w:rsidRPr="005723D3" w:rsidRDefault="00671517" w:rsidP="00671517">
      <w:pPr>
        <w:rPr>
          <w:b/>
          <w:snapToGrid w:val="0"/>
          <w:sz w:val="28"/>
          <w:szCs w:val="24"/>
          <w:u w:val="single"/>
        </w:rPr>
      </w:pPr>
      <w:r w:rsidRPr="005723D3">
        <w:rPr>
          <w:b/>
          <w:snapToGrid w:val="0"/>
          <w:sz w:val="28"/>
          <w:szCs w:val="24"/>
          <w:u w:val="single"/>
        </w:rPr>
        <w:t>NEW BUSINESS:</w:t>
      </w:r>
    </w:p>
    <w:p w14:paraId="2B264DEF" w14:textId="77777777" w:rsidR="007C0686" w:rsidRPr="005723D3" w:rsidRDefault="007C0686" w:rsidP="00377BE8">
      <w:pPr>
        <w:tabs>
          <w:tab w:val="left" w:pos="-1440"/>
          <w:tab w:val="left" w:pos="-720"/>
          <w:tab w:val="left" w:pos="1440"/>
          <w:tab w:val="left" w:pos="4608"/>
        </w:tabs>
        <w:suppressAutoHyphens/>
        <w:ind w:right="1440"/>
        <w:rPr>
          <w:snapToGrid w:val="0"/>
          <w:sz w:val="24"/>
          <w:szCs w:val="24"/>
        </w:rPr>
      </w:pPr>
    </w:p>
    <w:p w14:paraId="3E0CFCA8" w14:textId="66528C28" w:rsidR="006B04FE" w:rsidRPr="005723D3" w:rsidRDefault="00A106EB" w:rsidP="00A106EB">
      <w:pPr>
        <w:pStyle w:val="ListParagraph"/>
        <w:numPr>
          <w:ilvl w:val="0"/>
          <w:numId w:val="22"/>
        </w:numPr>
        <w:tabs>
          <w:tab w:val="left" w:pos="-1440"/>
          <w:tab w:val="left" w:pos="-720"/>
          <w:tab w:val="left" w:pos="1440"/>
          <w:tab w:val="left" w:pos="4608"/>
        </w:tabs>
        <w:suppressAutoHyphens/>
        <w:rPr>
          <w:snapToGrid w:val="0"/>
          <w:sz w:val="24"/>
          <w:szCs w:val="24"/>
        </w:rPr>
      </w:pPr>
      <w:r w:rsidRPr="005723D3">
        <w:rPr>
          <w:snapToGrid w:val="0"/>
          <w:sz w:val="24"/>
          <w:szCs w:val="24"/>
        </w:rPr>
        <w:t>At this time Councilman DELLARIPA offered the following resolution and moved for its adoption:</w:t>
      </w:r>
    </w:p>
    <w:p w14:paraId="626F4B4C" w14:textId="77777777" w:rsidR="00377BE8" w:rsidRDefault="00377BE8" w:rsidP="00AE2848">
      <w:pPr>
        <w:rPr>
          <w:b/>
          <w:snapToGrid w:val="0"/>
          <w:sz w:val="24"/>
          <w:szCs w:val="24"/>
        </w:rPr>
      </w:pPr>
    </w:p>
    <w:p w14:paraId="4757ED46" w14:textId="77777777" w:rsidR="008405AA" w:rsidRPr="008405AA" w:rsidRDefault="008405AA" w:rsidP="008405AA">
      <w:pPr>
        <w:jc w:val="center"/>
        <w:rPr>
          <w:b/>
          <w:sz w:val="24"/>
        </w:rPr>
      </w:pPr>
      <w:r w:rsidRPr="008405AA">
        <w:rPr>
          <w:b/>
          <w:sz w:val="24"/>
        </w:rPr>
        <w:t>RESOLUTION NO. 2018-11.14</w:t>
      </w:r>
    </w:p>
    <w:p w14:paraId="13366D33" w14:textId="77777777" w:rsidR="008405AA" w:rsidRPr="008405AA" w:rsidRDefault="008405AA" w:rsidP="008405AA">
      <w:pPr>
        <w:jc w:val="center"/>
        <w:rPr>
          <w:b/>
          <w:sz w:val="24"/>
        </w:rPr>
      </w:pPr>
      <w:r w:rsidRPr="008405AA">
        <w:rPr>
          <w:b/>
          <w:sz w:val="24"/>
        </w:rPr>
        <w:t>OF THE GOVERNING BODY OF</w:t>
      </w:r>
    </w:p>
    <w:p w14:paraId="2A07FE0B" w14:textId="77777777" w:rsidR="008405AA" w:rsidRPr="008405AA" w:rsidRDefault="008405AA" w:rsidP="008405AA">
      <w:pPr>
        <w:jc w:val="center"/>
        <w:rPr>
          <w:b/>
          <w:sz w:val="24"/>
          <w:u w:val="single"/>
        </w:rPr>
      </w:pPr>
      <w:r w:rsidRPr="008405AA">
        <w:rPr>
          <w:b/>
          <w:sz w:val="24"/>
          <w:u w:val="single"/>
        </w:rPr>
        <w:t xml:space="preserve"> THE BOROUGH OF BLOOMINGDALE</w:t>
      </w:r>
    </w:p>
    <w:p w14:paraId="0FA9AE89" w14:textId="77777777" w:rsidR="008405AA" w:rsidRPr="008405AA" w:rsidRDefault="008405AA" w:rsidP="008405AA">
      <w:pPr>
        <w:rPr>
          <w:sz w:val="24"/>
        </w:rPr>
      </w:pPr>
    </w:p>
    <w:p w14:paraId="7B997CA2" w14:textId="77777777" w:rsidR="008405AA" w:rsidRPr="008405AA" w:rsidRDefault="008405AA" w:rsidP="008405AA">
      <w:pPr>
        <w:jc w:val="center"/>
        <w:rPr>
          <w:b/>
          <w:i/>
          <w:sz w:val="24"/>
        </w:rPr>
      </w:pPr>
      <w:r w:rsidRPr="008405AA">
        <w:rPr>
          <w:b/>
          <w:i/>
          <w:sz w:val="24"/>
        </w:rPr>
        <w:t>Authorizing the Transfer of 2018 Appropriations</w:t>
      </w:r>
    </w:p>
    <w:p w14:paraId="4A4F3BE7" w14:textId="77777777" w:rsidR="008405AA" w:rsidRPr="008405AA" w:rsidRDefault="008405AA" w:rsidP="008405AA">
      <w:pPr>
        <w:rPr>
          <w:sz w:val="24"/>
        </w:rPr>
      </w:pPr>
    </w:p>
    <w:p w14:paraId="5CB9D9DE" w14:textId="77777777" w:rsidR="008405AA" w:rsidRPr="008405AA" w:rsidRDefault="008405AA" w:rsidP="008405AA">
      <w:pPr>
        <w:rPr>
          <w:sz w:val="24"/>
        </w:rPr>
      </w:pPr>
      <w:r w:rsidRPr="008405AA">
        <w:rPr>
          <w:sz w:val="24"/>
        </w:rPr>
        <w:t xml:space="preserve">     </w:t>
      </w:r>
      <w:r w:rsidRPr="008405AA">
        <w:rPr>
          <w:b/>
          <w:sz w:val="24"/>
        </w:rPr>
        <w:t>WHEREAS</w:t>
      </w:r>
      <w:r w:rsidRPr="008405AA">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60E80864" w14:textId="77777777" w:rsidR="008405AA" w:rsidRPr="008405AA" w:rsidRDefault="008405AA" w:rsidP="008405AA">
      <w:pPr>
        <w:rPr>
          <w:sz w:val="24"/>
        </w:rPr>
      </w:pPr>
    </w:p>
    <w:p w14:paraId="4096D000" w14:textId="77777777" w:rsidR="008405AA" w:rsidRPr="008405AA" w:rsidRDefault="008405AA" w:rsidP="008405AA">
      <w:pPr>
        <w:rPr>
          <w:sz w:val="24"/>
        </w:rPr>
      </w:pPr>
      <w:r w:rsidRPr="008405AA">
        <w:rPr>
          <w:sz w:val="24"/>
        </w:rPr>
        <w:t xml:space="preserve">     </w:t>
      </w:r>
      <w:r w:rsidRPr="008405AA">
        <w:rPr>
          <w:b/>
          <w:sz w:val="24"/>
        </w:rPr>
        <w:t>WHEREAS</w:t>
      </w:r>
      <w:r w:rsidRPr="008405AA">
        <w:rPr>
          <w:sz w:val="24"/>
        </w:rPr>
        <w:t>, the Governing Body further finds and declares that the Treasurer has determined that the following transfers are both necessary and appropriate; and</w:t>
      </w:r>
    </w:p>
    <w:p w14:paraId="74B66A83" w14:textId="77777777" w:rsidR="008405AA" w:rsidRPr="008405AA" w:rsidRDefault="008405AA" w:rsidP="008405AA">
      <w:pPr>
        <w:rPr>
          <w:sz w:val="24"/>
        </w:rPr>
      </w:pPr>
    </w:p>
    <w:p w14:paraId="15210D9E" w14:textId="77777777" w:rsidR="008405AA" w:rsidRPr="008405AA" w:rsidRDefault="008405AA" w:rsidP="008405AA">
      <w:pPr>
        <w:rPr>
          <w:sz w:val="24"/>
        </w:rPr>
      </w:pPr>
      <w:r w:rsidRPr="008405AA">
        <w:rPr>
          <w:sz w:val="24"/>
        </w:rPr>
        <w:t xml:space="preserve">     </w:t>
      </w:r>
      <w:r w:rsidRPr="008405AA">
        <w:rPr>
          <w:b/>
          <w:sz w:val="24"/>
        </w:rPr>
        <w:t>NOW, THEREFORE, BE IT RESOLVED</w:t>
      </w:r>
      <w:r w:rsidRPr="008405AA">
        <w:rPr>
          <w:sz w:val="24"/>
        </w:rPr>
        <w:t>, by the Governing Body of the Borough of Bloomingdale that the Borough Treasurer is hereby authorized to make the following transfers in the FY2018 Budget.</w:t>
      </w:r>
    </w:p>
    <w:p w14:paraId="30141AC6" w14:textId="77777777" w:rsidR="008405AA" w:rsidRPr="008405AA" w:rsidRDefault="008405AA" w:rsidP="008405AA">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8405AA" w:rsidRPr="008405AA" w14:paraId="7E038C54" w14:textId="77777777" w:rsidTr="008405AA">
        <w:trPr>
          <w:trHeight w:val="314"/>
        </w:trPr>
        <w:tc>
          <w:tcPr>
            <w:tcW w:w="2604" w:type="dxa"/>
          </w:tcPr>
          <w:p w14:paraId="0E53F680" w14:textId="77777777" w:rsidR="008405AA" w:rsidRPr="008405AA" w:rsidRDefault="008405AA" w:rsidP="008405AA">
            <w:pPr>
              <w:rPr>
                <w:rFonts w:ascii="Arial" w:hAnsi="Arial"/>
                <w:b/>
              </w:rPr>
            </w:pPr>
            <w:r w:rsidRPr="008405AA">
              <w:rPr>
                <w:rFonts w:ascii="Arial" w:hAnsi="Arial"/>
                <w:b/>
              </w:rPr>
              <w:t>To:</w:t>
            </w:r>
          </w:p>
        </w:tc>
        <w:tc>
          <w:tcPr>
            <w:tcW w:w="236" w:type="dxa"/>
          </w:tcPr>
          <w:p w14:paraId="46243470" w14:textId="77777777" w:rsidR="008405AA" w:rsidRPr="008405AA" w:rsidRDefault="008405AA" w:rsidP="008405AA">
            <w:pPr>
              <w:rPr>
                <w:rFonts w:ascii="Arial" w:hAnsi="Arial"/>
              </w:rPr>
            </w:pPr>
          </w:p>
        </w:tc>
        <w:tc>
          <w:tcPr>
            <w:tcW w:w="2303" w:type="dxa"/>
          </w:tcPr>
          <w:p w14:paraId="75FC7F68" w14:textId="77777777" w:rsidR="008405AA" w:rsidRPr="008405AA" w:rsidRDefault="008405AA" w:rsidP="008405AA">
            <w:pPr>
              <w:rPr>
                <w:rFonts w:ascii="Arial" w:hAnsi="Arial"/>
              </w:rPr>
            </w:pPr>
          </w:p>
        </w:tc>
        <w:tc>
          <w:tcPr>
            <w:tcW w:w="1800" w:type="dxa"/>
          </w:tcPr>
          <w:p w14:paraId="72B0A6FF" w14:textId="77777777" w:rsidR="008405AA" w:rsidRPr="008405AA" w:rsidRDefault="008405AA" w:rsidP="008405AA">
            <w:pPr>
              <w:rPr>
                <w:rFonts w:ascii="Arial" w:hAnsi="Arial"/>
              </w:rPr>
            </w:pPr>
          </w:p>
        </w:tc>
      </w:tr>
      <w:tr w:rsidR="008405AA" w:rsidRPr="008405AA" w14:paraId="4F2D1E43" w14:textId="77777777" w:rsidTr="008405AA">
        <w:trPr>
          <w:trHeight w:val="170"/>
        </w:trPr>
        <w:tc>
          <w:tcPr>
            <w:tcW w:w="2604" w:type="dxa"/>
          </w:tcPr>
          <w:p w14:paraId="692B70EB" w14:textId="77777777" w:rsidR="008405AA" w:rsidRPr="008405AA" w:rsidRDefault="008405AA" w:rsidP="008405AA">
            <w:pPr>
              <w:rPr>
                <w:rFonts w:ascii="Arial" w:hAnsi="Arial"/>
              </w:rPr>
            </w:pPr>
            <w:r w:rsidRPr="008405AA">
              <w:rPr>
                <w:rFonts w:ascii="Arial" w:hAnsi="Arial"/>
              </w:rPr>
              <w:t>ROADS O/E</w:t>
            </w:r>
          </w:p>
        </w:tc>
        <w:tc>
          <w:tcPr>
            <w:tcW w:w="236" w:type="dxa"/>
          </w:tcPr>
          <w:p w14:paraId="4297D1B2" w14:textId="77777777" w:rsidR="008405AA" w:rsidRPr="008405AA" w:rsidRDefault="008405AA" w:rsidP="008405AA">
            <w:pPr>
              <w:rPr>
                <w:rFonts w:ascii="Arial" w:hAnsi="Arial"/>
              </w:rPr>
            </w:pPr>
          </w:p>
        </w:tc>
        <w:tc>
          <w:tcPr>
            <w:tcW w:w="2303" w:type="dxa"/>
          </w:tcPr>
          <w:p w14:paraId="555469D6" w14:textId="77777777" w:rsidR="008405AA" w:rsidRPr="008405AA" w:rsidRDefault="008405AA" w:rsidP="008405AA">
            <w:pPr>
              <w:rPr>
                <w:rFonts w:ascii="Arial" w:hAnsi="Arial"/>
              </w:rPr>
            </w:pPr>
            <w:r w:rsidRPr="008405AA">
              <w:rPr>
                <w:rFonts w:ascii="Arial" w:hAnsi="Arial"/>
              </w:rPr>
              <w:t>8-01-26-290-001-034</w:t>
            </w:r>
          </w:p>
        </w:tc>
        <w:tc>
          <w:tcPr>
            <w:tcW w:w="1800" w:type="dxa"/>
          </w:tcPr>
          <w:p w14:paraId="226D1E38" w14:textId="77777777" w:rsidR="008405AA" w:rsidRPr="008405AA" w:rsidRDefault="008405AA" w:rsidP="008405AA">
            <w:pPr>
              <w:rPr>
                <w:rFonts w:ascii="Arial" w:hAnsi="Arial"/>
              </w:rPr>
            </w:pPr>
            <w:r w:rsidRPr="008405AA">
              <w:rPr>
                <w:rFonts w:ascii="Arial" w:hAnsi="Arial"/>
              </w:rPr>
              <w:t>$          15,250.00</w:t>
            </w:r>
          </w:p>
        </w:tc>
      </w:tr>
      <w:tr w:rsidR="008405AA" w:rsidRPr="008405AA" w14:paraId="001C52E9" w14:textId="77777777" w:rsidTr="008405AA">
        <w:trPr>
          <w:trHeight w:val="255"/>
        </w:trPr>
        <w:tc>
          <w:tcPr>
            <w:tcW w:w="2604" w:type="dxa"/>
          </w:tcPr>
          <w:p w14:paraId="10EEDAF7" w14:textId="77777777" w:rsidR="008405AA" w:rsidRPr="008405AA" w:rsidRDefault="008405AA" w:rsidP="008405AA">
            <w:pPr>
              <w:rPr>
                <w:rFonts w:ascii="Arial" w:hAnsi="Arial"/>
              </w:rPr>
            </w:pPr>
            <w:r w:rsidRPr="008405AA">
              <w:rPr>
                <w:rFonts w:ascii="Arial" w:hAnsi="Arial"/>
              </w:rPr>
              <w:lastRenderedPageBreak/>
              <w:t>BEAUTIFICATION O/E</w:t>
            </w:r>
          </w:p>
        </w:tc>
        <w:tc>
          <w:tcPr>
            <w:tcW w:w="236" w:type="dxa"/>
          </w:tcPr>
          <w:p w14:paraId="3652FB6A" w14:textId="77777777" w:rsidR="008405AA" w:rsidRPr="008405AA" w:rsidRDefault="008405AA" w:rsidP="008405AA">
            <w:pPr>
              <w:rPr>
                <w:rFonts w:ascii="Arial" w:hAnsi="Arial"/>
              </w:rPr>
            </w:pPr>
          </w:p>
        </w:tc>
        <w:tc>
          <w:tcPr>
            <w:tcW w:w="2303" w:type="dxa"/>
          </w:tcPr>
          <w:p w14:paraId="2883E880" w14:textId="77777777" w:rsidR="008405AA" w:rsidRPr="008405AA" w:rsidRDefault="008405AA" w:rsidP="008405AA">
            <w:pPr>
              <w:rPr>
                <w:rFonts w:ascii="Arial" w:hAnsi="Arial"/>
              </w:rPr>
            </w:pPr>
            <w:r w:rsidRPr="008405AA">
              <w:rPr>
                <w:rFonts w:ascii="Arial" w:hAnsi="Arial"/>
              </w:rPr>
              <w:t>8-01-26-302-001-100</w:t>
            </w:r>
          </w:p>
        </w:tc>
        <w:tc>
          <w:tcPr>
            <w:tcW w:w="1800" w:type="dxa"/>
          </w:tcPr>
          <w:p w14:paraId="677B4BEB" w14:textId="77777777" w:rsidR="008405AA" w:rsidRPr="008405AA" w:rsidRDefault="008405AA" w:rsidP="008405AA">
            <w:pPr>
              <w:rPr>
                <w:rFonts w:ascii="Arial" w:hAnsi="Arial"/>
              </w:rPr>
            </w:pPr>
            <w:r w:rsidRPr="008405AA">
              <w:rPr>
                <w:rFonts w:ascii="Arial" w:hAnsi="Arial"/>
              </w:rPr>
              <w:t>$            1,000.00</w:t>
            </w:r>
          </w:p>
        </w:tc>
      </w:tr>
      <w:tr w:rsidR="008405AA" w:rsidRPr="008405AA" w14:paraId="605EB2A2" w14:textId="77777777" w:rsidTr="008405AA">
        <w:trPr>
          <w:trHeight w:val="255"/>
        </w:trPr>
        <w:tc>
          <w:tcPr>
            <w:tcW w:w="2604" w:type="dxa"/>
          </w:tcPr>
          <w:p w14:paraId="59A574A2" w14:textId="77777777" w:rsidR="008405AA" w:rsidRPr="008405AA" w:rsidRDefault="008405AA" w:rsidP="008405AA">
            <w:pPr>
              <w:rPr>
                <w:rFonts w:ascii="Arial" w:hAnsi="Arial"/>
              </w:rPr>
            </w:pPr>
            <w:r w:rsidRPr="008405AA">
              <w:rPr>
                <w:rFonts w:ascii="Arial" w:hAnsi="Arial"/>
              </w:rPr>
              <w:t xml:space="preserve">PUBLIC EVENTS O/E </w:t>
            </w:r>
          </w:p>
        </w:tc>
        <w:tc>
          <w:tcPr>
            <w:tcW w:w="236" w:type="dxa"/>
          </w:tcPr>
          <w:p w14:paraId="3B784957" w14:textId="77777777" w:rsidR="008405AA" w:rsidRPr="008405AA" w:rsidRDefault="008405AA" w:rsidP="008405AA">
            <w:pPr>
              <w:rPr>
                <w:rFonts w:ascii="Arial" w:hAnsi="Arial"/>
              </w:rPr>
            </w:pPr>
          </w:p>
        </w:tc>
        <w:tc>
          <w:tcPr>
            <w:tcW w:w="2303" w:type="dxa"/>
          </w:tcPr>
          <w:p w14:paraId="10A25258" w14:textId="77777777" w:rsidR="008405AA" w:rsidRPr="008405AA" w:rsidRDefault="008405AA" w:rsidP="008405AA">
            <w:pPr>
              <w:rPr>
                <w:rFonts w:ascii="Arial" w:hAnsi="Arial"/>
              </w:rPr>
            </w:pPr>
            <w:r w:rsidRPr="008405AA">
              <w:rPr>
                <w:rFonts w:ascii="Arial" w:hAnsi="Arial"/>
              </w:rPr>
              <w:t>8-01-30-420-001-100</w:t>
            </w:r>
          </w:p>
        </w:tc>
        <w:tc>
          <w:tcPr>
            <w:tcW w:w="1800" w:type="dxa"/>
          </w:tcPr>
          <w:p w14:paraId="3E3DB53D" w14:textId="77777777" w:rsidR="008405AA" w:rsidRPr="008405AA" w:rsidRDefault="008405AA" w:rsidP="008405AA">
            <w:pPr>
              <w:rPr>
                <w:rFonts w:ascii="Arial" w:hAnsi="Arial"/>
              </w:rPr>
            </w:pPr>
            <w:r w:rsidRPr="008405AA">
              <w:rPr>
                <w:rFonts w:ascii="Arial" w:hAnsi="Arial"/>
              </w:rPr>
              <w:t>$            2,000.00</w:t>
            </w:r>
          </w:p>
        </w:tc>
      </w:tr>
      <w:tr w:rsidR="008405AA" w:rsidRPr="008405AA" w14:paraId="516DA871" w14:textId="77777777" w:rsidTr="008405AA">
        <w:trPr>
          <w:trHeight w:val="251"/>
        </w:trPr>
        <w:tc>
          <w:tcPr>
            <w:tcW w:w="2604" w:type="dxa"/>
          </w:tcPr>
          <w:p w14:paraId="2BF7EA03" w14:textId="77777777" w:rsidR="008405AA" w:rsidRPr="008405AA" w:rsidRDefault="008405AA" w:rsidP="008405AA">
            <w:pPr>
              <w:rPr>
                <w:rFonts w:ascii="Arial" w:hAnsi="Arial"/>
              </w:rPr>
            </w:pPr>
            <w:r w:rsidRPr="008405AA">
              <w:rPr>
                <w:rFonts w:ascii="Arial" w:hAnsi="Arial"/>
              </w:rPr>
              <w:t xml:space="preserve">FINANCE  O/E </w:t>
            </w:r>
          </w:p>
        </w:tc>
        <w:tc>
          <w:tcPr>
            <w:tcW w:w="236" w:type="dxa"/>
          </w:tcPr>
          <w:p w14:paraId="60D943EA" w14:textId="77777777" w:rsidR="008405AA" w:rsidRPr="008405AA" w:rsidRDefault="008405AA" w:rsidP="008405AA">
            <w:pPr>
              <w:rPr>
                <w:rFonts w:ascii="Arial" w:hAnsi="Arial"/>
              </w:rPr>
            </w:pPr>
          </w:p>
        </w:tc>
        <w:tc>
          <w:tcPr>
            <w:tcW w:w="2303" w:type="dxa"/>
          </w:tcPr>
          <w:p w14:paraId="0A0F4526" w14:textId="77777777" w:rsidR="008405AA" w:rsidRPr="008405AA" w:rsidRDefault="008405AA" w:rsidP="008405AA">
            <w:pPr>
              <w:rPr>
                <w:rFonts w:ascii="Arial" w:hAnsi="Arial"/>
              </w:rPr>
            </w:pPr>
            <w:r w:rsidRPr="008405AA">
              <w:rPr>
                <w:rFonts w:ascii="Arial" w:hAnsi="Arial"/>
              </w:rPr>
              <w:t>8-01-20-130-001-036</w:t>
            </w:r>
          </w:p>
        </w:tc>
        <w:tc>
          <w:tcPr>
            <w:tcW w:w="1800" w:type="dxa"/>
          </w:tcPr>
          <w:p w14:paraId="06DC6DD1" w14:textId="77777777" w:rsidR="008405AA" w:rsidRPr="008405AA" w:rsidRDefault="008405AA" w:rsidP="008405AA">
            <w:pPr>
              <w:rPr>
                <w:rFonts w:ascii="Arial" w:hAnsi="Arial"/>
              </w:rPr>
            </w:pPr>
            <w:r w:rsidRPr="008405AA">
              <w:rPr>
                <w:rFonts w:ascii="Arial" w:hAnsi="Arial"/>
              </w:rPr>
              <w:t>$            2,000.00</w:t>
            </w:r>
          </w:p>
        </w:tc>
      </w:tr>
      <w:tr w:rsidR="008405AA" w:rsidRPr="008405AA" w14:paraId="64FAADB6" w14:textId="77777777" w:rsidTr="008405AA">
        <w:trPr>
          <w:trHeight w:val="251"/>
        </w:trPr>
        <w:tc>
          <w:tcPr>
            <w:tcW w:w="2604" w:type="dxa"/>
          </w:tcPr>
          <w:p w14:paraId="76E3D5C2" w14:textId="77777777" w:rsidR="008405AA" w:rsidRPr="008405AA" w:rsidRDefault="008405AA" w:rsidP="008405AA">
            <w:pPr>
              <w:rPr>
                <w:rFonts w:ascii="Arial" w:hAnsi="Arial"/>
              </w:rPr>
            </w:pPr>
            <w:r w:rsidRPr="008405AA">
              <w:rPr>
                <w:rFonts w:ascii="Arial" w:hAnsi="Arial"/>
              </w:rPr>
              <w:t>FINANCE O/E</w:t>
            </w:r>
          </w:p>
        </w:tc>
        <w:tc>
          <w:tcPr>
            <w:tcW w:w="236" w:type="dxa"/>
          </w:tcPr>
          <w:p w14:paraId="1D8C6419" w14:textId="77777777" w:rsidR="008405AA" w:rsidRPr="008405AA" w:rsidRDefault="008405AA" w:rsidP="008405AA">
            <w:pPr>
              <w:rPr>
                <w:rFonts w:ascii="Arial" w:hAnsi="Arial"/>
              </w:rPr>
            </w:pPr>
          </w:p>
        </w:tc>
        <w:tc>
          <w:tcPr>
            <w:tcW w:w="2303" w:type="dxa"/>
          </w:tcPr>
          <w:p w14:paraId="2DE8C6DC" w14:textId="77777777" w:rsidR="008405AA" w:rsidRPr="008405AA" w:rsidRDefault="008405AA" w:rsidP="008405AA">
            <w:pPr>
              <w:rPr>
                <w:rFonts w:ascii="Arial" w:hAnsi="Arial"/>
              </w:rPr>
            </w:pPr>
            <w:r w:rsidRPr="008405AA">
              <w:rPr>
                <w:rFonts w:ascii="Arial" w:hAnsi="Arial"/>
              </w:rPr>
              <w:t>8-01-20-130-001-226</w:t>
            </w:r>
          </w:p>
        </w:tc>
        <w:tc>
          <w:tcPr>
            <w:tcW w:w="1800" w:type="dxa"/>
          </w:tcPr>
          <w:p w14:paraId="5621AD1A" w14:textId="77777777" w:rsidR="008405AA" w:rsidRPr="008405AA" w:rsidRDefault="008405AA" w:rsidP="008405AA">
            <w:pPr>
              <w:rPr>
                <w:rFonts w:ascii="Arial" w:hAnsi="Arial"/>
              </w:rPr>
            </w:pPr>
            <w:r w:rsidRPr="008405AA">
              <w:rPr>
                <w:rFonts w:ascii="Arial" w:hAnsi="Arial"/>
              </w:rPr>
              <w:t>$            4,000.00</w:t>
            </w:r>
          </w:p>
        </w:tc>
      </w:tr>
      <w:tr w:rsidR="008405AA" w:rsidRPr="008405AA" w14:paraId="3C53B5B8" w14:textId="77777777" w:rsidTr="008405AA">
        <w:trPr>
          <w:trHeight w:val="233"/>
        </w:trPr>
        <w:tc>
          <w:tcPr>
            <w:tcW w:w="2604" w:type="dxa"/>
          </w:tcPr>
          <w:p w14:paraId="7FE71533" w14:textId="77777777" w:rsidR="008405AA" w:rsidRPr="008405AA" w:rsidRDefault="008405AA" w:rsidP="008405AA">
            <w:pPr>
              <w:rPr>
                <w:rFonts w:ascii="Arial" w:hAnsi="Arial"/>
              </w:rPr>
            </w:pPr>
            <w:r w:rsidRPr="008405AA">
              <w:rPr>
                <w:rFonts w:ascii="Arial" w:hAnsi="Arial"/>
              </w:rPr>
              <w:t>FINANCE O/E</w:t>
            </w:r>
          </w:p>
        </w:tc>
        <w:tc>
          <w:tcPr>
            <w:tcW w:w="236" w:type="dxa"/>
          </w:tcPr>
          <w:p w14:paraId="5F254FEB" w14:textId="77777777" w:rsidR="008405AA" w:rsidRPr="008405AA" w:rsidRDefault="008405AA" w:rsidP="008405AA">
            <w:pPr>
              <w:rPr>
                <w:rFonts w:ascii="Arial" w:hAnsi="Arial"/>
              </w:rPr>
            </w:pPr>
          </w:p>
        </w:tc>
        <w:tc>
          <w:tcPr>
            <w:tcW w:w="2303" w:type="dxa"/>
          </w:tcPr>
          <w:p w14:paraId="3577D718" w14:textId="77777777" w:rsidR="008405AA" w:rsidRPr="008405AA" w:rsidRDefault="008405AA" w:rsidP="008405AA">
            <w:pPr>
              <w:rPr>
                <w:rFonts w:ascii="Arial" w:hAnsi="Arial"/>
              </w:rPr>
            </w:pPr>
            <w:r w:rsidRPr="008405AA">
              <w:rPr>
                <w:rFonts w:ascii="Arial" w:hAnsi="Arial"/>
              </w:rPr>
              <w:t>8-01-20-130-001-041</w:t>
            </w:r>
          </w:p>
        </w:tc>
        <w:tc>
          <w:tcPr>
            <w:tcW w:w="1800" w:type="dxa"/>
          </w:tcPr>
          <w:p w14:paraId="51837CB3" w14:textId="77777777" w:rsidR="008405AA" w:rsidRPr="008405AA" w:rsidRDefault="008405AA" w:rsidP="008405AA">
            <w:pPr>
              <w:rPr>
                <w:rFonts w:ascii="Arial" w:hAnsi="Arial"/>
              </w:rPr>
            </w:pPr>
            <w:r w:rsidRPr="008405AA">
              <w:rPr>
                <w:rFonts w:ascii="Arial" w:hAnsi="Arial"/>
              </w:rPr>
              <w:t>$            1,000.00</w:t>
            </w:r>
          </w:p>
        </w:tc>
      </w:tr>
      <w:tr w:rsidR="008405AA" w:rsidRPr="008405AA" w14:paraId="45049259" w14:textId="77777777" w:rsidTr="008405AA">
        <w:trPr>
          <w:trHeight w:val="251"/>
        </w:trPr>
        <w:tc>
          <w:tcPr>
            <w:tcW w:w="2604" w:type="dxa"/>
          </w:tcPr>
          <w:p w14:paraId="726F33C0" w14:textId="77777777" w:rsidR="008405AA" w:rsidRPr="008405AA" w:rsidRDefault="008405AA" w:rsidP="008405AA">
            <w:pPr>
              <w:rPr>
                <w:rFonts w:ascii="Arial" w:hAnsi="Arial"/>
              </w:rPr>
            </w:pPr>
            <w:r w:rsidRPr="008405AA">
              <w:rPr>
                <w:rFonts w:ascii="Arial" w:hAnsi="Arial"/>
              </w:rPr>
              <w:t>BUILDING AND GROUNDS O/E</w:t>
            </w:r>
          </w:p>
        </w:tc>
        <w:tc>
          <w:tcPr>
            <w:tcW w:w="236" w:type="dxa"/>
          </w:tcPr>
          <w:p w14:paraId="2F2139C6" w14:textId="77777777" w:rsidR="008405AA" w:rsidRPr="008405AA" w:rsidRDefault="008405AA" w:rsidP="008405AA">
            <w:pPr>
              <w:rPr>
                <w:rFonts w:ascii="Arial" w:hAnsi="Arial"/>
                <w:b/>
              </w:rPr>
            </w:pPr>
          </w:p>
        </w:tc>
        <w:tc>
          <w:tcPr>
            <w:tcW w:w="2303" w:type="dxa"/>
          </w:tcPr>
          <w:p w14:paraId="28B21F7F" w14:textId="77777777" w:rsidR="008405AA" w:rsidRPr="008405AA" w:rsidRDefault="008405AA" w:rsidP="008405AA">
            <w:pPr>
              <w:rPr>
                <w:rFonts w:ascii="Arial" w:hAnsi="Arial"/>
              </w:rPr>
            </w:pPr>
            <w:r w:rsidRPr="008405AA">
              <w:rPr>
                <w:rFonts w:ascii="Arial" w:hAnsi="Arial"/>
              </w:rPr>
              <w:t>8-01-26-310-001-024</w:t>
            </w:r>
          </w:p>
        </w:tc>
        <w:tc>
          <w:tcPr>
            <w:tcW w:w="1800" w:type="dxa"/>
          </w:tcPr>
          <w:p w14:paraId="546F1850" w14:textId="77777777" w:rsidR="008405AA" w:rsidRPr="008405AA" w:rsidRDefault="008405AA" w:rsidP="008405AA">
            <w:pPr>
              <w:rPr>
                <w:rFonts w:ascii="Arial" w:hAnsi="Arial"/>
              </w:rPr>
            </w:pPr>
            <w:r w:rsidRPr="008405AA">
              <w:rPr>
                <w:rFonts w:ascii="Arial" w:hAnsi="Arial"/>
              </w:rPr>
              <w:t>$            5,000.00</w:t>
            </w:r>
          </w:p>
        </w:tc>
      </w:tr>
      <w:tr w:rsidR="008405AA" w:rsidRPr="008405AA" w14:paraId="65E7EAA1" w14:textId="77777777" w:rsidTr="008405AA">
        <w:trPr>
          <w:trHeight w:val="255"/>
        </w:trPr>
        <w:tc>
          <w:tcPr>
            <w:tcW w:w="2604" w:type="dxa"/>
          </w:tcPr>
          <w:p w14:paraId="5B6F3FA4" w14:textId="77777777" w:rsidR="008405AA" w:rsidRPr="008405AA" w:rsidRDefault="008405AA" w:rsidP="008405AA">
            <w:pPr>
              <w:rPr>
                <w:rFonts w:ascii="Arial" w:hAnsi="Arial"/>
              </w:rPr>
            </w:pPr>
          </w:p>
        </w:tc>
        <w:tc>
          <w:tcPr>
            <w:tcW w:w="236" w:type="dxa"/>
          </w:tcPr>
          <w:p w14:paraId="55E95237" w14:textId="77777777" w:rsidR="008405AA" w:rsidRPr="008405AA" w:rsidRDefault="008405AA" w:rsidP="008405AA">
            <w:pPr>
              <w:rPr>
                <w:rFonts w:ascii="Arial" w:hAnsi="Arial"/>
              </w:rPr>
            </w:pPr>
          </w:p>
        </w:tc>
        <w:tc>
          <w:tcPr>
            <w:tcW w:w="2303" w:type="dxa"/>
          </w:tcPr>
          <w:p w14:paraId="7303E770" w14:textId="77777777" w:rsidR="008405AA" w:rsidRPr="008405AA" w:rsidRDefault="008405AA" w:rsidP="008405AA">
            <w:pPr>
              <w:rPr>
                <w:rFonts w:ascii="Arial" w:hAnsi="Arial"/>
              </w:rPr>
            </w:pPr>
          </w:p>
        </w:tc>
        <w:tc>
          <w:tcPr>
            <w:tcW w:w="1800" w:type="dxa"/>
          </w:tcPr>
          <w:p w14:paraId="77D29D42" w14:textId="77777777" w:rsidR="008405AA" w:rsidRPr="008405AA" w:rsidRDefault="008405AA" w:rsidP="008405AA">
            <w:pPr>
              <w:rPr>
                <w:rFonts w:ascii="Arial" w:hAnsi="Arial"/>
              </w:rPr>
            </w:pPr>
          </w:p>
        </w:tc>
      </w:tr>
      <w:tr w:rsidR="008405AA" w:rsidRPr="008405AA" w14:paraId="53904524" w14:textId="77777777" w:rsidTr="008405AA">
        <w:trPr>
          <w:trHeight w:val="70"/>
        </w:trPr>
        <w:tc>
          <w:tcPr>
            <w:tcW w:w="2604" w:type="dxa"/>
          </w:tcPr>
          <w:p w14:paraId="0D2113DC" w14:textId="77777777" w:rsidR="008405AA" w:rsidRPr="008405AA" w:rsidRDefault="008405AA" w:rsidP="008405AA">
            <w:pPr>
              <w:rPr>
                <w:rFonts w:ascii="Arial" w:hAnsi="Arial"/>
              </w:rPr>
            </w:pPr>
          </w:p>
        </w:tc>
        <w:tc>
          <w:tcPr>
            <w:tcW w:w="236" w:type="dxa"/>
          </w:tcPr>
          <w:p w14:paraId="49038B94" w14:textId="77777777" w:rsidR="008405AA" w:rsidRPr="008405AA" w:rsidRDefault="008405AA" w:rsidP="008405AA">
            <w:pPr>
              <w:rPr>
                <w:rFonts w:ascii="Arial" w:hAnsi="Arial"/>
              </w:rPr>
            </w:pPr>
          </w:p>
        </w:tc>
        <w:tc>
          <w:tcPr>
            <w:tcW w:w="2303" w:type="dxa"/>
          </w:tcPr>
          <w:p w14:paraId="280E907F" w14:textId="77777777" w:rsidR="008405AA" w:rsidRPr="008405AA" w:rsidRDefault="008405AA" w:rsidP="008405AA">
            <w:pPr>
              <w:rPr>
                <w:rFonts w:ascii="Arial" w:hAnsi="Arial"/>
              </w:rPr>
            </w:pPr>
          </w:p>
        </w:tc>
        <w:tc>
          <w:tcPr>
            <w:tcW w:w="1800" w:type="dxa"/>
          </w:tcPr>
          <w:p w14:paraId="51CA28E9" w14:textId="77777777" w:rsidR="008405AA" w:rsidRPr="008405AA" w:rsidRDefault="008405AA" w:rsidP="008405AA">
            <w:pPr>
              <w:rPr>
                <w:rFonts w:ascii="Arial" w:hAnsi="Arial"/>
              </w:rPr>
            </w:pPr>
          </w:p>
        </w:tc>
      </w:tr>
      <w:tr w:rsidR="008405AA" w:rsidRPr="008405AA" w14:paraId="734036F8" w14:textId="77777777" w:rsidTr="008405AA">
        <w:trPr>
          <w:trHeight w:val="255"/>
        </w:trPr>
        <w:tc>
          <w:tcPr>
            <w:tcW w:w="2604" w:type="dxa"/>
          </w:tcPr>
          <w:p w14:paraId="60B94F64" w14:textId="77777777" w:rsidR="008405AA" w:rsidRPr="008405AA" w:rsidRDefault="008405AA" w:rsidP="008405AA">
            <w:pPr>
              <w:rPr>
                <w:rFonts w:ascii="Arial" w:hAnsi="Arial"/>
              </w:rPr>
            </w:pPr>
            <w:r w:rsidRPr="008405AA">
              <w:rPr>
                <w:rFonts w:ascii="Arial" w:hAnsi="Arial"/>
                <w:b/>
              </w:rPr>
              <w:t>TOTAL</w:t>
            </w:r>
          </w:p>
        </w:tc>
        <w:tc>
          <w:tcPr>
            <w:tcW w:w="236" w:type="dxa"/>
          </w:tcPr>
          <w:p w14:paraId="40279CF3" w14:textId="77777777" w:rsidR="008405AA" w:rsidRPr="008405AA" w:rsidRDefault="008405AA" w:rsidP="008405AA">
            <w:pPr>
              <w:rPr>
                <w:rFonts w:ascii="Arial" w:hAnsi="Arial"/>
              </w:rPr>
            </w:pPr>
          </w:p>
        </w:tc>
        <w:tc>
          <w:tcPr>
            <w:tcW w:w="2303" w:type="dxa"/>
          </w:tcPr>
          <w:p w14:paraId="4ABCE627" w14:textId="77777777" w:rsidR="008405AA" w:rsidRPr="008405AA" w:rsidRDefault="008405AA" w:rsidP="008405AA">
            <w:pPr>
              <w:rPr>
                <w:rFonts w:ascii="Arial" w:hAnsi="Arial"/>
              </w:rPr>
            </w:pPr>
          </w:p>
        </w:tc>
        <w:tc>
          <w:tcPr>
            <w:tcW w:w="1800" w:type="dxa"/>
          </w:tcPr>
          <w:p w14:paraId="4BD631C5" w14:textId="77777777" w:rsidR="008405AA" w:rsidRPr="008405AA" w:rsidRDefault="008405AA" w:rsidP="008405AA">
            <w:pPr>
              <w:rPr>
                <w:rFonts w:ascii="Arial" w:hAnsi="Arial"/>
                <w:b/>
              </w:rPr>
            </w:pPr>
            <w:r w:rsidRPr="008405AA">
              <w:rPr>
                <w:rFonts w:ascii="Arial" w:hAnsi="Arial"/>
                <w:b/>
              </w:rPr>
              <w:t>$          30,250.00</w:t>
            </w:r>
          </w:p>
        </w:tc>
      </w:tr>
      <w:tr w:rsidR="008405AA" w:rsidRPr="008405AA" w14:paraId="2C69D772" w14:textId="77777777" w:rsidTr="008405AA">
        <w:trPr>
          <w:trHeight w:val="255"/>
        </w:trPr>
        <w:tc>
          <w:tcPr>
            <w:tcW w:w="2604" w:type="dxa"/>
          </w:tcPr>
          <w:p w14:paraId="0189B139" w14:textId="77777777" w:rsidR="008405AA" w:rsidRPr="008405AA" w:rsidRDefault="008405AA" w:rsidP="008405AA">
            <w:pPr>
              <w:rPr>
                <w:rFonts w:ascii="Arial" w:hAnsi="Arial"/>
              </w:rPr>
            </w:pPr>
          </w:p>
        </w:tc>
        <w:tc>
          <w:tcPr>
            <w:tcW w:w="236" w:type="dxa"/>
          </w:tcPr>
          <w:p w14:paraId="1A608531" w14:textId="77777777" w:rsidR="008405AA" w:rsidRPr="008405AA" w:rsidRDefault="008405AA" w:rsidP="008405AA">
            <w:pPr>
              <w:rPr>
                <w:rFonts w:ascii="Arial" w:hAnsi="Arial"/>
              </w:rPr>
            </w:pPr>
          </w:p>
        </w:tc>
        <w:tc>
          <w:tcPr>
            <w:tcW w:w="2303" w:type="dxa"/>
          </w:tcPr>
          <w:p w14:paraId="03E26619" w14:textId="77777777" w:rsidR="008405AA" w:rsidRPr="008405AA" w:rsidRDefault="008405AA" w:rsidP="008405AA">
            <w:pPr>
              <w:rPr>
                <w:rFonts w:ascii="Arial" w:hAnsi="Arial"/>
              </w:rPr>
            </w:pPr>
          </w:p>
        </w:tc>
        <w:tc>
          <w:tcPr>
            <w:tcW w:w="1800" w:type="dxa"/>
          </w:tcPr>
          <w:p w14:paraId="1F737C07" w14:textId="77777777" w:rsidR="008405AA" w:rsidRPr="008405AA" w:rsidRDefault="008405AA" w:rsidP="008405AA">
            <w:pPr>
              <w:rPr>
                <w:rFonts w:ascii="Arial" w:hAnsi="Arial"/>
              </w:rPr>
            </w:pPr>
          </w:p>
        </w:tc>
      </w:tr>
      <w:tr w:rsidR="008405AA" w:rsidRPr="008405AA" w14:paraId="759591F5" w14:textId="77777777" w:rsidTr="008405AA">
        <w:trPr>
          <w:trHeight w:val="255"/>
        </w:trPr>
        <w:tc>
          <w:tcPr>
            <w:tcW w:w="2604" w:type="dxa"/>
          </w:tcPr>
          <w:p w14:paraId="737B09C3" w14:textId="77777777" w:rsidR="008405AA" w:rsidRPr="008405AA" w:rsidRDefault="008405AA" w:rsidP="008405AA">
            <w:pPr>
              <w:rPr>
                <w:rFonts w:ascii="Arial" w:hAnsi="Arial"/>
              </w:rPr>
            </w:pPr>
          </w:p>
        </w:tc>
        <w:tc>
          <w:tcPr>
            <w:tcW w:w="236" w:type="dxa"/>
          </w:tcPr>
          <w:p w14:paraId="52328220" w14:textId="77777777" w:rsidR="008405AA" w:rsidRPr="008405AA" w:rsidRDefault="008405AA" w:rsidP="008405AA">
            <w:pPr>
              <w:rPr>
                <w:rFonts w:ascii="Arial" w:hAnsi="Arial"/>
              </w:rPr>
            </w:pPr>
          </w:p>
        </w:tc>
        <w:tc>
          <w:tcPr>
            <w:tcW w:w="2303" w:type="dxa"/>
          </w:tcPr>
          <w:p w14:paraId="76B6E6A7" w14:textId="77777777" w:rsidR="008405AA" w:rsidRPr="008405AA" w:rsidRDefault="008405AA" w:rsidP="008405AA">
            <w:pPr>
              <w:rPr>
                <w:rFonts w:ascii="Arial" w:hAnsi="Arial"/>
              </w:rPr>
            </w:pPr>
          </w:p>
        </w:tc>
        <w:tc>
          <w:tcPr>
            <w:tcW w:w="1800" w:type="dxa"/>
          </w:tcPr>
          <w:p w14:paraId="61BB9D7C" w14:textId="77777777" w:rsidR="008405AA" w:rsidRPr="008405AA" w:rsidRDefault="008405AA" w:rsidP="008405AA">
            <w:pPr>
              <w:rPr>
                <w:rFonts w:ascii="Arial" w:hAnsi="Arial"/>
              </w:rPr>
            </w:pPr>
          </w:p>
        </w:tc>
      </w:tr>
      <w:tr w:rsidR="008405AA" w:rsidRPr="008405AA" w14:paraId="0DAC3A02" w14:textId="77777777" w:rsidTr="008405AA">
        <w:trPr>
          <w:trHeight w:val="255"/>
        </w:trPr>
        <w:tc>
          <w:tcPr>
            <w:tcW w:w="2604" w:type="dxa"/>
          </w:tcPr>
          <w:p w14:paraId="060D6423" w14:textId="77777777" w:rsidR="008405AA" w:rsidRPr="008405AA" w:rsidRDefault="008405AA" w:rsidP="008405AA">
            <w:pPr>
              <w:rPr>
                <w:rFonts w:ascii="Arial" w:hAnsi="Arial"/>
              </w:rPr>
            </w:pPr>
          </w:p>
        </w:tc>
        <w:tc>
          <w:tcPr>
            <w:tcW w:w="236" w:type="dxa"/>
          </w:tcPr>
          <w:p w14:paraId="4AC73734" w14:textId="77777777" w:rsidR="008405AA" w:rsidRPr="008405AA" w:rsidRDefault="008405AA" w:rsidP="008405AA">
            <w:pPr>
              <w:rPr>
                <w:rFonts w:ascii="Arial" w:hAnsi="Arial"/>
              </w:rPr>
            </w:pPr>
          </w:p>
        </w:tc>
        <w:tc>
          <w:tcPr>
            <w:tcW w:w="2303" w:type="dxa"/>
          </w:tcPr>
          <w:p w14:paraId="579DB156" w14:textId="77777777" w:rsidR="008405AA" w:rsidRPr="008405AA" w:rsidRDefault="008405AA" w:rsidP="008405AA">
            <w:pPr>
              <w:rPr>
                <w:rFonts w:ascii="Arial" w:hAnsi="Arial"/>
              </w:rPr>
            </w:pPr>
          </w:p>
        </w:tc>
        <w:tc>
          <w:tcPr>
            <w:tcW w:w="1800" w:type="dxa"/>
          </w:tcPr>
          <w:p w14:paraId="57A91C36" w14:textId="77777777" w:rsidR="008405AA" w:rsidRPr="008405AA" w:rsidRDefault="008405AA" w:rsidP="008405AA">
            <w:pPr>
              <w:rPr>
                <w:rFonts w:ascii="Arial" w:hAnsi="Arial"/>
              </w:rPr>
            </w:pPr>
          </w:p>
        </w:tc>
      </w:tr>
      <w:tr w:rsidR="008405AA" w:rsidRPr="008405AA" w14:paraId="660CB9AC" w14:textId="77777777" w:rsidTr="008405AA">
        <w:trPr>
          <w:trHeight w:val="287"/>
        </w:trPr>
        <w:tc>
          <w:tcPr>
            <w:tcW w:w="2604" w:type="dxa"/>
          </w:tcPr>
          <w:p w14:paraId="233A11E8" w14:textId="77777777" w:rsidR="008405AA" w:rsidRPr="008405AA" w:rsidRDefault="008405AA" w:rsidP="008405AA">
            <w:pPr>
              <w:rPr>
                <w:rFonts w:ascii="Arial" w:hAnsi="Arial"/>
              </w:rPr>
            </w:pPr>
          </w:p>
        </w:tc>
        <w:tc>
          <w:tcPr>
            <w:tcW w:w="236" w:type="dxa"/>
          </w:tcPr>
          <w:p w14:paraId="05CDA715" w14:textId="77777777" w:rsidR="008405AA" w:rsidRPr="008405AA" w:rsidRDefault="008405AA" w:rsidP="008405AA">
            <w:pPr>
              <w:rPr>
                <w:rFonts w:ascii="Arial" w:hAnsi="Arial"/>
              </w:rPr>
            </w:pPr>
          </w:p>
        </w:tc>
        <w:tc>
          <w:tcPr>
            <w:tcW w:w="2303" w:type="dxa"/>
          </w:tcPr>
          <w:p w14:paraId="3D8F9424" w14:textId="77777777" w:rsidR="008405AA" w:rsidRPr="008405AA" w:rsidRDefault="008405AA" w:rsidP="008405AA">
            <w:pPr>
              <w:rPr>
                <w:rFonts w:ascii="Arial" w:hAnsi="Arial"/>
              </w:rPr>
            </w:pPr>
          </w:p>
        </w:tc>
        <w:tc>
          <w:tcPr>
            <w:tcW w:w="1800" w:type="dxa"/>
          </w:tcPr>
          <w:p w14:paraId="4832F5CE" w14:textId="77777777" w:rsidR="008405AA" w:rsidRPr="008405AA" w:rsidRDefault="008405AA" w:rsidP="008405AA">
            <w:pPr>
              <w:rPr>
                <w:rFonts w:ascii="Arial" w:hAnsi="Arial"/>
              </w:rPr>
            </w:pPr>
          </w:p>
        </w:tc>
      </w:tr>
      <w:tr w:rsidR="008405AA" w:rsidRPr="008405AA" w14:paraId="5014E63D" w14:textId="77777777" w:rsidTr="008405AA">
        <w:trPr>
          <w:trHeight w:val="251"/>
        </w:trPr>
        <w:tc>
          <w:tcPr>
            <w:tcW w:w="2604" w:type="dxa"/>
          </w:tcPr>
          <w:p w14:paraId="113BF386" w14:textId="77777777" w:rsidR="008405AA" w:rsidRPr="008405AA" w:rsidRDefault="008405AA" w:rsidP="008405AA">
            <w:pPr>
              <w:rPr>
                <w:rFonts w:ascii="Arial" w:hAnsi="Arial"/>
              </w:rPr>
            </w:pPr>
            <w:r w:rsidRPr="008405AA">
              <w:rPr>
                <w:rFonts w:ascii="Arial" w:hAnsi="Arial"/>
                <w:b/>
              </w:rPr>
              <w:t>From:</w:t>
            </w:r>
          </w:p>
        </w:tc>
        <w:tc>
          <w:tcPr>
            <w:tcW w:w="236" w:type="dxa"/>
          </w:tcPr>
          <w:p w14:paraId="43FA0EB5" w14:textId="77777777" w:rsidR="008405AA" w:rsidRPr="008405AA" w:rsidRDefault="008405AA" w:rsidP="008405AA">
            <w:pPr>
              <w:rPr>
                <w:rFonts w:ascii="Arial" w:hAnsi="Arial"/>
              </w:rPr>
            </w:pPr>
          </w:p>
        </w:tc>
        <w:tc>
          <w:tcPr>
            <w:tcW w:w="2303" w:type="dxa"/>
          </w:tcPr>
          <w:p w14:paraId="6B1303FA" w14:textId="77777777" w:rsidR="008405AA" w:rsidRPr="008405AA" w:rsidRDefault="008405AA" w:rsidP="008405AA">
            <w:pPr>
              <w:rPr>
                <w:rFonts w:ascii="Arial" w:hAnsi="Arial"/>
              </w:rPr>
            </w:pPr>
          </w:p>
        </w:tc>
        <w:tc>
          <w:tcPr>
            <w:tcW w:w="1800" w:type="dxa"/>
          </w:tcPr>
          <w:p w14:paraId="538C7FEF" w14:textId="77777777" w:rsidR="008405AA" w:rsidRPr="008405AA" w:rsidRDefault="008405AA" w:rsidP="008405AA">
            <w:pPr>
              <w:rPr>
                <w:rFonts w:ascii="Arial" w:hAnsi="Arial"/>
              </w:rPr>
            </w:pPr>
          </w:p>
        </w:tc>
      </w:tr>
      <w:tr w:rsidR="008405AA" w:rsidRPr="008405AA" w14:paraId="7E38ECB2" w14:textId="77777777" w:rsidTr="008405AA">
        <w:trPr>
          <w:trHeight w:val="255"/>
        </w:trPr>
        <w:tc>
          <w:tcPr>
            <w:tcW w:w="2604" w:type="dxa"/>
          </w:tcPr>
          <w:p w14:paraId="4CD19A03" w14:textId="77777777" w:rsidR="008405AA" w:rsidRPr="008405AA" w:rsidRDefault="008405AA" w:rsidP="008405AA">
            <w:pPr>
              <w:rPr>
                <w:rFonts w:ascii="Arial" w:hAnsi="Arial"/>
              </w:rPr>
            </w:pPr>
            <w:r w:rsidRPr="008405AA">
              <w:rPr>
                <w:rFonts w:ascii="Arial" w:hAnsi="Arial"/>
              </w:rPr>
              <w:t>ELECTRICITY O/E</w:t>
            </w:r>
          </w:p>
        </w:tc>
        <w:tc>
          <w:tcPr>
            <w:tcW w:w="236" w:type="dxa"/>
          </w:tcPr>
          <w:p w14:paraId="200E357D" w14:textId="77777777" w:rsidR="008405AA" w:rsidRPr="008405AA" w:rsidRDefault="008405AA" w:rsidP="008405AA">
            <w:pPr>
              <w:rPr>
                <w:rFonts w:ascii="Arial" w:hAnsi="Arial"/>
                <w:b/>
              </w:rPr>
            </w:pPr>
          </w:p>
        </w:tc>
        <w:tc>
          <w:tcPr>
            <w:tcW w:w="2303" w:type="dxa"/>
          </w:tcPr>
          <w:p w14:paraId="5C26D26D" w14:textId="77777777" w:rsidR="008405AA" w:rsidRPr="008405AA" w:rsidRDefault="008405AA" w:rsidP="008405AA">
            <w:pPr>
              <w:rPr>
                <w:rFonts w:ascii="Arial" w:hAnsi="Arial"/>
              </w:rPr>
            </w:pPr>
            <w:r w:rsidRPr="008405AA">
              <w:rPr>
                <w:rFonts w:ascii="Arial" w:hAnsi="Arial"/>
              </w:rPr>
              <w:t>8-01-31-430-001-100</w:t>
            </w:r>
          </w:p>
        </w:tc>
        <w:tc>
          <w:tcPr>
            <w:tcW w:w="1800" w:type="dxa"/>
          </w:tcPr>
          <w:p w14:paraId="58638D84" w14:textId="77777777" w:rsidR="008405AA" w:rsidRPr="008405AA" w:rsidRDefault="008405AA" w:rsidP="008405AA">
            <w:pPr>
              <w:rPr>
                <w:rFonts w:ascii="Arial" w:hAnsi="Arial"/>
              </w:rPr>
            </w:pPr>
            <w:r w:rsidRPr="008405AA">
              <w:rPr>
                <w:rFonts w:ascii="Arial" w:hAnsi="Arial"/>
              </w:rPr>
              <w:t>$          10,000.00</w:t>
            </w:r>
          </w:p>
        </w:tc>
      </w:tr>
      <w:tr w:rsidR="008405AA" w:rsidRPr="008405AA" w14:paraId="546A5DC8" w14:textId="77777777" w:rsidTr="008405AA">
        <w:trPr>
          <w:trHeight w:val="255"/>
        </w:trPr>
        <w:tc>
          <w:tcPr>
            <w:tcW w:w="2604" w:type="dxa"/>
          </w:tcPr>
          <w:p w14:paraId="68DD7082" w14:textId="77777777" w:rsidR="008405AA" w:rsidRPr="008405AA" w:rsidRDefault="008405AA" w:rsidP="008405AA">
            <w:pPr>
              <w:rPr>
                <w:rFonts w:ascii="Arial" w:hAnsi="Arial"/>
              </w:rPr>
            </w:pPr>
            <w:r w:rsidRPr="008405AA">
              <w:rPr>
                <w:rFonts w:ascii="Arial" w:hAnsi="Arial"/>
              </w:rPr>
              <w:t>NATURAL GAS O/E</w:t>
            </w:r>
          </w:p>
        </w:tc>
        <w:tc>
          <w:tcPr>
            <w:tcW w:w="236" w:type="dxa"/>
          </w:tcPr>
          <w:p w14:paraId="12321135" w14:textId="77777777" w:rsidR="008405AA" w:rsidRPr="008405AA" w:rsidRDefault="008405AA" w:rsidP="008405AA">
            <w:pPr>
              <w:rPr>
                <w:rFonts w:ascii="Arial" w:hAnsi="Arial"/>
              </w:rPr>
            </w:pPr>
          </w:p>
        </w:tc>
        <w:tc>
          <w:tcPr>
            <w:tcW w:w="2303" w:type="dxa"/>
          </w:tcPr>
          <w:p w14:paraId="25CAD9E6" w14:textId="77777777" w:rsidR="008405AA" w:rsidRPr="008405AA" w:rsidRDefault="008405AA" w:rsidP="008405AA">
            <w:pPr>
              <w:rPr>
                <w:rFonts w:ascii="Arial" w:hAnsi="Arial"/>
              </w:rPr>
            </w:pPr>
            <w:r w:rsidRPr="008405AA">
              <w:rPr>
                <w:rFonts w:ascii="Arial" w:hAnsi="Arial"/>
              </w:rPr>
              <w:t>8-01-31-446-001-100</w:t>
            </w:r>
          </w:p>
        </w:tc>
        <w:tc>
          <w:tcPr>
            <w:tcW w:w="1800" w:type="dxa"/>
          </w:tcPr>
          <w:p w14:paraId="72161682" w14:textId="77777777" w:rsidR="008405AA" w:rsidRPr="008405AA" w:rsidRDefault="008405AA" w:rsidP="008405AA">
            <w:pPr>
              <w:rPr>
                <w:rFonts w:ascii="Arial" w:hAnsi="Arial"/>
              </w:rPr>
            </w:pPr>
            <w:r w:rsidRPr="008405AA">
              <w:rPr>
                <w:rFonts w:ascii="Arial" w:hAnsi="Arial"/>
              </w:rPr>
              <w:t>$           2,000.00</w:t>
            </w:r>
          </w:p>
        </w:tc>
      </w:tr>
      <w:tr w:rsidR="008405AA" w:rsidRPr="008405AA" w14:paraId="5DBA661A" w14:textId="77777777" w:rsidTr="008405AA">
        <w:trPr>
          <w:trHeight w:val="278"/>
        </w:trPr>
        <w:tc>
          <w:tcPr>
            <w:tcW w:w="2604" w:type="dxa"/>
          </w:tcPr>
          <w:p w14:paraId="0F9C9282" w14:textId="77777777" w:rsidR="008405AA" w:rsidRPr="008405AA" w:rsidRDefault="008405AA" w:rsidP="008405AA">
            <w:pPr>
              <w:rPr>
                <w:rFonts w:ascii="Arial" w:hAnsi="Arial"/>
              </w:rPr>
            </w:pPr>
            <w:r w:rsidRPr="008405AA">
              <w:rPr>
                <w:rFonts w:ascii="Arial" w:hAnsi="Arial"/>
              </w:rPr>
              <w:t>AUDIT O/E</w:t>
            </w:r>
          </w:p>
        </w:tc>
        <w:tc>
          <w:tcPr>
            <w:tcW w:w="236" w:type="dxa"/>
          </w:tcPr>
          <w:p w14:paraId="04AD3855" w14:textId="77777777" w:rsidR="008405AA" w:rsidRPr="008405AA" w:rsidRDefault="008405AA" w:rsidP="008405AA">
            <w:pPr>
              <w:rPr>
                <w:rFonts w:ascii="Arial" w:hAnsi="Arial"/>
              </w:rPr>
            </w:pPr>
          </w:p>
        </w:tc>
        <w:tc>
          <w:tcPr>
            <w:tcW w:w="2303" w:type="dxa"/>
          </w:tcPr>
          <w:p w14:paraId="0456C3B7" w14:textId="77777777" w:rsidR="008405AA" w:rsidRPr="008405AA" w:rsidRDefault="008405AA" w:rsidP="008405AA">
            <w:pPr>
              <w:rPr>
                <w:rFonts w:ascii="Arial" w:hAnsi="Arial"/>
              </w:rPr>
            </w:pPr>
            <w:r w:rsidRPr="008405AA">
              <w:rPr>
                <w:rFonts w:ascii="Arial" w:hAnsi="Arial"/>
              </w:rPr>
              <w:t>8-01-20-135-001-100</w:t>
            </w:r>
          </w:p>
        </w:tc>
        <w:tc>
          <w:tcPr>
            <w:tcW w:w="1800" w:type="dxa"/>
          </w:tcPr>
          <w:p w14:paraId="0F9EE4C0" w14:textId="77777777" w:rsidR="008405AA" w:rsidRPr="008405AA" w:rsidRDefault="008405AA" w:rsidP="008405AA">
            <w:pPr>
              <w:rPr>
                <w:rFonts w:ascii="Arial" w:hAnsi="Arial"/>
              </w:rPr>
            </w:pPr>
            <w:r w:rsidRPr="008405AA">
              <w:rPr>
                <w:rFonts w:ascii="Arial" w:hAnsi="Arial"/>
              </w:rPr>
              <w:t>$            3,450.00</w:t>
            </w:r>
          </w:p>
        </w:tc>
      </w:tr>
      <w:tr w:rsidR="008405AA" w:rsidRPr="008405AA" w14:paraId="0F96D0A4" w14:textId="77777777" w:rsidTr="008405AA">
        <w:trPr>
          <w:trHeight w:val="255"/>
        </w:trPr>
        <w:tc>
          <w:tcPr>
            <w:tcW w:w="2604" w:type="dxa"/>
          </w:tcPr>
          <w:p w14:paraId="52EBD0CE" w14:textId="77777777" w:rsidR="008405AA" w:rsidRPr="008405AA" w:rsidRDefault="008405AA" w:rsidP="008405AA">
            <w:pPr>
              <w:rPr>
                <w:rFonts w:ascii="Arial" w:hAnsi="Arial"/>
              </w:rPr>
            </w:pPr>
            <w:r w:rsidRPr="008405AA">
              <w:rPr>
                <w:rFonts w:ascii="Arial" w:hAnsi="Arial"/>
              </w:rPr>
              <w:t>TAX ASSESSMENT S/W</w:t>
            </w:r>
          </w:p>
        </w:tc>
        <w:tc>
          <w:tcPr>
            <w:tcW w:w="236" w:type="dxa"/>
          </w:tcPr>
          <w:p w14:paraId="3BB6551D" w14:textId="77777777" w:rsidR="008405AA" w:rsidRPr="008405AA" w:rsidRDefault="008405AA" w:rsidP="008405AA">
            <w:pPr>
              <w:rPr>
                <w:rFonts w:ascii="Arial" w:hAnsi="Arial"/>
              </w:rPr>
            </w:pPr>
          </w:p>
        </w:tc>
        <w:tc>
          <w:tcPr>
            <w:tcW w:w="2303" w:type="dxa"/>
          </w:tcPr>
          <w:p w14:paraId="5CEC110D" w14:textId="77777777" w:rsidR="008405AA" w:rsidRPr="008405AA" w:rsidRDefault="008405AA" w:rsidP="008405AA">
            <w:pPr>
              <w:rPr>
                <w:rFonts w:ascii="Arial" w:hAnsi="Arial"/>
              </w:rPr>
            </w:pPr>
            <w:r w:rsidRPr="008405AA">
              <w:rPr>
                <w:rFonts w:ascii="Arial" w:hAnsi="Arial"/>
              </w:rPr>
              <w:t>8-01-20-150-001-012</w:t>
            </w:r>
          </w:p>
        </w:tc>
        <w:tc>
          <w:tcPr>
            <w:tcW w:w="1800" w:type="dxa"/>
          </w:tcPr>
          <w:p w14:paraId="6756FF8E" w14:textId="77777777" w:rsidR="008405AA" w:rsidRPr="008405AA" w:rsidRDefault="008405AA" w:rsidP="008405AA">
            <w:pPr>
              <w:rPr>
                <w:rFonts w:ascii="Arial" w:hAnsi="Arial"/>
              </w:rPr>
            </w:pPr>
            <w:r w:rsidRPr="008405AA">
              <w:rPr>
                <w:rFonts w:ascii="Arial" w:hAnsi="Arial"/>
              </w:rPr>
              <w:t>$            8,000.00</w:t>
            </w:r>
          </w:p>
        </w:tc>
      </w:tr>
      <w:tr w:rsidR="008405AA" w:rsidRPr="008405AA" w14:paraId="4C6273AA" w14:textId="77777777" w:rsidTr="008405AA">
        <w:trPr>
          <w:trHeight w:val="233"/>
        </w:trPr>
        <w:tc>
          <w:tcPr>
            <w:tcW w:w="2604" w:type="dxa"/>
          </w:tcPr>
          <w:p w14:paraId="27CEE631" w14:textId="77777777" w:rsidR="008405AA" w:rsidRPr="008405AA" w:rsidRDefault="008405AA" w:rsidP="008405AA">
            <w:pPr>
              <w:rPr>
                <w:rFonts w:ascii="Arial" w:hAnsi="Arial" w:cs="Arial"/>
              </w:rPr>
            </w:pPr>
            <w:r w:rsidRPr="008405AA">
              <w:rPr>
                <w:rFonts w:ascii="Arial" w:hAnsi="Arial" w:cs="Arial"/>
              </w:rPr>
              <w:t>CLERK O/E</w:t>
            </w:r>
          </w:p>
        </w:tc>
        <w:tc>
          <w:tcPr>
            <w:tcW w:w="236" w:type="dxa"/>
          </w:tcPr>
          <w:p w14:paraId="4761ABA2" w14:textId="77777777" w:rsidR="008405AA" w:rsidRPr="008405AA" w:rsidRDefault="008405AA" w:rsidP="008405AA">
            <w:pPr>
              <w:rPr>
                <w:rFonts w:ascii="Arial" w:hAnsi="Arial"/>
                <w:b/>
              </w:rPr>
            </w:pPr>
          </w:p>
        </w:tc>
        <w:tc>
          <w:tcPr>
            <w:tcW w:w="2303" w:type="dxa"/>
          </w:tcPr>
          <w:p w14:paraId="09024AC9" w14:textId="77777777" w:rsidR="008405AA" w:rsidRPr="008405AA" w:rsidRDefault="008405AA" w:rsidP="008405AA">
            <w:pPr>
              <w:rPr>
                <w:rFonts w:ascii="Arial" w:hAnsi="Arial"/>
              </w:rPr>
            </w:pPr>
            <w:r w:rsidRPr="008405AA">
              <w:rPr>
                <w:rFonts w:ascii="Arial" w:hAnsi="Arial"/>
              </w:rPr>
              <w:t>8-01-20-120-001-055</w:t>
            </w:r>
          </w:p>
        </w:tc>
        <w:tc>
          <w:tcPr>
            <w:tcW w:w="1800" w:type="dxa"/>
          </w:tcPr>
          <w:p w14:paraId="37FBA7D5" w14:textId="77777777" w:rsidR="008405AA" w:rsidRPr="008405AA" w:rsidRDefault="008405AA" w:rsidP="008405AA">
            <w:pPr>
              <w:rPr>
                <w:rFonts w:ascii="Arial" w:hAnsi="Arial"/>
              </w:rPr>
            </w:pPr>
            <w:r w:rsidRPr="008405AA">
              <w:rPr>
                <w:rFonts w:ascii="Arial" w:hAnsi="Arial"/>
              </w:rPr>
              <w:t>$            2,000.00</w:t>
            </w:r>
          </w:p>
        </w:tc>
      </w:tr>
      <w:tr w:rsidR="008405AA" w:rsidRPr="008405AA" w14:paraId="4D9D6896" w14:textId="77777777" w:rsidTr="008405AA">
        <w:trPr>
          <w:trHeight w:val="188"/>
        </w:trPr>
        <w:tc>
          <w:tcPr>
            <w:tcW w:w="2604" w:type="dxa"/>
          </w:tcPr>
          <w:p w14:paraId="77FC2010" w14:textId="77777777" w:rsidR="008405AA" w:rsidRPr="008405AA" w:rsidRDefault="008405AA" w:rsidP="008405AA">
            <w:pPr>
              <w:rPr>
                <w:rFonts w:ascii="Arial" w:hAnsi="Arial" w:cs="Arial"/>
              </w:rPr>
            </w:pPr>
            <w:r w:rsidRPr="008405AA">
              <w:rPr>
                <w:rFonts w:ascii="Arial" w:hAnsi="Arial" w:cs="Arial"/>
              </w:rPr>
              <w:t>PLANNING BOARD O/E</w:t>
            </w:r>
          </w:p>
        </w:tc>
        <w:tc>
          <w:tcPr>
            <w:tcW w:w="236" w:type="dxa"/>
          </w:tcPr>
          <w:p w14:paraId="1E6707D1" w14:textId="77777777" w:rsidR="008405AA" w:rsidRPr="008405AA" w:rsidRDefault="008405AA" w:rsidP="008405AA">
            <w:pPr>
              <w:rPr>
                <w:rFonts w:ascii="Arial" w:hAnsi="Arial"/>
              </w:rPr>
            </w:pPr>
          </w:p>
        </w:tc>
        <w:tc>
          <w:tcPr>
            <w:tcW w:w="2303" w:type="dxa"/>
          </w:tcPr>
          <w:p w14:paraId="71A39618" w14:textId="77777777" w:rsidR="008405AA" w:rsidRPr="008405AA" w:rsidRDefault="008405AA" w:rsidP="008405AA">
            <w:pPr>
              <w:rPr>
                <w:rFonts w:ascii="Arial" w:hAnsi="Arial"/>
              </w:rPr>
            </w:pPr>
            <w:r w:rsidRPr="008405AA">
              <w:rPr>
                <w:rFonts w:ascii="Arial" w:hAnsi="Arial"/>
              </w:rPr>
              <w:t>8-01-21-180-001-028</w:t>
            </w:r>
          </w:p>
        </w:tc>
        <w:tc>
          <w:tcPr>
            <w:tcW w:w="1800" w:type="dxa"/>
          </w:tcPr>
          <w:p w14:paraId="2BC20743" w14:textId="77777777" w:rsidR="008405AA" w:rsidRPr="008405AA" w:rsidRDefault="008405AA" w:rsidP="008405AA">
            <w:pPr>
              <w:rPr>
                <w:rFonts w:ascii="Arial" w:hAnsi="Arial"/>
              </w:rPr>
            </w:pPr>
            <w:r w:rsidRPr="008405AA">
              <w:rPr>
                <w:rFonts w:ascii="Arial" w:hAnsi="Arial"/>
              </w:rPr>
              <w:t>$            3,000.00</w:t>
            </w:r>
          </w:p>
        </w:tc>
      </w:tr>
      <w:tr w:rsidR="008405AA" w:rsidRPr="008405AA" w14:paraId="31DEAAD4" w14:textId="77777777" w:rsidTr="008405AA">
        <w:trPr>
          <w:trHeight w:val="197"/>
        </w:trPr>
        <w:tc>
          <w:tcPr>
            <w:tcW w:w="2604" w:type="dxa"/>
          </w:tcPr>
          <w:p w14:paraId="2AC214C4" w14:textId="77777777" w:rsidR="008405AA" w:rsidRPr="008405AA" w:rsidRDefault="008405AA" w:rsidP="008405AA">
            <w:pPr>
              <w:rPr>
                <w:rFonts w:ascii="Arial" w:hAnsi="Arial" w:cs="Arial"/>
              </w:rPr>
            </w:pPr>
            <w:r w:rsidRPr="008405AA">
              <w:rPr>
                <w:rFonts w:ascii="Arial" w:hAnsi="Arial" w:cs="Arial"/>
              </w:rPr>
              <w:t>SENIOR CITIZENS  O/E</w:t>
            </w:r>
          </w:p>
        </w:tc>
        <w:tc>
          <w:tcPr>
            <w:tcW w:w="236" w:type="dxa"/>
          </w:tcPr>
          <w:p w14:paraId="72A3679C" w14:textId="77777777" w:rsidR="008405AA" w:rsidRPr="008405AA" w:rsidRDefault="008405AA" w:rsidP="008405AA">
            <w:pPr>
              <w:rPr>
                <w:rFonts w:ascii="Arial" w:hAnsi="Arial"/>
              </w:rPr>
            </w:pPr>
          </w:p>
        </w:tc>
        <w:tc>
          <w:tcPr>
            <w:tcW w:w="2303" w:type="dxa"/>
          </w:tcPr>
          <w:p w14:paraId="01CAC5A9" w14:textId="77777777" w:rsidR="008405AA" w:rsidRPr="008405AA" w:rsidRDefault="008405AA" w:rsidP="008405AA">
            <w:pPr>
              <w:rPr>
                <w:rFonts w:ascii="Arial" w:hAnsi="Arial"/>
              </w:rPr>
            </w:pPr>
            <w:r w:rsidRPr="008405AA">
              <w:rPr>
                <w:rFonts w:ascii="Arial" w:hAnsi="Arial"/>
              </w:rPr>
              <w:t>8-01-30-423-001-036</w:t>
            </w:r>
          </w:p>
        </w:tc>
        <w:tc>
          <w:tcPr>
            <w:tcW w:w="1800" w:type="dxa"/>
          </w:tcPr>
          <w:p w14:paraId="5B0D8CC8" w14:textId="77777777" w:rsidR="008405AA" w:rsidRPr="008405AA" w:rsidRDefault="008405AA" w:rsidP="008405AA">
            <w:pPr>
              <w:rPr>
                <w:rFonts w:ascii="Arial" w:hAnsi="Arial"/>
              </w:rPr>
            </w:pPr>
            <w:r w:rsidRPr="008405AA">
              <w:rPr>
                <w:rFonts w:ascii="Arial" w:hAnsi="Arial"/>
              </w:rPr>
              <w:t>$               300.00</w:t>
            </w:r>
          </w:p>
        </w:tc>
      </w:tr>
      <w:tr w:rsidR="008405AA" w:rsidRPr="008405AA" w14:paraId="014FFC31" w14:textId="77777777" w:rsidTr="008405AA">
        <w:trPr>
          <w:trHeight w:val="215"/>
        </w:trPr>
        <w:tc>
          <w:tcPr>
            <w:tcW w:w="2604" w:type="dxa"/>
          </w:tcPr>
          <w:p w14:paraId="464C4D26" w14:textId="77777777" w:rsidR="008405AA" w:rsidRPr="008405AA" w:rsidRDefault="008405AA" w:rsidP="008405AA">
            <w:pPr>
              <w:rPr>
                <w:rFonts w:ascii="Arial" w:hAnsi="Arial" w:cs="Arial"/>
              </w:rPr>
            </w:pPr>
            <w:r w:rsidRPr="008405AA">
              <w:rPr>
                <w:rFonts w:ascii="Arial" w:hAnsi="Arial" w:cs="Arial"/>
              </w:rPr>
              <w:t>SENIOR CITIZENS O/E</w:t>
            </w:r>
          </w:p>
        </w:tc>
        <w:tc>
          <w:tcPr>
            <w:tcW w:w="236" w:type="dxa"/>
          </w:tcPr>
          <w:p w14:paraId="7838853D" w14:textId="77777777" w:rsidR="008405AA" w:rsidRPr="008405AA" w:rsidRDefault="008405AA" w:rsidP="008405AA">
            <w:pPr>
              <w:rPr>
                <w:rFonts w:ascii="Arial" w:hAnsi="Arial"/>
              </w:rPr>
            </w:pPr>
          </w:p>
        </w:tc>
        <w:tc>
          <w:tcPr>
            <w:tcW w:w="2303" w:type="dxa"/>
          </w:tcPr>
          <w:p w14:paraId="2B5C7E95" w14:textId="77777777" w:rsidR="008405AA" w:rsidRPr="008405AA" w:rsidRDefault="008405AA" w:rsidP="008405AA">
            <w:pPr>
              <w:rPr>
                <w:rFonts w:ascii="Arial" w:hAnsi="Arial"/>
              </w:rPr>
            </w:pPr>
            <w:r w:rsidRPr="008405AA">
              <w:rPr>
                <w:rFonts w:ascii="Arial" w:hAnsi="Arial"/>
              </w:rPr>
              <w:t>8-01-30-423-001-038</w:t>
            </w:r>
          </w:p>
        </w:tc>
        <w:tc>
          <w:tcPr>
            <w:tcW w:w="1800" w:type="dxa"/>
          </w:tcPr>
          <w:p w14:paraId="1670D2B4" w14:textId="77777777" w:rsidR="008405AA" w:rsidRPr="008405AA" w:rsidRDefault="008405AA" w:rsidP="008405AA">
            <w:pPr>
              <w:rPr>
                <w:rFonts w:ascii="Arial" w:hAnsi="Arial"/>
              </w:rPr>
            </w:pPr>
            <w:r w:rsidRPr="008405AA">
              <w:rPr>
                <w:rFonts w:ascii="Arial" w:hAnsi="Arial"/>
              </w:rPr>
              <w:t>$               500.00</w:t>
            </w:r>
          </w:p>
        </w:tc>
      </w:tr>
      <w:tr w:rsidR="008405AA" w:rsidRPr="008405AA" w14:paraId="614AE10C" w14:textId="77777777" w:rsidTr="008405AA">
        <w:trPr>
          <w:trHeight w:val="255"/>
        </w:trPr>
        <w:tc>
          <w:tcPr>
            <w:tcW w:w="2604" w:type="dxa"/>
          </w:tcPr>
          <w:p w14:paraId="748A8B23" w14:textId="77777777" w:rsidR="008405AA" w:rsidRPr="008405AA" w:rsidRDefault="008405AA" w:rsidP="008405AA">
            <w:pPr>
              <w:rPr>
                <w:rFonts w:ascii="Arial" w:hAnsi="Arial" w:cs="Arial"/>
              </w:rPr>
            </w:pPr>
            <w:r w:rsidRPr="008405AA">
              <w:rPr>
                <w:rFonts w:ascii="Arial" w:hAnsi="Arial" w:cs="Arial"/>
              </w:rPr>
              <w:t>SENIOR CITIZENS O/E</w:t>
            </w:r>
          </w:p>
        </w:tc>
        <w:tc>
          <w:tcPr>
            <w:tcW w:w="236" w:type="dxa"/>
          </w:tcPr>
          <w:p w14:paraId="0208A56C" w14:textId="77777777" w:rsidR="008405AA" w:rsidRPr="008405AA" w:rsidRDefault="008405AA" w:rsidP="008405AA">
            <w:pPr>
              <w:rPr>
                <w:rFonts w:ascii="Arial" w:hAnsi="Arial"/>
                <w:b/>
              </w:rPr>
            </w:pPr>
          </w:p>
        </w:tc>
        <w:tc>
          <w:tcPr>
            <w:tcW w:w="2303" w:type="dxa"/>
          </w:tcPr>
          <w:p w14:paraId="20BEC7E0" w14:textId="77777777" w:rsidR="008405AA" w:rsidRPr="008405AA" w:rsidRDefault="008405AA" w:rsidP="008405AA">
            <w:pPr>
              <w:rPr>
                <w:rFonts w:ascii="Arial" w:hAnsi="Arial"/>
              </w:rPr>
            </w:pPr>
            <w:r w:rsidRPr="008405AA">
              <w:rPr>
                <w:rFonts w:ascii="Arial" w:hAnsi="Arial"/>
              </w:rPr>
              <w:t>8-01-30-423-001-076</w:t>
            </w:r>
          </w:p>
        </w:tc>
        <w:tc>
          <w:tcPr>
            <w:tcW w:w="1800" w:type="dxa"/>
            <w:tcBorders>
              <w:bottom w:val="single" w:sz="4" w:space="0" w:color="auto"/>
            </w:tcBorders>
          </w:tcPr>
          <w:p w14:paraId="52069339" w14:textId="77777777" w:rsidR="008405AA" w:rsidRPr="008405AA" w:rsidRDefault="008405AA" w:rsidP="008405AA">
            <w:pPr>
              <w:rPr>
                <w:rFonts w:ascii="Arial" w:hAnsi="Arial"/>
              </w:rPr>
            </w:pPr>
            <w:r w:rsidRPr="008405AA">
              <w:rPr>
                <w:rFonts w:ascii="Arial" w:hAnsi="Arial"/>
              </w:rPr>
              <w:t>$            1,000.00</w:t>
            </w:r>
          </w:p>
        </w:tc>
      </w:tr>
      <w:tr w:rsidR="008405AA" w:rsidRPr="008405AA" w14:paraId="6CE237C3" w14:textId="77777777" w:rsidTr="008405AA">
        <w:trPr>
          <w:trHeight w:val="255"/>
        </w:trPr>
        <w:tc>
          <w:tcPr>
            <w:tcW w:w="2604" w:type="dxa"/>
          </w:tcPr>
          <w:p w14:paraId="10A8866B" w14:textId="77777777" w:rsidR="008405AA" w:rsidRPr="008405AA" w:rsidRDefault="008405AA" w:rsidP="008405AA">
            <w:pPr>
              <w:rPr>
                <w:rFonts w:ascii="Arial" w:hAnsi="Arial" w:cs="Arial"/>
              </w:rPr>
            </w:pPr>
          </w:p>
        </w:tc>
        <w:tc>
          <w:tcPr>
            <w:tcW w:w="236" w:type="dxa"/>
          </w:tcPr>
          <w:p w14:paraId="2C39706B" w14:textId="77777777" w:rsidR="008405AA" w:rsidRPr="008405AA" w:rsidRDefault="008405AA" w:rsidP="008405AA">
            <w:pPr>
              <w:rPr>
                <w:rFonts w:ascii="Arial" w:hAnsi="Arial"/>
              </w:rPr>
            </w:pPr>
          </w:p>
        </w:tc>
        <w:tc>
          <w:tcPr>
            <w:tcW w:w="2303" w:type="dxa"/>
          </w:tcPr>
          <w:p w14:paraId="329A7F88" w14:textId="77777777" w:rsidR="008405AA" w:rsidRPr="008405AA" w:rsidRDefault="008405AA" w:rsidP="008405AA">
            <w:pPr>
              <w:rPr>
                <w:rFonts w:ascii="Arial" w:hAnsi="Arial"/>
              </w:rPr>
            </w:pPr>
          </w:p>
        </w:tc>
        <w:tc>
          <w:tcPr>
            <w:tcW w:w="1800" w:type="dxa"/>
            <w:tcBorders>
              <w:bottom w:val="single" w:sz="4" w:space="0" w:color="auto"/>
            </w:tcBorders>
          </w:tcPr>
          <w:p w14:paraId="6C1B42E5" w14:textId="77777777" w:rsidR="008405AA" w:rsidRPr="008405AA" w:rsidRDefault="008405AA" w:rsidP="008405AA">
            <w:pPr>
              <w:rPr>
                <w:rFonts w:ascii="Arial" w:hAnsi="Arial"/>
              </w:rPr>
            </w:pPr>
          </w:p>
        </w:tc>
      </w:tr>
      <w:tr w:rsidR="008405AA" w:rsidRPr="008405AA" w14:paraId="2F249B98" w14:textId="77777777" w:rsidTr="008405AA">
        <w:trPr>
          <w:trHeight w:val="70"/>
        </w:trPr>
        <w:tc>
          <w:tcPr>
            <w:tcW w:w="2604" w:type="dxa"/>
          </w:tcPr>
          <w:p w14:paraId="3D821552" w14:textId="77777777" w:rsidR="008405AA" w:rsidRPr="008405AA" w:rsidRDefault="008405AA" w:rsidP="008405AA">
            <w:pPr>
              <w:rPr>
                <w:rFonts w:ascii="Arial" w:hAnsi="Arial" w:cs="Arial"/>
                <w:b/>
              </w:rPr>
            </w:pPr>
            <w:r w:rsidRPr="008405AA">
              <w:rPr>
                <w:rFonts w:ascii="Arial" w:hAnsi="Arial" w:cs="Arial"/>
                <w:b/>
              </w:rPr>
              <w:t>TOTAL</w:t>
            </w:r>
          </w:p>
        </w:tc>
        <w:tc>
          <w:tcPr>
            <w:tcW w:w="236" w:type="dxa"/>
          </w:tcPr>
          <w:p w14:paraId="4278D0C4" w14:textId="77777777" w:rsidR="008405AA" w:rsidRPr="008405AA" w:rsidRDefault="008405AA" w:rsidP="008405AA">
            <w:pPr>
              <w:rPr>
                <w:rFonts w:ascii="Arial" w:hAnsi="Arial"/>
              </w:rPr>
            </w:pPr>
          </w:p>
        </w:tc>
        <w:tc>
          <w:tcPr>
            <w:tcW w:w="2303" w:type="dxa"/>
          </w:tcPr>
          <w:p w14:paraId="2FEDD136" w14:textId="77777777" w:rsidR="008405AA" w:rsidRPr="008405AA" w:rsidRDefault="008405AA" w:rsidP="008405AA">
            <w:pPr>
              <w:rPr>
                <w:rFonts w:ascii="Arial" w:hAnsi="Arial"/>
              </w:rPr>
            </w:pPr>
          </w:p>
        </w:tc>
        <w:tc>
          <w:tcPr>
            <w:tcW w:w="1800" w:type="dxa"/>
            <w:tcBorders>
              <w:top w:val="single" w:sz="4" w:space="0" w:color="auto"/>
            </w:tcBorders>
          </w:tcPr>
          <w:p w14:paraId="517FCE92" w14:textId="77777777" w:rsidR="008405AA" w:rsidRPr="008405AA" w:rsidRDefault="008405AA" w:rsidP="008405AA">
            <w:pPr>
              <w:rPr>
                <w:rFonts w:ascii="Arial" w:hAnsi="Arial"/>
                <w:b/>
              </w:rPr>
            </w:pPr>
            <w:r w:rsidRPr="008405AA">
              <w:rPr>
                <w:rFonts w:ascii="Arial" w:hAnsi="Arial"/>
                <w:b/>
              </w:rPr>
              <w:t>$          30,250.00</w:t>
            </w:r>
          </w:p>
        </w:tc>
      </w:tr>
      <w:tr w:rsidR="008405AA" w:rsidRPr="008405AA" w14:paraId="67AB90CC" w14:textId="77777777" w:rsidTr="008405AA">
        <w:trPr>
          <w:trHeight w:val="255"/>
        </w:trPr>
        <w:tc>
          <w:tcPr>
            <w:tcW w:w="2604" w:type="dxa"/>
          </w:tcPr>
          <w:p w14:paraId="2A71E6EB" w14:textId="77777777" w:rsidR="008405AA" w:rsidRPr="008405AA" w:rsidRDefault="008405AA" w:rsidP="008405AA">
            <w:pPr>
              <w:rPr>
                <w:rFonts w:ascii="Arial" w:hAnsi="Arial" w:cs="Arial"/>
              </w:rPr>
            </w:pPr>
          </w:p>
        </w:tc>
        <w:tc>
          <w:tcPr>
            <w:tcW w:w="236" w:type="dxa"/>
          </w:tcPr>
          <w:p w14:paraId="6EB490E5" w14:textId="77777777" w:rsidR="008405AA" w:rsidRPr="008405AA" w:rsidRDefault="008405AA" w:rsidP="008405AA">
            <w:pPr>
              <w:rPr>
                <w:rFonts w:ascii="Arial" w:hAnsi="Arial"/>
              </w:rPr>
            </w:pPr>
          </w:p>
        </w:tc>
        <w:tc>
          <w:tcPr>
            <w:tcW w:w="2303" w:type="dxa"/>
          </w:tcPr>
          <w:p w14:paraId="2027A4FE" w14:textId="77777777" w:rsidR="008405AA" w:rsidRPr="008405AA" w:rsidRDefault="008405AA" w:rsidP="008405AA">
            <w:pPr>
              <w:rPr>
                <w:rFonts w:ascii="Arial" w:hAnsi="Arial"/>
              </w:rPr>
            </w:pPr>
          </w:p>
        </w:tc>
        <w:tc>
          <w:tcPr>
            <w:tcW w:w="1800" w:type="dxa"/>
          </w:tcPr>
          <w:p w14:paraId="2BF16B3B" w14:textId="77777777" w:rsidR="008405AA" w:rsidRPr="008405AA" w:rsidRDefault="008405AA" w:rsidP="008405AA">
            <w:pPr>
              <w:rPr>
                <w:rFonts w:ascii="Arial" w:hAnsi="Arial"/>
              </w:rPr>
            </w:pPr>
          </w:p>
        </w:tc>
      </w:tr>
    </w:tbl>
    <w:p w14:paraId="0D15C395" w14:textId="77777777" w:rsidR="008405AA" w:rsidRDefault="008405AA" w:rsidP="00AE2848">
      <w:pPr>
        <w:rPr>
          <w:b/>
          <w:snapToGrid w:val="0"/>
          <w:sz w:val="24"/>
          <w:szCs w:val="24"/>
        </w:rPr>
      </w:pPr>
    </w:p>
    <w:p w14:paraId="16FCE8CC" w14:textId="77777777" w:rsidR="008405AA" w:rsidRPr="005723D3" w:rsidRDefault="008405AA" w:rsidP="00AE2848">
      <w:pPr>
        <w:rPr>
          <w:snapToGrid w:val="0"/>
          <w:sz w:val="24"/>
          <w:szCs w:val="24"/>
        </w:rPr>
      </w:pPr>
    </w:p>
    <w:p w14:paraId="1C9DC05E" w14:textId="2BC42A4A" w:rsidR="008D10C5" w:rsidRPr="00A76CA1" w:rsidRDefault="005723D3" w:rsidP="00A76CA1">
      <w:pPr>
        <w:rPr>
          <w:snapToGrid w:val="0"/>
          <w:sz w:val="24"/>
          <w:szCs w:val="24"/>
        </w:rPr>
      </w:pPr>
      <w:r w:rsidRPr="005723D3">
        <w:rPr>
          <w:snapToGrid w:val="0"/>
          <w:sz w:val="24"/>
          <w:szCs w:val="24"/>
        </w:rPr>
        <w:t>The motion was seconded by YAZDI and carried per the following roll call vote: DELLARIPA (YES), YAZDI (YES), COSTA (YES), and D’AMATO (YES)</w:t>
      </w:r>
      <w:r w:rsidR="007048E6" w:rsidRPr="00A76CA1">
        <w:rPr>
          <w:i/>
          <w:snapToGrid w:val="0"/>
          <w:sz w:val="24"/>
          <w:szCs w:val="24"/>
        </w:rPr>
        <w:br/>
      </w:r>
    </w:p>
    <w:p w14:paraId="627ACB92" w14:textId="681E250E" w:rsidR="00FB216A" w:rsidRPr="00A830FA" w:rsidRDefault="00FB216A" w:rsidP="00D1663C">
      <w:pPr>
        <w:pStyle w:val="ListParagraph"/>
        <w:numPr>
          <w:ilvl w:val="0"/>
          <w:numId w:val="22"/>
        </w:numPr>
        <w:rPr>
          <w:b/>
          <w:bCs/>
          <w:snapToGrid w:val="0"/>
          <w:sz w:val="24"/>
          <w:szCs w:val="24"/>
        </w:rPr>
      </w:pPr>
      <w:r w:rsidRPr="00A830FA">
        <w:rPr>
          <w:b/>
          <w:snapToGrid w:val="0"/>
          <w:sz w:val="24"/>
          <w:szCs w:val="24"/>
        </w:rPr>
        <w:t>Introduction of Ordinance No.</w:t>
      </w:r>
      <w:r w:rsidRPr="00A830FA">
        <w:rPr>
          <w:snapToGrid w:val="0"/>
          <w:sz w:val="24"/>
          <w:szCs w:val="24"/>
        </w:rPr>
        <w:t xml:space="preserve"> </w:t>
      </w:r>
      <w:r w:rsidRPr="00A830FA">
        <w:rPr>
          <w:b/>
          <w:snapToGrid w:val="0"/>
          <w:sz w:val="24"/>
          <w:szCs w:val="24"/>
        </w:rPr>
        <w:t>2</w:t>
      </w:r>
      <w:r w:rsidR="00A830FA" w:rsidRPr="00A830FA">
        <w:rPr>
          <w:b/>
          <w:snapToGrid w:val="0"/>
          <w:sz w:val="24"/>
          <w:szCs w:val="24"/>
        </w:rPr>
        <w:t>8</w:t>
      </w:r>
      <w:r w:rsidRPr="00A830FA">
        <w:rPr>
          <w:b/>
          <w:snapToGrid w:val="0"/>
          <w:sz w:val="24"/>
          <w:szCs w:val="24"/>
        </w:rPr>
        <w:t>-2018</w:t>
      </w:r>
      <w:r w:rsidRPr="00A830FA">
        <w:rPr>
          <w:snapToGrid w:val="0"/>
          <w:sz w:val="24"/>
          <w:szCs w:val="24"/>
        </w:rPr>
        <w:t>: Amend</w:t>
      </w:r>
      <w:r w:rsidR="00A830FA" w:rsidRPr="00A830FA">
        <w:rPr>
          <w:snapToGrid w:val="0"/>
          <w:sz w:val="24"/>
          <w:szCs w:val="24"/>
        </w:rPr>
        <w:t xml:space="preserve"> </w:t>
      </w:r>
      <w:proofErr w:type="spellStart"/>
      <w:r w:rsidR="00A830FA" w:rsidRPr="00A830FA">
        <w:rPr>
          <w:snapToGrid w:val="0"/>
          <w:sz w:val="24"/>
          <w:szCs w:val="24"/>
        </w:rPr>
        <w:t>Ch</w:t>
      </w:r>
      <w:proofErr w:type="spellEnd"/>
      <w:r w:rsidR="00A830FA" w:rsidRPr="00A830FA">
        <w:rPr>
          <w:snapToGrid w:val="0"/>
          <w:sz w:val="24"/>
          <w:szCs w:val="24"/>
        </w:rPr>
        <w:t xml:space="preserve"> 7-11 (Prohibited Parking) </w:t>
      </w:r>
      <w:r w:rsidRPr="00A830FA">
        <w:rPr>
          <w:snapToGrid w:val="0"/>
          <w:sz w:val="24"/>
          <w:szCs w:val="24"/>
        </w:rPr>
        <w:t xml:space="preserve"> </w:t>
      </w:r>
    </w:p>
    <w:p w14:paraId="6780712F" w14:textId="77777777" w:rsidR="00A830FA" w:rsidRPr="00A830FA" w:rsidRDefault="00A830FA" w:rsidP="00A830FA">
      <w:pPr>
        <w:pStyle w:val="ListParagraph"/>
        <w:rPr>
          <w:b/>
          <w:bCs/>
          <w:snapToGrid w:val="0"/>
          <w:sz w:val="24"/>
          <w:szCs w:val="24"/>
        </w:rPr>
      </w:pPr>
    </w:p>
    <w:p w14:paraId="1BE07C5A" w14:textId="3CF00A39" w:rsidR="00FB216A" w:rsidRPr="002C7526" w:rsidRDefault="00FB216A" w:rsidP="00FB216A">
      <w:pPr>
        <w:pStyle w:val="ListParagraph"/>
        <w:rPr>
          <w:snapToGrid w:val="0"/>
          <w:sz w:val="24"/>
          <w:szCs w:val="24"/>
        </w:rPr>
      </w:pPr>
      <w:r w:rsidRPr="002C7526">
        <w:rPr>
          <w:snapToGrid w:val="0"/>
          <w:sz w:val="24"/>
          <w:szCs w:val="24"/>
        </w:rPr>
        <w:t xml:space="preserve">A motion was made by </w:t>
      </w:r>
      <w:r w:rsidR="002C7526" w:rsidRPr="002C7526">
        <w:rPr>
          <w:snapToGrid w:val="0"/>
          <w:sz w:val="24"/>
          <w:szCs w:val="24"/>
        </w:rPr>
        <w:t>YAZDI</w:t>
      </w:r>
      <w:r w:rsidRPr="002C7526">
        <w:rPr>
          <w:snapToGrid w:val="0"/>
          <w:sz w:val="24"/>
          <w:szCs w:val="24"/>
        </w:rPr>
        <w:t xml:space="preserve"> to introduce the Ordinance by title; second and final reading/ public hearing will be on </w:t>
      </w:r>
      <w:r w:rsidR="002C7526" w:rsidRPr="002C7526">
        <w:rPr>
          <w:snapToGrid w:val="0"/>
          <w:sz w:val="24"/>
          <w:szCs w:val="24"/>
        </w:rPr>
        <w:t>November</w:t>
      </w:r>
      <w:r w:rsidR="00C825E0" w:rsidRPr="002C7526">
        <w:rPr>
          <w:snapToGrid w:val="0"/>
          <w:sz w:val="24"/>
          <w:szCs w:val="24"/>
        </w:rPr>
        <w:t xml:space="preserve"> </w:t>
      </w:r>
      <w:r w:rsidR="002C7526" w:rsidRPr="002C7526">
        <w:rPr>
          <w:snapToGrid w:val="0"/>
          <w:sz w:val="24"/>
          <w:szCs w:val="24"/>
        </w:rPr>
        <w:t>27</w:t>
      </w:r>
      <w:r w:rsidRPr="002C7526">
        <w:rPr>
          <w:snapToGrid w:val="0"/>
          <w:sz w:val="24"/>
          <w:szCs w:val="24"/>
        </w:rPr>
        <w:t xml:space="preserve">, 2018 at 7PM; the motion was seconded by </w:t>
      </w:r>
      <w:r w:rsidR="00C825E0" w:rsidRPr="002C7526">
        <w:rPr>
          <w:snapToGrid w:val="0"/>
          <w:sz w:val="24"/>
          <w:szCs w:val="24"/>
        </w:rPr>
        <w:t>COSTA</w:t>
      </w:r>
      <w:r w:rsidRPr="002C7526">
        <w:rPr>
          <w:snapToGrid w:val="0"/>
          <w:sz w:val="24"/>
          <w:szCs w:val="24"/>
        </w:rPr>
        <w:t xml:space="preserve"> and carried by voice vote, all in favor. </w:t>
      </w:r>
    </w:p>
    <w:p w14:paraId="0E0F5A25" w14:textId="77777777" w:rsidR="00FB216A" w:rsidRPr="002C7526" w:rsidRDefault="00FB216A" w:rsidP="00FB216A">
      <w:pPr>
        <w:pStyle w:val="ListParagraph"/>
        <w:rPr>
          <w:snapToGrid w:val="0"/>
          <w:sz w:val="24"/>
          <w:szCs w:val="24"/>
        </w:rPr>
      </w:pPr>
    </w:p>
    <w:p w14:paraId="40B7B73A" w14:textId="79BBE5F1" w:rsidR="00E37481" w:rsidRPr="002C7526" w:rsidRDefault="00E37481" w:rsidP="00FB216A">
      <w:pPr>
        <w:pStyle w:val="ListParagraph"/>
        <w:rPr>
          <w:snapToGrid w:val="0"/>
          <w:sz w:val="24"/>
          <w:szCs w:val="24"/>
          <w:u w:val="single"/>
        </w:rPr>
      </w:pPr>
      <w:r w:rsidRPr="002C7526">
        <w:rPr>
          <w:snapToGrid w:val="0"/>
          <w:sz w:val="24"/>
          <w:szCs w:val="24"/>
          <w:u w:val="single"/>
        </w:rPr>
        <w:t>Brief Discussion by the Mayor:</w:t>
      </w:r>
    </w:p>
    <w:p w14:paraId="3871392D" w14:textId="2F5161C4" w:rsidR="00E37481" w:rsidRPr="002C7526" w:rsidRDefault="002C7526" w:rsidP="00FB216A">
      <w:pPr>
        <w:pStyle w:val="ListParagraph"/>
        <w:rPr>
          <w:i/>
          <w:snapToGrid w:val="0"/>
          <w:sz w:val="24"/>
          <w:szCs w:val="24"/>
        </w:rPr>
      </w:pPr>
      <w:r w:rsidRPr="002C7526">
        <w:rPr>
          <w:i/>
          <w:snapToGrid w:val="0"/>
          <w:sz w:val="24"/>
          <w:szCs w:val="24"/>
        </w:rPr>
        <w:t xml:space="preserve">This will focus on parking </w:t>
      </w:r>
      <w:r>
        <w:rPr>
          <w:i/>
          <w:snapToGrid w:val="0"/>
          <w:sz w:val="24"/>
          <w:szCs w:val="24"/>
        </w:rPr>
        <w:t>conditions</w:t>
      </w:r>
      <w:r w:rsidRPr="002C7526">
        <w:rPr>
          <w:i/>
          <w:snapToGrid w:val="0"/>
          <w:sz w:val="24"/>
          <w:szCs w:val="24"/>
        </w:rPr>
        <w:t xml:space="preserve"> throughout the town; </w:t>
      </w:r>
      <w:r>
        <w:rPr>
          <w:i/>
          <w:snapToGrid w:val="0"/>
          <w:sz w:val="24"/>
          <w:szCs w:val="24"/>
        </w:rPr>
        <w:t xml:space="preserve">these </w:t>
      </w:r>
      <w:r w:rsidRPr="002C7526">
        <w:rPr>
          <w:i/>
          <w:snapToGrid w:val="0"/>
          <w:sz w:val="24"/>
          <w:szCs w:val="24"/>
        </w:rPr>
        <w:t>recommend</w:t>
      </w:r>
      <w:r>
        <w:rPr>
          <w:i/>
          <w:snapToGrid w:val="0"/>
          <w:sz w:val="24"/>
          <w:szCs w:val="24"/>
        </w:rPr>
        <w:t>ation</w:t>
      </w:r>
      <w:r w:rsidRPr="002C7526">
        <w:rPr>
          <w:i/>
          <w:snapToGrid w:val="0"/>
          <w:sz w:val="24"/>
          <w:szCs w:val="24"/>
        </w:rPr>
        <w:t xml:space="preserve">s </w:t>
      </w:r>
      <w:r>
        <w:rPr>
          <w:i/>
          <w:snapToGrid w:val="0"/>
          <w:sz w:val="24"/>
          <w:szCs w:val="24"/>
        </w:rPr>
        <w:t xml:space="preserve">are </w:t>
      </w:r>
      <w:r w:rsidRPr="002C7526">
        <w:rPr>
          <w:i/>
          <w:snapToGrid w:val="0"/>
          <w:sz w:val="24"/>
          <w:szCs w:val="24"/>
        </w:rPr>
        <w:t>from the police department</w:t>
      </w:r>
      <w:r>
        <w:rPr>
          <w:i/>
          <w:snapToGrid w:val="0"/>
          <w:sz w:val="24"/>
          <w:szCs w:val="24"/>
        </w:rPr>
        <w:t>.</w:t>
      </w:r>
    </w:p>
    <w:p w14:paraId="295C69F5" w14:textId="77777777" w:rsidR="00A8068E" w:rsidRPr="00205C76" w:rsidRDefault="00A8068E" w:rsidP="00FB216A">
      <w:pPr>
        <w:pStyle w:val="ListParagraph"/>
        <w:rPr>
          <w:i/>
          <w:snapToGrid w:val="0"/>
          <w:sz w:val="24"/>
          <w:szCs w:val="24"/>
        </w:rPr>
      </w:pPr>
    </w:p>
    <w:p w14:paraId="7E0201EC" w14:textId="77777777" w:rsidR="00FB216A" w:rsidRPr="00205C76" w:rsidRDefault="00FB216A" w:rsidP="00FB216A">
      <w:pPr>
        <w:pStyle w:val="ListParagraph"/>
        <w:rPr>
          <w:snapToGrid w:val="0"/>
          <w:sz w:val="24"/>
          <w:szCs w:val="24"/>
        </w:rPr>
      </w:pPr>
      <w:r w:rsidRPr="00205C76">
        <w:rPr>
          <w:snapToGrid w:val="0"/>
          <w:sz w:val="24"/>
          <w:szCs w:val="24"/>
        </w:rPr>
        <w:t>The Municipal Clerk read by Title:</w:t>
      </w:r>
    </w:p>
    <w:p w14:paraId="2E10BBB0" w14:textId="77777777" w:rsidR="00FB216A" w:rsidRPr="00205C76" w:rsidRDefault="00FB216A" w:rsidP="00FB216A">
      <w:pPr>
        <w:pStyle w:val="ListParagraph"/>
        <w:rPr>
          <w:snapToGrid w:val="0"/>
          <w:sz w:val="24"/>
          <w:szCs w:val="24"/>
        </w:rPr>
      </w:pPr>
    </w:p>
    <w:p w14:paraId="4BBB10B0" w14:textId="4F5DF1C4" w:rsidR="00FB216A" w:rsidRPr="00480D6A" w:rsidRDefault="00205C76" w:rsidP="00A95107">
      <w:pPr>
        <w:ind w:left="720"/>
        <w:rPr>
          <w:rFonts w:ascii="Arial" w:hAnsi="Arial" w:cs="Arial"/>
          <w:b/>
          <w:caps/>
          <w:sz w:val="22"/>
          <w:szCs w:val="22"/>
        </w:rPr>
      </w:pPr>
      <w:r w:rsidRPr="00205C76">
        <w:rPr>
          <w:rFonts w:ascii="Arial" w:hAnsi="Arial" w:cs="Arial"/>
          <w:b/>
          <w:caps/>
          <w:sz w:val="22"/>
          <w:szCs w:val="22"/>
        </w:rPr>
        <w:t xml:space="preserve">AN ORDINANCE OF THE BOROUGH OF BLOOMINGDALE, IN THE COUNTY OF PASSAIC AND STATE OF NEW JERSEY, AMENDING CHAPTER 7 “TRAFFIC”, PART I “ON STREET TRAFFIC”, SECTION 7-11 “PARKING PROHIBITED AT ALL TIMES ON CERTAIN STREETS” AND SECTION 7-13.1 “PARKING TIME LIMITED </w:t>
      </w:r>
      <w:r w:rsidRPr="00480D6A">
        <w:rPr>
          <w:rFonts w:ascii="Arial" w:hAnsi="Arial" w:cs="Arial"/>
          <w:b/>
          <w:caps/>
          <w:sz w:val="22"/>
          <w:szCs w:val="22"/>
        </w:rPr>
        <w:t>ON CERTAIN STREETS” OF THE CODE OF THE BOROUGH OF BLOOMINGDALE</w:t>
      </w:r>
    </w:p>
    <w:p w14:paraId="704D5FC3" w14:textId="77777777" w:rsidR="001F75CE" w:rsidRPr="00480D6A" w:rsidRDefault="001F75CE" w:rsidP="00FB216A">
      <w:pPr>
        <w:rPr>
          <w:rFonts w:ascii="Arial" w:hAnsi="Arial" w:cs="Arial"/>
          <w:b/>
          <w:caps/>
          <w:sz w:val="22"/>
          <w:szCs w:val="22"/>
        </w:rPr>
      </w:pPr>
    </w:p>
    <w:p w14:paraId="66D587AD" w14:textId="2577F12F" w:rsidR="001F75CE" w:rsidRPr="00480D6A" w:rsidRDefault="001F75CE" w:rsidP="001F75CE">
      <w:pPr>
        <w:pStyle w:val="ListParagraph"/>
        <w:numPr>
          <w:ilvl w:val="0"/>
          <w:numId w:val="22"/>
        </w:numPr>
        <w:rPr>
          <w:b/>
          <w:bCs/>
          <w:snapToGrid w:val="0"/>
          <w:sz w:val="24"/>
          <w:szCs w:val="24"/>
        </w:rPr>
      </w:pPr>
      <w:r w:rsidRPr="00480D6A">
        <w:rPr>
          <w:b/>
          <w:snapToGrid w:val="0"/>
          <w:sz w:val="24"/>
          <w:szCs w:val="24"/>
        </w:rPr>
        <w:t>Introduction of Ordinance No.</w:t>
      </w:r>
      <w:r w:rsidRPr="00480D6A">
        <w:rPr>
          <w:snapToGrid w:val="0"/>
          <w:sz w:val="24"/>
          <w:szCs w:val="24"/>
        </w:rPr>
        <w:t xml:space="preserve"> </w:t>
      </w:r>
      <w:r w:rsidRPr="00480D6A">
        <w:rPr>
          <w:b/>
          <w:snapToGrid w:val="0"/>
          <w:sz w:val="24"/>
          <w:szCs w:val="24"/>
        </w:rPr>
        <w:t>2</w:t>
      </w:r>
      <w:r w:rsidR="00A95107" w:rsidRPr="00480D6A">
        <w:rPr>
          <w:b/>
          <w:snapToGrid w:val="0"/>
          <w:sz w:val="24"/>
          <w:szCs w:val="24"/>
        </w:rPr>
        <w:t>9</w:t>
      </w:r>
      <w:r w:rsidRPr="00480D6A">
        <w:rPr>
          <w:b/>
          <w:snapToGrid w:val="0"/>
          <w:sz w:val="24"/>
          <w:szCs w:val="24"/>
        </w:rPr>
        <w:t>-2018</w:t>
      </w:r>
      <w:r w:rsidRPr="00480D6A">
        <w:rPr>
          <w:snapToGrid w:val="0"/>
          <w:sz w:val="24"/>
          <w:szCs w:val="24"/>
        </w:rPr>
        <w:t xml:space="preserve">: Amend </w:t>
      </w:r>
      <w:proofErr w:type="spellStart"/>
      <w:r w:rsidRPr="00480D6A">
        <w:rPr>
          <w:snapToGrid w:val="0"/>
          <w:sz w:val="24"/>
          <w:szCs w:val="24"/>
        </w:rPr>
        <w:t>Ch</w:t>
      </w:r>
      <w:proofErr w:type="spellEnd"/>
      <w:r w:rsidRPr="00480D6A">
        <w:rPr>
          <w:snapToGrid w:val="0"/>
          <w:sz w:val="24"/>
          <w:szCs w:val="24"/>
        </w:rPr>
        <w:t xml:space="preserve"> </w:t>
      </w:r>
      <w:r w:rsidR="00A95107" w:rsidRPr="00480D6A">
        <w:rPr>
          <w:snapToGrid w:val="0"/>
          <w:sz w:val="24"/>
          <w:szCs w:val="24"/>
        </w:rPr>
        <w:t>1</w:t>
      </w:r>
      <w:r w:rsidRPr="00480D6A">
        <w:rPr>
          <w:snapToGrid w:val="0"/>
          <w:sz w:val="24"/>
          <w:szCs w:val="24"/>
        </w:rPr>
        <w:t>7-</w:t>
      </w:r>
      <w:r w:rsidR="00A95107" w:rsidRPr="00480D6A">
        <w:rPr>
          <w:snapToGrid w:val="0"/>
          <w:sz w:val="24"/>
          <w:szCs w:val="24"/>
        </w:rPr>
        <w:t>8</w:t>
      </w:r>
      <w:r w:rsidRPr="00480D6A">
        <w:rPr>
          <w:snapToGrid w:val="0"/>
          <w:sz w:val="24"/>
          <w:szCs w:val="24"/>
        </w:rPr>
        <w:t xml:space="preserve"> (</w:t>
      </w:r>
      <w:r w:rsidR="00A95107" w:rsidRPr="00480D6A">
        <w:rPr>
          <w:snapToGrid w:val="0"/>
          <w:sz w:val="24"/>
          <w:szCs w:val="24"/>
        </w:rPr>
        <w:t>Extension of Water System)</w:t>
      </w:r>
      <w:r w:rsidRPr="00480D6A">
        <w:rPr>
          <w:snapToGrid w:val="0"/>
          <w:sz w:val="24"/>
          <w:szCs w:val="24"/>
        </w:rPr>
        <w:t xml:space="preserve"> </w:t>
      </w:r>
    </w:p>
    <w:p w14:paraId="28C2D6DC" w14:textId="77777777" w:rsidR="001F75CE" w:rsidRPr="00480D6A" w:rsidRDefault="001F75CE" w:rsidP="001F75CE">
      <w:pPr>
        <w:pStyle w:val="ListParagraph"/>
        <w:rPr>
          <w:b/>
          <w:bCs/>
          <w:snapToGrid w:val="0"/>
          <w:sz w:val="24"/>
          <w:szCs w:val="24"/>
        </w:rPr>
      </w:pPr>
    </w:p>
    <w:p w14:paraId="55B975AF" w14:textId="5DDD9BA1" w:rsidR="001F75CE" w:rsidRPr="00480D6A" w:rsidRDefault="001F75CE" w:rsidP="001F75CE">
      <w:pPr>
        <w:pStyle w:val="ListParagraph"/>
        <w:rPr>
          <w:snapToGrid w:val="0"/>
          <w:sz w:val="24"/>
          <w:szCs w:val="24"/>
        </w:rPr>
      </w:pPr>
      <w:r w:rsidRPr="00480D6A">
        <w:rPr>
          <w:snapToGrid w:val="0"/>
          <w:sz w:val="24"/>
          <w:szCs w:val="24"/>
        </w:rPr>
        <w:t xml:space="preserve">A motion was made by YAZDI to introduce the Ordinance by title; second and final reading/ public hearing will be on November 27, 2018 at 7PM; the motion was seconded by </w:t>
      </w:r>
      <w:r w:rsidR="00A95107" w:rsidRPr="00480D6A">
        <w:rPr>
          <w:snapToGrid w:val="0"/>
          <w:sz w:val="24"/>
          <w:szCs w:val="24"/>
        </w:rPr>
        <w:t>DELLARIPA</w:t>
      </w:r>
      <w:r w:rsidRPr="00480D6A">
        <w:rPr>
          <w:snapToGrid w:val="0"/>
          <w:sz w:val="24"/>
          <w:szCs w:val="24"/>
        </w:rPr>
        <w:t xml:space="preserve"> and carried by voice vote, all in favor. </w:t>
      </w:r>
    </w:p>
    <w:p w14:paraId="46E4AA84" w14:textId="77777777" w:rsidR="001F75CE" w:rsidRPr="0069382A" w:rsidRDefault="001F75CE" w:rsidP="001F75CE">
      <w:pPr>
        <w:pStyle w:val="ListParagraph"/>
        <w:rPr>
          <w:snapToGrid w:val="0"/>
          <w:sz w:val="24"/>
          <w:szCs w:val="24"/>
        </w:rPr>
      </w:pPr>
    </w:p>
    <w:p w14:paraId="4D6E7207" w14:textId="77777777" w:rsidR="001F75CE" w:rsidRPr="0069382A" w:rsidRDefault="001F75CE" w:rsidP="001F75CE">
      <w:pPr>
        <w:pStyle w:val="ListParagraph"/>
        <w:rPr>
          <w:snapToGrid w:val="0"/>
          <w:sz w:val="24"/>
          <w:szCs w:val="24"/>
          <w:u w:val="single"/>
        </w:rPr>
      </w:pPr>
      <w:r w:rsidRPr="0069382A">
        <w:rPr>
          <w:snapToGrid w:val="0"/>
          <w:sz w:val="24"/>
          <w:szCs w:val="24"/>
          <w:u w:val="single"/>
        </w:rPr>
        <w:t>Brief Discussion by the Mayor:</w:t>
      </w:r>
    </w:p>
    <w:p w14:paraId="21195BD9" w14:textId="0ADD9EBF" w:rsidR="001F75CE" w:rsidRPr="0069382A" w:rsidRDefault="0069382A" w:rsidP="001F75CE">
      <w:pPr>
        <w:pStyle w:val="ListParagraph"/>
        <w:rPr>
          <w:i/>
          <w:snapToGrid w:val="0"/>
          <w:sz w:val="24"/>
          <w:szCs w:val="24"/>
        </w:rPr>
      </w:pPr>
      <w:r w:rsidRPr="0069382A">
        <w:rPr>
          <w:i/>
          <w:snapToGrid w:val="0"/>
          <w:sz w:val="24"/>
          <w:szCs w:val="24"/>
        </w:rPr>
        <w:t xml:space="preserve">The purpose of this ordinance is to clarify unclear language. The proposed ordinance states that any new development within 100 feet of a water main must hook up to the water system. </w:t>
      </w:r>
    </w:p>
    <w:p w14:paraId="64E55D7C" w14:textId="77777777" w:rsidR="001F75CE" w:rsidRPr="00891919" w:rsidRDefault="001F75CE" w:rsidP="001F75CE">
      <w:pPr>
        <w:pStyle w:val="ListParagraph"/>
        <w:rPr>
          <w:i/>
          <w:snapToGrid w:val="0"/>
          <w:sz w:val="24"/>
          <w:szCs w:val="24"/>
        </w:rPr>
      </w:pPr>
    </w:p>
    <w:p w14:paraId="4E404D17" w14:textId="77777777" w:rsidR="001F75CE" w:rsidRPr="00891919" w:rsidRDefault="001F75CE" w:rsidP="001F75CE">
      <w:pPr>
        <w:pStyle w:val="ListParagraph"/>
        <w:rPr>
          <w:snapToGrid w:val="0"/>
          <w:sz w:val="24"/>
          <w:szCs w:val="24"/>
        </w:rPr>
      </w:pPr>
      <w:r w:rsidRPr="00891919">
        <w:rPr>
          <w:snapToGrid w:val="0"/>
          <w:sz w:val="24"/>
          <w:szCs w:val="24"/>
        </w:rPr>
        <w:t>The Municipal Clerk read by Title:</w:t>
      </w:r>
    </w:p>
    <w:p w14:paraId="13DA4C8A" w14:textId="77777777" w:rsidR="001F75CE" w:rsidRPr="00891919" w:rsidRDefault="001F75CE" w:rsidP="001F75CE">
      <w:pPr>
        <w:pStyle w:val="ListParagraph"/>
        <w:rPr>
          <w:snapToGrid w:val="0"/>
          <w:sz w:val="24"/>
          <w:szCs w:val="24"/>
        </w:rPr>
      </w:pPr>
    </w:p>
    <w:p w14:paraId="635FA1F8" w14:textId="29F7C26D" w:rsidR="001F75CE" w:rsidRPr="00891919" w:rsidRDefault="00377B17" w:rsidP="00377B17">
      <w:pPr>
        <w:ind w:left="720"/>
        <w:rPr>
          <w:rFonts w:ascii="Arial" w:hAnsi="Arial" w:cs="Arial"/>
          <w:b/>
          <w:caps/>
          <w:sz w:val="22"/>
          <w:szCs w:val="22"/>
        </w:rPr>
      </w:pPr>
      <w:r w:rsidRPr="00891919">
        <w:rPr>
          <w:rFonts w:ascii="Arial" w:hAnsi="Arial" w:cs="Arial"/>
          <w:b/>
          <w:caps/>
          <w:sz w:val="22"/>
          <w:szCs w:val="22"/>
        </w:rPr>
        <w:lastRenderedPageBreak/>
        <w:t>AN ORDINANCE OF THE BOROUGH OF BLOOMINGDALE, IN THE COUNTY OF PASSAIC AND STATE OF NEW JERSEY, AMENDING CHAPTER 17 “WATER” SECTION 8 “EXTENSION OF WATER SYSTEM” OF THE CODE OF THE BOROUGH OF BLOOMINGDALE</w:t>
      </w:r>
    </w:p>
    <w:p w14:paraId="6210DC5E" w14:textId="77777777" w:rsidR="00205C76" w:rsidRPr="00FB216A" w:rsidRDefault="00205C76" w:rsidP="00FB216A">
      <w:pPr>
        <w:rPr>
          <w:snapToGrid w:val="0"/>
          <w:sz w:val="24"/>
          <w:szCs w:val="24"/>
        </w:rPr>
      </w:pPr>
    </w:p>
    <w:p w14:paraId="38ABB233" w14:textId="6ADF7C06" w:rsidR="00320A8B" w:rsidRPr="00BA7EFB" w:rsidRDefault="00320A8B" w:rsidP="003710EA">
      <w:pPr>
        <w:overflowPunct w:val="0"/>
        <w:autoSpaceDE w:val="0"/>
        <w:autoSpaceDN w:val="0"/>
        <w:adjustRightInd w:val="0"/>
        <w:ind w:left="810" w:hanging="810"/>
        <w:rPr>
          <w:b/>
          <w:bCs/>
          <w:sz w:val="28"/>
          <w:szCs w:val="28"/>
          <w:u w:val="single"/>
        </w:rPr>
      </w:pPr>
      <w:r w:rsidRPr="00BA7EFB">
        <w:rPr>
          <w:b/>
          <w:bCs/>
          <w:sz w:val="28"/>
          <w:szCs w:val="28"/>
          <w:u w:val="single"/>
        </w:rPr>
        <w:t>NON AGENDA ITEMS:</w:t>
      </w:r>
    </w:p>
    <w:p w14:paraId="69B27DF8" w14:textId="5F6F2FC3" w:rsidR="00320A8B" w:rsidRPr="00CC4FA5" w:rsidRDefault="002E77B7" w:rsidP="002E77B7">
      <w:pPr>
        <w:pStyle w:val="ListParagraph"/>
        <w:numPr>
          <w:ilvl w:val="0"/>
          <w:numId w:val="7"/>
        </w:numPr>
        <w:overflowPunct w:val="0"/>
        <w:autoSpaceDE w:val="0"/>
        <w:autoSpaceDN w:val="0"/>
        <w:adjustRightInd w:val="0"/>
        <w:ind w:left="810" w:hanging="810"/>
        <w:rPr>
          <w:b/>
          <w:bCs/>
          <w:sz w:val="36"/>
          <w:szCs w:val="28"/>
          <w:u w:val="single"/>
        </w:rPr>
      </w:pPr>
      <w:r w:rsidRPr="00BA7EFB">
        <w:rPr>
          <w:b/>
          <w:bCs/>
          <w:sz w:val="24"/>
          <w:szCs w:val="28"/>
        </w:rPr>
        <w:t>Adoption of Resolution No. 2018-</w:t>
      </w:r>
      <w:proofErr w:type="gramStart"/>
      <w:r w:rsidRPr="00BA7EFB">
        <w:rPr>
          <w:b/>
          <w:bCs/>
          <w:sz w:val="24"/>
          <w:szCs w:val="28"/>
        </w:rPr>
        <w:t>1</w:t>
      </w:r>
      <w:r w:rsidR="00CC4FA5">
        <w:rPr>
          <w:b/>
          <w:bCs/>
          <w:sz w:val="24"/>
          <w:szCs w:val="28"/>
        </w:rPr>
        <w:t>1</w:t>
      </w:r>
      <w:r w:rsidRPr="00BA7EFB">
        <w:rPr>
          <w:b/>
          <w:bCs/>
          <w:sz w:val="24"/>
          <w:szCs w:val="28"/>
        </w:rPr>
        <w:t>.</w:t>
      </w:r>
      <w:r w:rsidR="00CC4FA5">
        <w:rPr>
          <w:b/>
          <w:bCs/>
          <w:sz w:val="24"/>
          <w:szCs w:val="28"/>
        </w:rPr>
        <w:t xml:space="preserve">15 </w:t>
      </w:r>
      <w:r w:rsidRPr="00BA7EFB">
        <w:rPr>
          <w:bCs/>
          <w:sz w:val="24"/>
          <w:szCs w:val="28"/>
        </w:rPr>
        <w:t>:</w:t>
      </w:r>
      <w:proofErr w:type="gramEnd"/>
      <w:r w:rsidRPr="00BA7EFB">
        <w:rPr>
          <w:bCs/>
          <w:sz w:val="24"/>
          <w:szCs w:val="28"/>
        </w:rPr>
        <w:t xml:space="preserve"> </w:t>
      </w:r>
      <w:r w:rsidR="00CC4FA5">
        <w:rPr>
          <w:bCs/>
          <w:sz w:val="24"/>
          <w:szCs w:val="28"/>
        </w:rPr>
        <w:t xml:space="preserve">Authorize the hiring of Full Time Animal Control Officer Nicole Stewart. Nicole Stewart is currently the shelter manager, who is replacing the full time ACO who recently resigned. </w:t>
      </w:r>
      <w:r w:rsidRPr="00BA7EFB">
        <w:rPr>
          <w:bCs/>
          <w:sz w:val="24"/>
          <w:szCs w:val="28"/>
        </w:rPr>
        <w:t xml:space="preserve">At this time Councilman </w:t>
      </w:r>
      <w:r w:rsidR="00CC4FA5">
        <w:rPr>
          <w:bCs/>
          <w:sz w:val="24"/>
          <w:szCs w:val="28"/>
        </w:rPr>
        <w:t>COSTA</w:t>
      </w:r>
      <w:r w:rsidRPr="00BA7EFB">
        <w:rPr>
          <w:bCs/>
          <w:sz w:val="24"/>
          <w:szCs w:val="28"/>
        </w:rPr>
        <w:t xml:space="preserve"> offered the following resolution and moved for its adoption:</w:t>
      </w:r>
      <w:r w:rsidR="00CC4FA5">
        <w:rPr>
          <w:bCs/>
          <w:sz w:val="24"/>
          <w:szCs w:val="28"/>
        </w:rPr>
        <w:br/>
      </w:r>
    </w:p>
    <w:p w14:paraId="53175942" w14:textId="77777777" w:rsidR="00053496" w:rsidRPr="00CC4FA5" w:rsidRDefault="00053496" w:rsidP="00053496">
      <w:pPr>
        <w:tabs>
          <w:tab w:val="center" w:pos="4788"/>
        </w:tabs>
        <w:jc w:val="center"/>
        <w:rPr>
          <w:b/>
          <w:sz w:val="24"/>
        </w:rPr>
      </w:pPr>
      <w:r w:rsidRPr="00CC4FA5">
        <w:rPr>
          <w:b/>
          <w:sz w:val="24"/>
        </w:rPr>
        <w:t>RESOLUTION NO. 2018-11.15</w:t>
      </w:r>
    </w:p>
    <w:p w14:paraId="41C81EF4" w14:textId="77777777" w:rsidR="00053496" w:rsidRPr="00CC4FA5" w:rsidRDefault="00053496" w:rsidP="00053496">
      <w:pPr>
        <w:tabs>
          <w:tab w:val="center" w:pos="4788"/>
        </w:tabs>
        <w:jc w:val="center"/>
        <w:rPr>
          <w:b/>
          <w:sz w:val="24"/>
        </w:rPr>
      </w:pPr>
      <w:r w:rsidRPr="00CC4FA5">
        <w:rPr>
          <w:b/>
          <w:sz w:val="24"/>
        </w:rPr>
        <w:t>OF THE GOVERNING BODY OF</w:t>
      </w:r>
    </w:p>
    <w:p w14:paraId="355858A6" w14:textId="77777777" w:rsidR="00053496" w:rsidRPr="00CC4FA5" w:rsidRDefault="00053496" w:rsidP="00053496">
      <w:pPr>
        <w:tabs>
          <w:tab w:val="center" w:pos="4788"/>
        </w:tabs>
        <w:jc w:val="center"/>
        <w:rPr>
          <w:b/>
          <w:sz w:val="24"/>
        </w:rPr>
      </w:pPr>
      <w:r w:rsidRPr="00CC4FA5">
        <w:rPr>
          <w:b/>
          <w:sz w:val="24"/>
          <w:u w:val="single"/>
        </w:rPr>
        <w:t>THE BOROUGH OF BLOOMINGDALE</w:t>
      </w:r>
    </w:p>
    <w:p w14:paraId="194DA243" w14:textId="77777777" w:rsidR="00053496" w:rsidRPr="00CC4FA5" w:rsidRDefault="00053496" w:rsidP="00053496">
      <w:pPr>
        <w:tabs>
          <w:tab w:val="left" w:pos="-1440"/>
          <w:tab w:val="left" w:pos="-720"/>
          <w:tab w:val="left" w:pos="1680"/>
        </w:tabs>
        <w:jc w:val="center"/>
        <w:rPr>
          <w:b/>
          <w:sz w:val="24"/>
        </w:rPr>
      </w:pPr>
    </w:p>
    <w:p w14:paraId="5256A288" w14:textId="77777777" w:rsidR="00053496" w:rsidRPr="00CC4FA5" w:rsidRDefault="00053496" w:rsidP="00053496">
      <w:pPr>
        <w:tabs>
          <w:tab w:val="center" w:pos="4788"/>
        </w:tabs>
        <w:jc w:val="center"/>
        <w:rPr>
          <w:b/>
          <w:i/>
          <w:sz w:val="24"/>
        </w:rPr>
      </w:pPr>
      <w:r w:rsidRPr="00CC4FA5">
        <w:rPr>
          <w:b/>
          <w:i/>
          <w:sz w:val="24"/>
        </w:rPr>
        <w:t xml:space="preserve">Authorizing Hire of </w:t>
      </w:r>
      <w:proofErr w:type="gramStart"/>
      <w:r w:rsidRPr="00CC4FA5">
        <w:rPr>
          <w:b/>
          <w:i/>
          <w:sz w:val="24"/>
        </w:rPr>
        <w:t>A</w:t>
      </w:r>
      <w:proofErr w:type="gramEnd"/>
      <w:r w:rsidRPr="00CC4FA5">
        <w:rPr>
          <w:b/>
          <w:i/>
          <w:sz w:val="24"/>
        </w:rPr>
        <w:t xml:space="preserve"> Full Time Animal Control Officer</w:t>
      </w:r>
    </w:p>
    <w:p w14:paraId="60A60C1A" w14:textId="77777777" w:rsidR="00053496" w:rsidRPr="00CC4FA5" w:rsidRDefault="00053496" w:rsidP="00053496">
      <w:pPr>
        <w:tabs>
          <w:tab w:val="center" w:pos="4788"/>
        </w:tabs>
        <w:jc w:val="center"/>
        <w:rPr>
          <w:b/>
          <w:i/>
          <w:sz w:val="24"/>
        </w:rPr>
      </w:pPr>
    </w:p>
    <w:p w14:paraId="5D2B3356" w14:textId="77777777" w:rsidR="00053496" w:rsidRPr="00CC4FA5" w:rsidRDefault="00053496" w:rsidP="00053496">
      <w:pPr>
        <w:tabs>
          <w:tab w:val="left" w:pos="-1440"/>
          <w:tab w:val="left" w:pos="-720"/>
          <w:tab w:val="left" w:pos="1680"/>
        </w:tabs>
        <w:rPr>
          <w:b/>
          <w:sz w:val="24"/>
        </w:rPr>
      </w:pPr>
    </w:p>
    <w:p w14:paraId="5D5D47AD" w14:textId="77777777" w:rsidR="00053496" w:rsidRPr="00CC4FA5" w:rsidRDefault="00053496" w:rsidP="00053496">
      <w:pPr>
        <w:tabs>
          <w:tab w:val="left" w:pos="-1440"/>
          <w:tab w:val="left" w:pos="-720"/>
          <w:tab w:val="left" w:pos="1680"/>
        </w:tabs>
        <w:jc w:val="both"/>
        <w:rPr>
          <w:sz w:val="24"/>
        </w:rPr>
      </w:pPr>
      <w:r w:rsidRPr="00CC4FA5">
        <w:rPr>
          <w:b/>
          <w:sz w:val="24"/>
        </w:rPr>
        <w:t>WHEREAS</w:t>
      </w:r>
      <w:r w:rsidRPr="00CC4FA5">
        <w:rPr>
          <w:sz w:val="24"/>
        </w:rPr>
        <w:t>, there exists a need for a Full Time Animal Control Officer; and</w:t>
      </w:r>
    </w:p>
    <w:p w14:paraId="5E93A517" w14:textId="77777777" w:rsidR="00053496" w:rsidRPr="00CC4FA5" w:rsidRDefault="00053496" w:rsidP="00053496">
      <w:pPr>
        <w:tabs>
          <w:tab w:val="left" w:pos="-1440"/>
          <w:tab w:val="left" w:pos="-720"/>
          <w:tab w:val="left" w:pos="1680"/>
        </w:tabs>
        <w:jc w:val="both"/>
        <w:rPr>
          <w:sz w:val="24"/>
        </w:rPr>
      </w:pPr>
    </w:p>
    <w:p w14:paraId="61315D1D" w14:textId="77777777" w:rsidR="00053496" w:rsidRPr="00CC4FA5" w:rsidRDefault="00053496" w:rsidP="00053496">
      <w:pPr>
        <w:tabs>
          <w:tab w:val="left" w:pos="-1440"/>
          <w:tab w:val="left" w:pos="-720"/>
          <w:tab w:val="left" w:pos="1680"/>
        </w:tabs>
        <w:jc w:val="both"/>
        <w:rPr>
          <w:sz w:val="24"/>
        </w:rPr>
      </w:pPr>
      <w:r w:rsidRPr="00CC4FA5">
        <w:rPr>
          <w:b/>
          <w:sz w:val="24"/>
        </w:rPr>
        <w:t>WHEREAS</w:t>
      </w:r>
      <w:r w:rsidRPr="00CC4FA5">
        <w:rPr>
          <w:sz w:val="24"/>
        </w:rPr>
        <w:t>, interviews were held by Lisa Perry, the Department Head for the Animal Control Division; and</w:t>
      </w:r>
    </w:p>
    <w:p w14:paraId="3DCE01BE" w14:textId="77777777" w:rsidR="00053496" w:rsidRPr="00CC4FA5" w:rsidRDefault="00053496" w:rsidP="00053496">
      <w:pPr>
        <w:tabs>
          <w:tab w:val="left" w:pos="-1440"/>
          <w:tab w:val="left" w:pos="-720"/>
          <w:tab w:val="left" w:pos="1680"/>
        </w:tabs>
        <w:jc w:val="both"/>
        <w:rPr>
          <w:sz w:val="24"/>
        </w:rPr>
      </w:pPr>
    </w:p>
    <w:p w14:paraId="2325B88E" w14:textId="77777777" w:rsidR="00053496" w:rsidRPr="00CC4FA5" w:rsidRDefault="00053496" w:rsidP="00053496">
      <w:pPr>
        <w:tabs>
          <w:tab w:val="left" w:pos="-1440"/>
          <w:tab w:val="left" w:pos="-720"/>
          <w:tab w:val="left" w:pos="1680"/>
        </w:tabs>
        <w:jc w:val="both"/>
        <w:rPr>
          <w:sz w:val="24"/>
        </w:rPr>
      </w:pPr>
      <w:r w:rsidRPr="00CC4FA5">
        <w:rPr>
          <w:b/>
          <w:sz w:val="24"/>
        </w:rPr>
        <w:t>WHEREAS</w:t>
      </w:r>
      <w:r w:rsidRPr="00CC4FA5">
        <w:rPr>
          <w:sz w:val="24"/>
        </w:rPr>
        <w:t>, based on these interviews, it was determined that Nicole Stewart of Wanaque, New Jersey was the successful candidate;</w:t>
      </w:r>
    </w:p>
    <w:p w14:paraId="7925F3F4" w14:textId="77777777" w:rsidR="00053496" w:rsidRPr="00CC4FA5" w:rsidRDefault="00053496" w:rsidP="00053496">
      <w:pPr>
        <w:tabs>
          <w:tab w:val="left" w:pos="-1440"/>
          <w:tab w:val="left" w:pos="-720"/>
          <w:tab w:val="left" w:pos="1680"/>
        </w:tabs>
        <w:jc w:val="both"/>
        <w:rPr>
          <w:sz w:val="24"/>
        </w:rPr>
      </w:pPr>
    </w:p>
    <w:p w14:paraId="400CC5B6" w14:textId="77777777" w:rsidR="00053496" w:rsidRPr="00CC4FA5" w:rsidRDefault="00053496" w:rsidP="00053496">
      <w:pPr>
        <w:rPr>
          <w:sz w:val="24"/>
        </w:rPr>
      </w:pPr>
      <w:r w:rsidRPr="00CC4FA5">
        <w:rPr>
          <w:b/>
          <w:sz w:val="24"/>
        </w:rPr>
        <w:t>NOW, THEREFORE, BE IT RESOLVED</w:t>
      </w:r>
      <w:r w:rsidRPr="00CC4FA5">
        <w:rPr>
          <w:sz w:val="24"/>
        </w:rPr>
        <w:t xml:space="preserve">, by the Governing Body of the Borough of Bloomingdale that Nicole Stewart be hired as a Full Time Animal Control Officer effective November 1, 2018 as per the terms of the White Collar Contract. </w:t>
      </w:r>
    </w:p>
    <w:p w14:paraId="6ABA8D50" w14:textId="77777777" w:rsidR="00736EB8" w:rsidRDefault="00736EB8" w:rsidP="002E77B7">
      <w:pPr>
        <w:overflowPunct w:val="0"/>
        <w:autoSpaceDE w:val="0"/>
        <w:autoSpaceDN w:val="0"/>
        <w:adjustRightInd w:val="0"/>
        <w:ind w:left="720"/>
        <w:textAlignment w:val="baseline"/>
        <w:rPr>
          <w:color w:val="000000"/>
          <w:spacing w:val="-3"/>
          <w:sz w:val="24"/>
          <w:szCs w:val="24"/>
        </w:rPr>
      </w:pPr>
    </w:p>
    <w:p w14:paraId="4EE4EA12" w14:textId="330ADBE7" w:rsidR="0012327F" w:rsidRDefault="00736EB8" w:rsidP="002E77B7">
      <w:pPr>
        <w:overflowPunct w:val="0"/>
        <w:autoSpaceDE w:val="0"/>
        <w:autoSpaceDN w:val="0"/>
        <w:adjustRightInd w:val="0"/>
        <w:ind w:left="720"/>
        <w:textAlignment w:val="baseline"/>
        <w:rPr>
          <w:color w:val="000000"/>
          <w:spacing w:val="-3"/>
          <w:sz w:val="24"/>
          <w:szCs w:val="24"/>
        </w:rPr>
      </w:pPr>
      <w:r>
        <w:rPr>
          <w:color w:val="000000"/>
          <w:spacing w:val="-3"/>
          <w:sz w:val="24"/>
          <w:szCs w:val="24"/>
        </w:rPr>
        <w:t xml:space="preserve">The motion was seconded by DELLARIPA and carried per the following roll call: </w:t>
      </w:r>
      <w:r w:rsidR="0012327F">
        <w:rPr>
          <w:color w:val="000000"/>
          <w:spacing w:val="-3"/>
          <w:sz w:val="24"/>
          <w:szCs w:val="24"/>
        </w:rPr>
        <w:t>YAZDI</w:t>
      </w:r>
      <w:r w:rsidR="00CC4FA5">
        <w:rPr>
          <w:color w:val="000000"/>
          <w:spacing w:val="-3"/>
          <w:sz w:val="24"/>
          <w:szCs w:val="24"/>
        </w:rPr>
        <w:t>,</w:t>
      </w:r>
      <w:r w:rsidR="0012327F">
        <w:rPr>
          <w:color w:val="000000"/>
          <w:spacing w:val="-3"/>
          <w:sz w:val="24"/>
          <w:szCs w:val="24"/>
        </w:rPr>
        <w:t xml:space="preserve"> COSTA</w:t>
      </w:r>
      <w:r w:rsidR="00CC4FA5">
        <w:rPr>
          <w:color w:val="000000"/>
          <w:spacing w:val="-3"/>
          <w:sz w:val="24"/>
          <w:szCs w:val="24"/>
        </w:rPr>
        <w:t>, D’AMATO, DELLARIPA</w:t>
      </w:r>
      <w:r w:rsidR="0012327F">
        <w:rPr>
          <w:color w:val="000000"/>
          <w:spacing w:val="-3"/>
          <w:sz w:val="24"/>
          <w:szCs w:val="24"/>
        </w:rPr>
        <w:t xml:space="preserve"> (all YES)</w:t>
      </w:r>
    </w:p>
    <w:p w14:paraId="24EE502D" w14:textId="77777777" w:rsidR="0012327F" w:rsidRDefault="0012327F" w:rsidP="002E77B7">
      <w:pPr>
        <w:overflowPunct w:val="0"/>
        <w:autoSpaceDE w:val="0"/>
        <w:autoSpaceDN w:val="0"/>
        <w:adjustRightInd w:val="0"/>
        <w:ind w:left="720"/>
        <w:textAlignment w:val="baseline"/>
        <w:rPr>
          <w:color w:val="000000"/>
          <w:spacing w:val="-3"/>
          <w:sz w:val="24"/>
          <w:szCs w:val="24"/>
        </w:rPr>
      </w:pPr>
    </w:p>
    <w:p w14:paraId="26D8D620" w14:textId="59768FAC" w:rsidR="00736EB8" w:rsidRPr="00974FC7" w:rsidRDefault="00974FC7" w:rsidP="00974FC7">
      <w:pPr>
        <w:pStyle w:val="ListParagraph"/>
        <w:numPr>
          <w:ilvl w:val="0"/>
          <w:numId w:val="7"/>
        </w:numPr>
        <w:overflowPunct w:val="0"/>
        <w:autoSpaceDE w:val="0"/>
        <w:autoSpaceDN w:val="0"/>
        <w:adjustRightInd w:val="0"/>
        <w:textAlignment w:val="baseline"/>
        <w:rPr>
          <w:b/>
          <w:color w:val="000000"/>
          <w:spacing w:val="-3"/>
          <w:sz w:val="24"/>
          <w:szCs w:val="24"/>
        </w:rPr>
      </w:pPr>
      <w:r w:rsidRPr="00974FC7">
        <w:rPr>
          <w:b/>
          <w:color w:val="000000"/>
          <w:spacing w:val="-3"/>
          <w:sz w:val="24"/>
          <w:szCs w:val="24"/>
          <w:u w:val="single"/>
        </w:rPr>
        <w:t>Adoption of Resolutions No. 2018-11.16 through 2018-11.18:</w:t>
      </w:r>
      <w:r w:rsidRPr="00974FC7">
        <w:rPr>
          <w:b/>
          <w:color w:val="000000"/>
          <w:spacing w:val="-3"/>
          <w:sz w:val="24"/>
          <w:szCs w:val="24"/>
        </w:rPr>
        <w:t xml:space="preserve"> Acknowledging the completion of the probationary period and authorizing full time employment status for: Ian Hogan, Robert </w:t>
      </w:r>
      <w:proofErr w:type="spellStart"/>
      <w:r w:rsidRPr="00974FC7">
        <w:rPr>
          <w:b/>
          <w:color w:val="000000"/>
          <w:spacing w:val="-3"/>
          <w:sz w:val="24"/>
          <w:szCs w:val="24"/>
        </w:rPr>
        <w:t>Buscher</w:t>
      </w:r>
      <w:proofErr w:type="spellEnd"/>
      <w:r w:rsidRPr="00974FC7">
        <w:rPr>
          <w:b/>
          <w:color w:val="000000"/>
          <w:spacing w:val="-3"/>
          <w:sz w:val="24"/>
          <w:szCs w:val="24"/>
        </w:rPr>
        <w:t>, and Dan Gerhardt.</w:t>
      </w:r>
    </w:p>
    <w:p w14:paraId="3FECED30" w14:textId="77777777" w:rsidR="00974FC7" w:rsidRDefault="00974FC7" w:rsidP="00974FC7">
      <w:pPr>
        <w:pStyle w:val="ListParagraph"/>
        <w:overflowPunct w:val="0"/>
        <w:autoSpaceDE w:val="0"/>
        <w:autoSpaceDN w:val="0"/>
        <w:adjustRightInd w:val="0"/>
        <w:textAlignment w:val="baseline"/>
        <w:rPr>
          <w:b/>
          <w:color w:val="000000"/>
          <w:spacing w:val="-3"/>
          <w:sz w:val="24"/>
          <w:szCs w:val="24"/>
        </w:rPr>
      </w:pPr>
    </w:p>
    <w:p w14:paraId="0492E654" w14:textId="321167FF" w:rsidR="00974FC7" w:rsidRPr="00974FC7" w:rsidRDefault="00974FC7" w:rsidP="00974FC7">
      <w:pPr>
        <w:pStyle w:val="ListParagraph"/>
        <w:overflowPunct w:val="0"/>
        <w:autoSpaceDE w:val="0"/>
        <w:autoSpaceDN w:val="0"/>
        <w:adjustRightInd w:val="0"/>
        <w:textAlignment w:val="baseline"/>
        <w:rPr>
          <w:color w:val="000000"/>
          <w:spacing w:val="-3"/>
          <w:sz w:val="24"/>
          <w:szCs w:val="24"/>
        </w:rPr>
      </w:pPr>
      <w:r w:rsidRPr="00974FC7">
        <w:rPr>
          <w:color w:val="000000"/>
          <w:spacing w:val="-3"/>
          <w:sz w:val="24"/>
          <w:szCs w:val="24"/>
        </w:rPr>
        <w:t xml:space="preserve">Councilman YAZDI offered a motion for adoption of Resolution No. 2018-11.16, 2018-11.17 &amp; 2018-11.18; the motion was seconded by DELLARIPA and carried per the following roll call vote: COSTA, D’AMATO, DELLARIPA, YAZDI (all YES) </w:t>
      </w:r>
    </w:p>
    <w:p w14:paraId="7F974D19" w14:textId="77777777" w:rsidR="007F7E84" w:rsidRPr="004A31EE" w:rsidRDefault="007F7E84" w:rsidP="0033054A">
      <w:pPr>
        <w:overflowPunct w:val="0"/>
        <w:autoSpaceDE w:val="0"/>
        <w:autoSpaceDN w:val="0"/>
        <w:adjustRightInd w:val="0"/>
        <w:textAlignment w:val="baseline"/>
        <w:rPr>
          <w:b/>
          <w:spacing w:val="-3"/>
          <w:sz w:val="24"/>
          <w:szCs w:val="24"/>
        </w:rPr>
      </w:pPr>
    </w:p>
    <w:p w14:paraId="04010B3C" w14:textId="5702A3F5" w:rsidR="007F7E84" w:rsidRPr="004A31EE" w:rsidRDefault="007F7E84" w:rsidP="007F7E84">
      <w:pPr>
        <w:pStyle w:val="ListParagraph"/>
        <w:rPr>
          <w:snapToGrid w:val="0"/>
          <w:sz w:val="24"/>
          <w:szCs w:val="24"/>
          <w:u w:val="single"/>
        </w:rPr>
      </w:pPr>
      <w:r w:rsidRPr="004A31EE">
        <w:rPr>
          <w:snapToGrid w:val="0"/>
          <w:sz w:val="24"/>
          <w:szCs w:val="24"/>
          <w:u w:val="single"/>
        </w:rPr>
        <w:t xml:space="preserve"> Discussion</w:t>
      </w:r>
      <w:r w:rsidR="00A651D6" w:rsidRPr="004A31EE">
        <w:rPr>
          <w:snapToGrid w:val="0"/>
          <w:sz w:val="24"/>
          <w:szCs w:val="24"/>
          <w:u w:val="single"/>
        </w:rPr>
        <w:t>:</w:t>
      </w:r>
    </w:p>
    <w:p w14:paraId="3718BB10" w14:textId="0AAD65F5" w:rsidR="007F7E84" w:rsidRDefault="004A31EE" w:rsidP="007F7E84">
      <w:pPr>
        <w:pStyle w:val="ListParagraph"/>
        <w:rPr>
          <w:i/>
          <w:snapToGrid w:val="0"/>
          <w:sz w:val="24"/>
          <w:szCs w:val="24"/>
        </w:rPr>
      </w:pPr>
      <w:r w:rsidRPr="004A31EE">
        <w:rPr>
          <w:i/>
          <w:snapToGrid w:val="0"/>
          <w:sz w:val="24"/>
          <w:szCs w:val="24"/>
        </w:rPr>
        <w:t xml:space="preserve">The mayor has evaluated each employee along with the DPW supervisors and have determined them to be ‘excellent employees’ with excellent attendance and performance records. Councilman D’Amato asked if the workers have their CDL licenses, the mayor responded yes. </w:t>
      </w:r>
    </w:p>
    <w:p w14:paraId="371CA7C8" w14:textId="77777777" w:rsidR="00471B23" w:rsidRDefault="00471B23" w:rsidP="007F7E84">
      <w:pPr>
        <w:pStyle w:val="ListParagraph"/>
        <w:rPr>
          <w:i/>
          <w:snapToGrid w:val="0"/>
          <w:sz w:val="24"/>
          <w:szCs w:val="24"/>
        </w:rPr>
      </w:pPr>
    </w:p>
    <w:p w14:paraId="09048B54" w14:textId="77777777" w:rsidR="00471B23" w:rsidRDefault="00471B23" w:rsidP="00471B23">
      <w:pPr>
        <w:pStyle w:val="Subtitle"/>
        <w:rPr>
          <w:u w:val="none"/>
        </w:rPr>
      </w:pPr>
      <w:r>
        <w:rPr>
          <w:u w:val="none"/>
        </w:rPr>
        <w:t>RESOLUTION NO. 2018-11.16</w:t>
      </w:r>
    </w:p>
    <w:p w14:paraId="0E61DD9A" w14:textId="77777777" w:rsidR="00471B23" w:rsidRDefault="00471B23" w:rsidP="00471B23">
      <w:pPr>
        <w:jc w:val="center"/>
        <w:rPr>
          <w:b/>
          <w:sz w:val="24"/>
        </w:rPr>
      </w:pPr>
      <w:r>
        <w:rPr>
          <w:b/>
          <w:sz w:val="24"/>
        </w:rPr>
        <w:t>OF THE GOVERNING BODY OF</w:t>
      </w:r>
    </w:p>
    <w:p w14:paraId="5B7F1D5F" w14:textId="77777777" w:rsidR="00471B23" w:rsidRDefault="00471B23" w:rsidP="00471B23">
      <w:pPr>
        <w:jc w:val="center"/>
        <w:rPr>
          <w:sz w:val="24"/>
          <w:u w:val="single"/>
        </w:rPr>
      </w:pPr>
      <w:r>
        <w:rPr>
          <w:b/>
          <w:sz w:val="24"/>
          <w:u w:val="single"/>
        </w:rPr>
        <w:t>THE BOROUGH OF BLOOMINGDALE</w:t>
      </w:r>
    </w:p>
    <w:p w14:paraId="3696BE8F" w14:textId="77777777" w:rsidR="00471B23" w:rsidRDefault="00471B23" w:rsidP="00471B23">
      <w:pPr>
        <w:pStyle w:val="Heading1"/>
        <w:rPr>
          <w:b/>
          <w:i/>
          <w:sz w:val="24"/>
        </w:rPr>
      </w:pPr>
    </w:p>
    <w:p w14:paraId="50194B77" w14:textId="77777777" w:rsidR="00471B23" w:rsidRDefault="00471B23" w:rsidP="00471B23">
      <w:pPr>
        <w:jc w:val="center"/>
        <w:rPr>
          <w:b/>
          <w:i/>
          <w:snapToGrid w:val="0"/>
          <w:sz w:val="24"/>
        </w:rPr>
      </w:pPr>
      <w:r>
        <w:rPr>
          <w:b/>
          <w:i/>
          <w:snapToGrid w:val="0"/>
          <w:sz w:val="24"/>
        </w:rPr>
        <w:t>Authorizing Official Employment Status for DPW Laborer Ian Hogan</w:t>
      </w:r>
    </w:p>
    <w:p w14:paraId="7570F410" w14:textId="77777777" w:rsidR="00471B23" w:rsidRDefault="00471B23" w:rsidP="00471B23">
      <w:pPr>
        <w:jc w:val="center"/>
        <w:rPr>
          <w:sz w:val="24"/>
        </w:rPr>
      </w:pPr>
    </w:p>
    <w:p w14:paraId="094FEFDE" w14:textId="77777777" w:rsidR="00471B23" w:rsidRPr="00FC0A4F" w:rsidRDefault="00471B23" w:rsidP="00471B23">
      <w:pPr>
        <w:jc w:val="both"/>
        <w:rPr>
          <w:sz w:val="24"/>
        </w:rPr>
      </w:pPr>
      <w:r w:rsidRPr="00FC0A4F">
        <w:rPr>
          <w:b/>
          <w:sz w:val="24"/>
        </w:rPr>
        <w:t xml:space="preserve">WHEREAS, </w:t>
      </w:r>
      <w:r w:rsidRPr="00FC0A4F">
        <w:rPr>
          <w:sz w:val="24"/>
        </w:rPr>
        <w:t xml:space="preserve">the Governing Body (“Governing Body”) of the Borough of Bloomingdale (“Borough”) has been advised by Borough Department of Public Works Superintendent Al Gallagher (“Superintendent”) that DPW Laborer </w:t>
      </w:r>
      <w:r>
        <w:rPr>
          <w:sz w:val="24"/>
        </w:rPr>
        <w:t>Ian Hogan</w:t>
      </w:r>
      <w:r w:rsidRPr="00FC0A4F">
        <w:rPr>
          <w:sz w:val="24"/>
        </w:rPr>
        <w:t xml:space="preserve"> has completed a one year probationary period on </w:t>
      </w:r>
      <w:r>
        <w:rPr>
          <w:sz w:val="24"/>
        </w:rPr>
        <w:t>October 23, 2018</w:t>
      </w:r>
      <w:r w:rsidRPr="00FC0A4F">
        <w:rPr>
          <w:sz w:val="24"/>
        </w:rPr>
        <w:t>; and</w:t>
      </w:r>
    </w:p>
    <w:p w14:paraId="5AB1DA69" w14:textId="77777777" w:rsidR="00471B23" w:rsidRPr="00FC0A4F" w:rsidRDefault="00471B23" w:rsidP="00471B23">
      <w:pPr>
        <w:jc w:val="both"/>
        <w:rPr>
          <w:sz w:val="24"/>
        </w:rPr>
      </w:pPr>
    </w:p>
    <w:p w14:paraId="7414C1E9" w14:textId="77777777" w:rsidR="00471B23" w:rsidRPr="00FC0A4F" w:rsidRDefault="00471B23" w:rsidP="00471B23">
      <w:pPr>
        <w:jc w:val="both"/>
        <w:rPr>
          <w:sz w:val="24"/>
        </w:rPr>
      </w:pPr>
      <w:r w:rsidRPr="00FC0A4F">
        <w:rPr>
          <w:b/>
          <w:sz w:val="24"/>
        </w:rPr>
        <w:t xml:space="preserve">WHEREAS, </w:t>
      </w:r>
      <w:r w:rsidRPr="00FC0A4F">
        <w:rPr>
          <w:sz w:val="24"/>
        </w:rPr>
        <w:t>the Governing</w:t>
      </w:r>
      <w:r>
        <w:rPr>
          <w:sz w:val="24"/>
        </w:rPr>
        <w:t xml:space="preserve"> </w:t>
      </w:r>
      <w:r w:rsidRPr="00FC0A4F">
        <w:rPr>
          <w:sz w:val="24"/>
        </w:rPr>
        <w:t>Body</w:t>
      </w:r>
      <w:r>
        <w:rPr>
          <w:sz w:val="24"/>
        </w:rPr>
        <w:t xml:space="preserve"> f</w:t>
      </w:r>
      <w:r w:rsidRPr="00FC0A4F">
        <w:rPr>
          <w:sz w:val="24"/>
        </w:rPr>
        <w:t>inds and declares that the Superintendent</w:t>
      </w:r>
      <w:r>
        <w:rPr>
          <w:sz w:val="24"/>
        </w:rPr>
        <w:t xml:space="preserve"> and Assistant Superintendent, Rocco DiGregorio,</w:t>
      </w:r>
      <w:r w:rsidRPr="00FC0A4F">
        <w:rPr>
          <w:sz w:val="24"/>
        </w:rPr>
        <w:t xml:space="preserve"> has determined that DPW Laborer </w:t>
      </w:r>
      <w:r>
        <w:rPr>
          <w:sz w:val="24"/>
        </w:rPr>
        <w:t>Ian Hogan</w:t>
      </w:r>
      <w:r w:rsidRPr="00FC0A4F">
        <w:rPr>
          <w:sz w:val="24"/>
        </w:rPr>
        <w:t xml:space="preserve"> is a “valuable </w:t>
      </w:r>
      <w:r w:rsidRPr="00FC0A4F">
        <w:rPr>
          <w:sz w:val="24"/>
        </w:rPr>
        <w:lastRenderedPageBreak/>
        <w:t xml:space="preserve">asset” to the Borough and has recommended his full-time, official employment status, and that </w:t>
      </w:r>
      <w:r>
        <w:rPr>
          <w:sz w:val="24"/>
        </w:rPr>
        <w:t>the full time Mayor</w:t>
      </w:r>
      <w:r w:rsidRPr="00FC0A4F">
        <w:rPr>
          <w:sz w:val="24"/>
        </w:rPr>
        <w:t xml:space="preserve"> has submitted this recommendation to the Borough Council for its confirmation;</w:t>
      </w:r>
    </w:p>
    <w:p w14:paraId="5B600AB1" w14:textId="77777777" w:rsidR="00471B23" w:rsidRPr="00FC0A4F" w:rsidRDefault="00471B23" w:rsidP="00471B23">
      <w:pPr>
        <w:jc w:val="both"/>
        <w:rPr>
          <w:sz w:val="24"/>
        </w:rPr>
      </w:pPr>
    </w:p>
    <w:p w14:paraId="0E871CAB" w14:textId="77777777" w:rsidR="00471B23" w:rsidRDefault="00471B23" w:rsidP="00471B23">
      <w:pPr>
        <w:jc w:val="both"/>
        <w:rPr>
          <w:sz w:val="24"/>
          <w:szCs w:val="24"/>
        </w:rPr>
      </w:pPr>
      <w:r w:rsidRPr="00FC0A4F">
        <w:rPr>
          <w:b/>
          <w:sz w:val="24"/>
        </w:rPr>
        <w:t>NOW, THEREFORE, BE IT RESOLVED</w:t>
      </w:r>
      <w:r w:rsidRPr="00FC0A4F">
        <w:rPr>
          <w:sz w:val="24"/>
        </w:rPr>
        <w:t xml:space="preserve"> that the Governing Body of the Borough of Bloomingdale does hereby authorize full-time, official employment status for DPW Laborer </w:t>
      </w:r>
      <w:r>
        <w:rPr>
          <w:sz w:val="24"/>
        </w:rPr>
        <w:t>Ian Hogan</w:t>
      </w:r>
      <w:r w:rsidRPr="00FC0A4F">
        <w:rPr>
          <w:sz w:val="24"/>
        </w:rPr>
        <w:t xml:space="preserve"> on </w:t>
      </w:r>
      <w:r>
        <w:rPr>
          <w:sz w:val="24"/>
        </w:rPr>
        <w:t>November 1, 2018.</w:t>
      </w:r>
    </w:p>
    <w:p w14:paraId="615D807E" w14:textId="77777777" w:rsidR="00471B23" w:rsidRDefault="00471B23" w:rsidP="007F7E84">
      <w:pPr>
        <w:pStyle w:val="ListParagraph"/>
        <w:rPr>
          <w:i/>
          <w:snapToGrid w:val="0"/>
          <w:sz w:val="24"/>
          <w:szCs w:val="24"/>
        </w:rPr>
      </w:pPr>
    </w:p>
    <w:p w14:paraId="15E87B00" w14:textId="77777777" w:rsidR="00471B23" w:rsidRDefault="00471B23" w:rsidP="00471B23">
      <w:pPr>
        <w:pStyle w:val="Subtitle"/>
        <w:rPr>
          <w:u w:val="none"/>
        </w:rPr>
      </w:pPr>
      <w:r>
        <w:rPr>
          <w:u w:val="none"/>
        </w:rPr>
        <w:t>RESOLUTION NO. 2018-11.17</w:t>
      </w:r>
    </w:p>
    <w:p w14:paraId="12C37BA8" w14:textId="77777777" w:rsidR="00471B23" w:rsidRDefault="00471B23" w:rsidP="00471B23">
      <w:pPr>
        <w:jc w:val="center"/>
        <w:rPr>
          <w:b/>
          <w:sz w:val="24"/>
        </w:rPr>
      </w:pPr>
      <w:r>
        <w:rPr>
          <w:b/>
          <w:sz w:val="24"/>
        </w:rPr>
        <w:t>OF THE GOVERNING BODY OF</w:t>
      </w:r>
    </w:p>
    <w:p w14:paraId="706B8889" w14:textId="77777777" w:rsidR="00471B23" w:rsidRDefault="00471B23" w:rsidP="00471B23">
      <w:pPr>
        <w:jc w:val="center"/>
        <w:rPr>
          <w:sz w:val="24"/>
          <w:u w:val="single"/>
        </w:rPr>
      </w:pPr>
      <w:r>
        <w:rPr>
          <w:b/>
          <w:sz w:val="24"/>
          <w:u w:val="single"/>
        </w:rPr>
        <w:t>THE BOROUGH OF BLOOMINGDALE</w:t>
      </w:r>
    </w:p>
    <w:p w14:paraId="6861EBEC" w14:textId="77777777" w:rsidR="00471B23" w:rsidRDefault="00471B23" w:rsidP="00471B23">
      <w:pPr>
        <w:pStyle w:val="Heading1"/>
        <w:rPr>
          <w:b/>
          <w:i/>
          <w:sz w:val="24"/>
        </w:rPr>
      </w:pPr>
    </w:p>
    <w:p w14:paraId="0FA4BC31" w14:textId="77777777" w:rsidR="00471B23" w:rsidRDefault="00471B23" w:rsidP="00471B23">
      <w:pPr>
        <w:jc w:val="center"/>
        <w:rPr>
          <w:b/>
          <w:i/>
          <w:snapToGrid w:val="0"/>
          <w:sz w:val="24"/>
        </w:rPr>
      </w:pPr>
      <w:r>
        <w:rPr>
          <w:b/>
          <w:i/>
          <w:snapToGrid w:val="0"/>
          <w:sz w:val="24"/>
        </w:rPr>
        <w:t xml:space="preserve">Authorizing Official Employment Status for DPW Laborer Robert </w:t>
      </w:r>
      <w:proofErr w:type="spellStart"/>
      <w:r>
        <w:rPr>
          <w:b/>
          <w:i/>
          <w:snapToGrid w:val="0"/>
          <w:sz w:val="24"/>
        </w:rPr>
        <w:t>Buscher</w:t>
      </w:r>
      <w:proofErr w:type="spellEnd"/>
    </w:p>
    <w:p w14:paraId="3DD45627" w14:textId="77777777" w:rsidR="00471B23" w:rsidRDefault="00471B23" w:rsidP="00471B23">
      <w:pPr>
        <w:jc w:val="center"/>
        <w:rPr>
          <w:sz w:val="24"/>
        </w:rPr>
      </w:pPr>
    </w:p>
    <w:p w14:paraId="15F9F268" w14:textId="77777777" w:rsidR="00471B23" w:rsidRPr="00FC0A4F" w:rsidRDefault="00471B23" w:rsidP="00471B23">
      <w:pPr>
        <w:jc w:val="both"/>
        <w:rPr>
          <w:sz w:val="24"/>
        </w:rPr>
      </w:pPr>
      <w:r w:rsidRPr="00FC0A4F">
        <w:rPr>
          <w:b/>
          <w:sz w:val="24"/>
        </w:rPr>
        <w:t xml:space="preserve">WHEREAS, </w:t>
      </w:r>
      <w:r w:rsidRPr="00FC0A4F">
        <w:rPr>
          <w:sz w:val="24"/>
        </w:rPr>
        <w:t xml:space="preserve">the Governing Body (“Governing Body”) of the Borough of Bloomingdale (“Borough”) has been advised by Borough Department of Public Works Superintendent Al Gallagher (“Superintendent”) that DPW Laborer </w:t>
      </w:r>
      <w:r>
        <w:rPr>
          <w:sz w:val="24"/>
        </w:rPr>
        <w:t xml:space="preserve">Robert </w:t>
      </w:r>
      <w:proofErr w:type="spellStart"/>
      <w:r>
        <w:rPr>
          <w:sz w:val="24"/>
        </w:rPr>
        <w:t>Buscher</w:t>
      </w:r>
      <w:proofErr w:type="spellEnd"/>
      <w:r w:rsidRPr="00FC0A4F">
        <w:rPr>
          <w:sz w:val="24"/>
        </w:rPr>
        <w:t xml:space="preserve"> has completed a one year probationary period on </w:t>
      </w:r>
      <w:r>
        <w:rPr>
          <w:sz w:val="24"/>
        </w:rPr>
        <w:t>October 23, 2018</w:t>
      </w:r>
      <w:r w:rsidRPr="00FC0A4F">
        <w:rPr>
          <w:sz w:val="24"/>
        </w:rPr>
        <w:t>; and</w:t>
      </w:r>
    </w:p>
    <w:p w14:paraId="30D54A43" w14:textId="77777777" w:rsidR="00471B23" w:rsidRPr="00FC0A4F" w:rsidRDefault="00471B23" w:rsidP="00471B23">
      <w:pPr>
        <w:jc w:val="both"/>
        <w:rPr>
          <w:sz w:val="24"/>
        </w:rPr>
      </w:pPr>
    </w:p>
    <w:p w14:paraId="018EB4F3" w14:textId="77777777" w:rsidR="00471B23" w:rsidRPr="00FC0A4F" w:rsidRDefault="00471B23" w:rsidP="00471B23">
      <w:pPr>
        <w:jc w:val="both"/>
        <w:rPr>
          <w:sz w:val="24"/>
        </w:rPr>
      </w:pPr>
      <w:r w:rsidRPr="00FC0A4F">
        <w:rPr>
          <w:b/>
          <w:sz w:val="24"/>
        </w:rPr>
        <w:t xml:space="preserve">WHEREAS, </w:t>
      </w:r>
      <w:r w:rsidRPr="00FC0A4F">
        <w:rPr>
          <w:sz w:val="24"/>
        </w:rPr>
        <w:t>the Governing</w:t>
      </w:r>
      <w:r>
        <w:rPr>
          <w:sz w:val="24"/>
        </w:rPr>
        <w:t xml:space="preserve"> </w:t>
      </w:r>
      <w:r w:rsidRPr="00FC0A4F">
        <w:rPr>
          <w:sz w:val="24"/>
        </w:rPr>
        <w:t>Body</w:t>
      </w:r>
      <w:r>
        <w:rPr>
          <w:sz w:val="24"/>
        </w:rPr>
        <w:t xml:space="preserve"> f</w:t>
      </w:r>
      <w:r w:rsidRPr="00FC0A4F">
        <w:rPr>
          <w:sz w:val="24"/>
        </w:rPr>
        <w:t>inds and declares that the Superintendent</w:t>
      </w:r>
      <w:r>
        <w:rPr>
          <w:sz w:val="24"/>
        </w:rPr>
        <w:t xml:space="preserve"> and Assistant Superintendent, Rocco DiGregorio,</w:t>
      </w:r>
      <w:r w:rsidRPr="00FC0A4F">
        <w:rPr>
          <w:sz w:val="24"/>
        </w:rPr>
        <w:t xml:space="preserve"> has determined that DPW Laborer </w:t>
      </w:r>
      <w:r>
        <w:rPr>
          <w:sz w:val="24"/>
        </w:rPr>
        <w:t xml:space="preserve">Robert </w:t>
      </w:r>
      <w:proofErr w:type="spellStart"/>
      <w:r>
        <w:rPr>
          <w:sz w:val="24"/>
        </w:rPr>
        <w:t>Buscher</w:t>
      </w:r>
      <w:proofErr w:type="spellEnd"/>
      <w:r w:rsidRPr="00FC0A4F">
        <w:rPr>
          <w:sz w:val="24"/>
        </w:rPr>
        <w:t xml:space="preserve"> is a “valuable asset” to the Borough and has recommended his full-time, official employment status, and that </w:t>
      </w:r>
      <w:r>
        <w:rPr>
          <w:sz w:val="24"/>
        </w:rPr>
        <w:t>the full time Mayor</w:t>
      </w:r>
      <w:r w:rsidRPr="00FC0A4F">
        <w:rPr>
          <w:sz w:val="24"/>
        </w:rPr>
        <w:t xml:space="preserve"> has submitted this recommendation to the Borough Council for its confirmation;</w:t>
      </w:r>
    </w:p>
    <w:p w14:paraId="5AC08220" w14:textId="77777777" w:rsidR="00471B23" w:rsidRPr="00FC0A4F" w:rsidRDefault="00471B23" w:rsidP="00471B23">
      <w:pPr>
        <w:jc w:val="both"/>
        <w:rPr>
          <w:sz w:val="24"/>
        </w:rPr>
      </w:pPr>
    </w:p>
    <w:p w14:paraId="264CFA24" w14:textId="77777777" w:rsidR="00471B23" w:rsidRDefault="00471B23" w:rsidP="00471B23">
      <w:pPr>
        <w:jc w:val="both"/>
        <w:rPr>
          <w:sz w:val="24"/>
          <w:szCs w:val="24"/>
        </w:rPr>
      </w:pPr>
      <w:r w:rsidRPr="00FC0A4F">
        <w:rPr>
          <w:b/>
          <w:sz w:val="24"/>
        </w:rPr>
        <w:t>NOW, THEREFORE, BE IT RESOLVED</w:t>
      </w:r>
      <w:r w:rsidRPr="00FC0A4F">
        <w:rPr>
          <w:sz w:val="24"/>
        </w:rPr>
        <w:t xml:space="preserve"> that the Governing Body of the Borough of Bloomingdale does hereby authorize full-time, official employment status for DPW Laborer </w:t>
      </w:r>
      <w:r>
        <w:rPr>
          <w:sz w:val="24"/>
        </w:rPr>
        <w:t xml:space="preserve">Robert </w:t>
      </w:r>
      <w:proofErr w:type="spellStart"/>
      <w:r>
        <w:rPr>
          <w:sz w:val="24"/>
        </w:rPr>
        <w:t>Buscher</w:t>
      </w:r>
      <w:proofErr w:type="spellEnd"/>
      <w:r w:rsidRPr="00FC0A4F">
        <w:rPr>
          <w:sz w:val="24"/>
        </w:rPr>
        <w:t xml:space="preserve"> on </w:t>
      </w:r>
      <w:r>
        <w:rPr>
          <w:sz w:val="24"/>
        </w:rPr>
        <w:t>November 1, 2018.</w:t>
      </w:r>
    </w:p>
    <w:p w14:paraId="706382F7" w14:textId="77777777" w:rsidR="00471B23" w:rsidRDefault="00471B23" w:rsidP="007F7E84">
      <w:pPr>
        <w:pStyle w:val="ListParagraph"/>
        <w:rPr>
          <w:i/>
          <w:snapToGrid w:val="0"/>
          <w:sz w:val="24"/>
          <w:szCs w:val="24"/>
        </w:rPr>
      </w:pPr>
    </w:p>
    <w:p w14:paraId="72250753" w14:textId="77777777" w:rsidR="00471B23" w:rsidRDefault="00471B23" w:rsidP="007F7E84">
      <w:pPr>
        <w:pStyle w:val="ListParagraph"/>
        <w:rPr>
          <w:i/>
          <w:snapToGrid w:val="0"/>
          <w:sz w:val="24"/>
          <w:szCs w:val="24"/>
        </w:rPr>
      </w:pPr>
    </w:p>
    <w:p w14:paraId="5DCC831F" w14:textId="77777777" w:rsidR="00471B23" w:rsidRDefault="00471B23" w:rsidP="00471B23">
      <w:pPr>
        <w:pStyle w:val="Subtitle"/>
        <w:rPr>
          <w:u w:val="none"/>
        </w:rPr>
      </w:pPr>
      <w:r>
        <w:rPr>
          <w:u w:val="none"/>
        </w:rPr>
        <w:t>RESOLUTION NO. 2018-11.18</w:t>
      </w:r>
    </w:p>
    <w:p w14:paraId="09CF2730" w14:textId="77777777" w:rsidR="00471B23" w:rsidRDefault="00471B23" w:rsidP="00471B23">
      <w:pPr>
        <w:jc w:val="center"/>
        <w:rPr>
          <w:b/>
          <w:sz w:val="24"/>
        </w:rPr>
      </w:pPr>
      <w:r>
        <w:rPr>
          <w:b/>
          <w:sz w:val="24"/>
        </w:rPr>
        <w:t>OF THE GOVERNING BODY OF</w:t>
      </w:r>
    </w:p>
    <w:p w14:paraId="6B1F17A1" w14:textId="77777777" w:rsidR="00471B23" w:rsidRDefault="00471B23" w:rsidP="00471B23">
      <w:pPr>
        <w:jc w:val="center"/>
        <w:rPr>
          <w:sz w:val="24"/>
          <w:u w:val="single"/>
        </w:rPr>
      </w:pPr>
      <w:r>
        <w:rPr>
          <w:b/>
          <w:sz w:val="24"/>
          <w:u w:val="single"/>
        </w:rPr>
        <w:t>THE BOROUGH OF BLOOMINGDALE</w:t>
      </w:r>
    </w:p>
    <w:p w14:paraId="22DA685C" w14:textId="77777777" w:rsidR="00471B23" w:rsidRDefault="00471B23" w:rsidP="00471B23">
      <w:pPr>
        <w:pStyle w:val="Heading1"/>
        <w:rPr>
          <w:b/>
          <w:i/>
          <w:sz w:val="24"/>
        </w:rPr>
      </w:pPr>
    </w:p>
    <w:p w14:paraId="2FE2686A" w14:textId="77777777" w:rsidR="00471B23" w:rsidRDefault="00471B23" w:rsidP="00471B23">
      <w:pPr>
        <w:jc w:val="center"/>
        <w:rPr>
          <w:b/>
          <w:i/>
          <w:snapToGrid w:val="0"/>
          <w:sz w:val="24"/>
        </w:rPr>
      </w:pPr>
      <w:r>
        <w:rPr>
          <w:b/>
          <w:i/>
          <w:snapToGrid w:val="0"/>
          <w:sz w:val="24"/>
        </w:rPr>
        <w:t>Authorizing Official Employment Status for DPW Laborer Dan Gerhardt</w:t>
      </w:r>
    </w:p>
    <w:p w14:paraId="1BCC7FEE" w14:textId="77777777" w:rsidR="00471B23" w:rsidRDefault="00471B23" w:rsidP="00471B23">
      <w:pPr>
        <w:jc w:val="center"/>
        <w:rPr>
          <w:sz w:val="24"/>
        </w:rPr>
      </w:pPr>
    </w:p>
    <w:p w14:paraId="0F5483A3" w14:textId="77777777" w:rsidR="00471B23" w:rsidRPr="00FC0A4F" w:rsidRDefault="00471B23" w:rsidP="00471B23">
      <w:pPr>
        <w:jc w:val="both"/>
        <w:rPr>
          <w:sz w:val="24"/>
        </w:rPr>
      </w:pPr>
      <w:r w:rsidRPr="00FC0A4F">
        <w:rPr>
          <w:b/>
          <w:sz w:val="24"/>
        </w:rPr>
        <w:t xml:space="preserve">WHEREAS, </w:t>
      </w:r>
      <w:r w:rsidRPr="00FC0A4F">
        <w:rPr>
          <w:sz w:val="24"/>
        </w:rPr>
        <w:t xml:space="preserve">the Governing Body (“Governing Body”) of the Borough of Bloomingdale (“Borough”) has been advised by Borough Department of Public Works Superintendent Al Gallagher (“Superintendent”) that DPW Laborer </w:t>
      </w:r>
      <w:r>
        <w:rPr>
          <w:sz w:val="24"/>
        </w:rPr>
        <w:t>Dan Gerhardt</w:t>
      </w:r>
      <w:r w:rsidRPr="00FC0A4F">
        <w:rPr>
          <w:sz w:val="24"/>
        </w:rPr>
        <w:t xml:space="preserve"> has completed a one year probationary period on </w:t>
      </w:r>
      <w:r>
        <w:rPr>
          <w:sz w:val="24"/>
        </w:rPr>
        <w:t>October 30, 2018</w:t>
      </w:r>
      <w:r w:rsidRPr="00FC0A4F">
        <w:rPr>
          <w:sz w:val="24"/>
        </w:rPr>
        <w:t>; and</w:t>
      </w:r>
    </w:p>
    <w:p w14:paraId="384AC434" w14:textId="77777777" w:rsidR="00471B23" w:rsidRPr="00FC0A4F" w:rsidRDefault="00471B23" w:rsidP="00471B23">
      <w:pPr>
        <w:jc w:val="both"/>
        <w:rPr>
          <w:sz w:val="24"/>
        </w:rPr>
      </w:pPr>
    </w:p>
    <w:p w14:paraId="2755DD61" w14:textId="77777777" w:rsidR="00471B23" w:rsidRPr="00FC0A4F" w:rsidRDefault="00471B23" w:rsidP="00471B23">
      <w:pPr>
        <w:jc w:val="both"/>
        <w:rPr>
          <w:sz w:val="24"/>
        </w:rPr>
      </w:pPr>
      <w:r w:rsidRPr="00FC0A4F">
        <w:rPr>
          <w:b/>
          <w:sz w:val="24"/>
        </w:rPr>
        <w:t xml:space="preserve">WHEREAS, </w:t>
      </w:r>
      <w:r w:rsidRPr="00FC0A4F">
        <w:rPr>
          <w:sz w:val="24"/>
        </w:rPr>
        <w:t>the Governing</w:t>
      </w:r>
      <w:r>
        <w:rPr>
          <w:sz w:val="24"/>
        </w:rPr>
        <w:t xml:space="preserve"> </w:t>
      </w:r>
      <w:r w:rsidRPr="00FC0A4F">
        <w:rPr>
          <w:sz w:val="24"/>
        </w:rPr>
        <w:t>Body</w:t>
      </w:r>
      <w:r>
        <w:rPr>
          <w:sz w:val="24"/>
        </w:rPr>
        <w:t xml:space="preserve"> f</w:t>
      </w:r>
      <w:r w:rsidRPr="00FC0A4F">
        <w:rPr>
          <w:sz w:val="24"/>
        </w:rPr>
        <w:t>inds and declares that the Superintendent</w:t>
      </w:r>
      <w:r>
        <w:rPr>
          <w:sz w:val="24"/>
        </w:rPr>
        <w:t xml:space="preserve"> and Assistant Superintendent, Rocco DiGregorio,</w:t>
      </w:r>
      <w:r w:rsidRPr="00FC0A4F">
        <w:rPr>
          <w:sz w:val="24"/>
        </w:rPr>
        <w:t xml:space="preserve"> has determined that DPW Laborer </w:t>
      </w:r>
      <w:r>
        <w:rPr>
          <w:sz w:val="24"/>
        </w:rPr>
        <w:t>Dan Gerhardt</w:t>
      </w:r>
      <w:r w:rsidRPr="00FC0A4F">
        <w:rPr>
          <w:sz w:val="24"/>
        </w:rPr>
        <w:t xml:space="preserve"> is a “valuable asset” to the Borough and has recommended his full-time, official employment status, and that </w:t>
      </w:r>
      <w:r>
        <w:rPr>
          <w:sz w:val="24"/>
        </w:rPr>
        <w:t>the full time Mayor</w:t>
      </w:r>
      <w:r w:rsidRPr="00FC0A4F">
        <w:rPr>
          <w:sz w:val="24"/>
        </w:rPr>
        <w:t xml:space="preserve"> has submitted this recommendation to the Borough Council for its confirmation;</w:t>
      </w:r>
    </w:p>
    <w:p w14:paraId="241A8797" w14:textId="77777777" w:rsidR="00471B23" w:rsidRPr="00FC0A4F" w:rsidRDefault="00471B23" w:rsidP="00471B23">
      <w:pPr>
        <w:jc w:val="both"/>
        <w:rPr>
          <w:sz w:val="24"/>
        </w:rPr>
      </w:pPr>
    </w:p>
    <w:p w14:paraId="28D06BEC" w14:textId="77777777" w:rsidR="00471B23" w:rsidRDefault="00471B23" w:rsidP="00471B23">
      <w:pPr>
        <w:jc w:val="both"/>
        <w:rPr>
          <w:sz w:val="24"/>
          <w:szCs w:val="24"/>
        </w:rPr>
      </w:pPr>
      <w:r w:rsidRPr="00FC0A4F">
        <w:rPr>
          <w:b/>
          <w:sz w:val="24"/>
        </w:rPr>
        <w:t>NOW, THEREFORE, BE IT RESOLVED</w:t>
      </w:r>
      <w:r w:rsidRPr="00FC0A4F">
        <w:rPr>
          <w:sz w:val="24"/>
        </w:rPr>
        <w:t xml:space="preserve"> that the Governing Body of the Borough of Bloomingdale does hereby authorize full-time, official employment status for DPW Laborer </w:t>
      </w:r>
      <w:r>
        <w:rPr>
          <w:sz w:val="24"/>
        </w:rPr>
        <w:t>Dan Gerhardt</w:t>
      </w:r>
      <w:r w:rsidRPr="00FC0A4F">
        <w:rPr>
          <w:sz w:val="24"/>
        </w:rPr>
        <w:t xml:space="preserve"> on </w:t>
      </w:r>
      <w:r>
        <w:rPr>
          <w:sz w:val="24"/>
        </w:rPr>
        <w:t>November 1, 2018.</w:t>
      </w:r>
    </w:p>
    <w:p w14:paraId="1196E99A" w14:textId="77777777" w:rsidR="00471B23" w:rsidRPr="004A31EE" w:rsidRDefault="00471B23" w:rsidP="007F7E84">
      <w:pPr>
        <w:pStyle w:val="ListParagraph"/>
        <w:rPr>
          <w:i/>
          <w:snapToGrid w:val="0"/>
          <w:sz w:val="24"/>
          <w:szCs w:val="24"/>
        </w:rPr>
      </w:pPr>
    </w:p>
    <w:p w14:paraId="05275ECA" w14:textId="7F97856E" w:rsidR="00012448" w:rsidRPr="00595225" w:rsidRDefault="00320A8B" w:rsidP="003710EA">
      <w:pPr>
        <w:overflowPunct w:val="0"/>
        <w:autoSpaceDE w:val="0"/>
        <w:autoSpaceDN w:val="0"/>
        <w:adjustRightInd w:val="0"/>
        <w:ind w:left="810" w:hanging="810"/>
        <w:rPr>
          <w:b/>
          <w:bCs/>
          <w:sz w:val="28"/>
          <w:szCs w:val="28"/>
          <w:u w:val="single"/>
        </w:rPr>
      </w:pPr>
      <w:r w:rsidRPr="00595225">
        <w:rPr>
          <w:b/>
          <w:bCs/>
          <w:sz w:val="28"/>
          <w:szCs w:val="28"/>
          <w:u w:val="single"/>
        </w:rPr>
        <w:t>L</w:t>
      </w:r>
      <w:r w:rsidR="00012448" w:rsidRPr="00595225">
        <w:rPr>
          <w:b/>
          <w:bCs/>
          <w:sz w:val="28"/>
          <w:szCs w:val="28"/>
          <w:u w:val="single"/>
        </w:rPr>
        <w:t>ATE PUBLIC COMMENT</w:t>
      </w:r>
      <w:r w:rsidR="00FF5871" w:rsidRPr="00595225">
        <w:rPr>
          <w:b/>
          <w:bCs/>
          <w:sz w:val="28"/>
          <w:szCs w:val="28"/>
          <w:u w:val="single"/>
        </w:rPr>
        <w:t>:</w:t>
      </w:r>
    </w:p>
    <w:p w14:paraId="526C1F28" w14:textId="77777777" w:rsidR="00012448" w:rsidRPr="00595225" w:rsidRDefault="00012448" w:rsidP="003710EA">
      <w:pPr>
        <w:overflowPunct w:val="0"/>
        <w:autoSpaceDE w:val="0"/>
        <w:autoSpaceDN w:val="0"/>
        <w:adjustRightInd w:val="0"/>
        <w:ind w:left="810" w:hanging="810"/>
        <w:rPr>
          <w:bCs/>
          <w:sz w:val="24"/>
          <w:szCs w:val="24"/>
        </w:rPr>
      </w:pPr>
    </w:p>
    <w:p w14:paraId="5613CC7F" w14:textId="7BC27CBA" w:rsidR="00012448" w:rsidRPr="00595225" w:rsidRDefault="00A422B9" w:rsidP="0027140B">
      <w:pPr>
        <w:overflowPunct w:val="0"/>
        <w:autoSpaceDE w:val="0"/>
        <w:autoSpaceDN w:val="0"/>
        <w:adjustRightInd w:val="0"/>
        <w:rPr>
          <w:bCs/>
          <w:sz w:val="24"/>
          <w:szCs w:val="24"/>
        </w:rPr>
      </w:pPr>
      <w:r>
        <w:rPr>
          <w:bCs/>
          <w:sz w:val="24"/>
          <w:szCs w:val="24"/>
        </w:rPr>
        <w:t>COSTA</w:t>
      </w:r>
      <w:r w:rsidR="00012448" w:rsidRPr="00595225">
        <w:rPr>
          <w:bCs/>
          <w:sz w:val="24"/>
          <w:szCs w:val="24"/>
        </w:rPr>
        <w:t xml:space="preserve"> opened the meeting to late public comment; seconded by </w:t>
      </w:r>
      <w:r w:rsidR="00595225" w:rsidRPr="00595225">
        <w:rPr>
          <w:bCs/>
          <w:sz w:val="24"/>
          <w:szCs w:val="24"/>
        </w:rPr>
        <w:t>DELLARIPA</w:t>
      </w:r>
      <w:r w:rsidR="00641AF1" w:rsidRPr="00595225">
        <w:rPr>
          <w:bCs/>
          <w:sz w:val="24"/>
          <w:szCs w:val="24"/>
        </w:rPr>
        <w:t xml:space="preserve"> and carried </w:t>
      </w:r>
      <w:r w:rsidR="00012448" w:rsidRPr="00595225">
        <w:rPr>
          <w:bCs/>
          <w:sz w:val="24"/>
          <w:szCs w:val="24"/>
        </w:rPr>
        <w:t>on voice vote</w:t>
      </w:r>
      <w:r w:rsidR="003C5609">
        <w:rPr>
          <w:bCs/>
          <w:sz w:val="24"/>
          <w:szCs w:val="24"/>
        </w:rPr>
        <w:t>, all in favor</w:t>
      </w:r>
      <w:r w:rsidR="00012448" w:rsidRPr="00595225">
        <w:rPr>
          <w:bCs/>
          <w:sz w:val="24"/>
          <w:szCs w:val="24"/>
        </w:rPr>
        <w:t>.</w:t>
      </w:r>
      <w:r>
        <w:rPr>
          <w:bCs/>
          <w:sz w:val="24"/>
          <w:szCs w:val="24"/>
        </w:rPr>
        <w:t xml:space="preserve"> </w:t>
      </w:r>
      <w:r w:rsidR="00012448" w:rsidRPr="00595225">
        <w:rPr>
          <w:bCs/>
          <w:sz w:val="24"/>
          <w:szCs w:val="24"/>
        </w:rPr>
        <w:t xml:space="preserve">Since there was no one who wished to speak, </w:t>
      </w:r>
      <w:r w:rsidR="00485D4A" w:rsidRPr="00595225">
        <w:rPr>
          <w:bCs/>
          <w:sz w:val="24"/>
          <w:szCs w:val="24"/>
        </w:rPr>
        <w:t>COSTA</w:t>
      </w:r>
      <w:r w:rsidR="00012448" w:rsidRPr="00595225">
        <w:rPr>
          <w:bCs/>
          <w:sz w:val="24"/>
          <w:szCs w:val="24"/>
        </w:rPr>
        <w:t xml:space="preserve"> moved that it be closed; seconded by </w:t>
      </w:r>
      <w:r>
        <w:rPr>
          <w:bCs/>
          <w:sz w:val="24"/>
          <w:szCs w:val="24"/>
        </w:rPr>
        <w:t>DELLARIPA</w:t>
      </w:r>
      <w:r w:rsidR="00012448" w:rsidRPr="00595225">
        <w:rPr>
          <w:bCs/>
          <w:sz w:val="24"/>
          <w:szCs w:val="24"/>
        </w:rPr>
        <w:t xml:space="preserve"> and carried on </w:t>
      </w:r>
      <w:r w:rsidR="00595225" w:rsidRPr="00595225">
        <w:rPr>
          <w:bCs/>
          <w:sz w:val="24"/>
          <w:szCs w:val="24"/>
        </w:rPr>
        <w:t>voice</w:t>
      </w:r>
      <w:r w:rsidR="00012448" w:rsidRPr="00595225">
        <w:rPr>
          <w:bCs/>
          <w:sz w:val="24"/>
          <w:szCs w:val="24"/>
        </w:rPr>
        <w:t xml:space="preserve"> vote</w:t>
      </w:r>
      <w:r w:rsidR="003C5609">
        <w:rPr>
          <w:bCs/>
          <w:sz w:val="24"/>
          <w:szCs w:val="24"/>
        </w:rPr>
        <w:t>, all in favor</w:t>
      </w:r>
      <w:r w:rsidR="00012448" w:rsidRPr="00595225">
        <w:rPr>
          <w:bCs/>
          <w:sz w:val="24"/>
          <w:szCs w:val="24"/>
        </w:rPr>
        <w:t>.</w:t>
      </w:r>
    </w:p>
    <w:p w14:paraId="50990CE3" w14:textId="77777777" w:rsidR="00FF5871" w:rsidRPr="00595225" w:rsidRDefault="00FF5871" w:rsidP="0027140B">
      <w:pPr>
        <w:overflowPunct w:val="0"/>
        <w:autoSpaceDE w:val="0"/>
        <w:autoSpaceDN w:val="0"/>
        <w:adjustRightInd w:val="0"/>
        <w:rPr>
          <w:bCs/>
          <w:sz w:val="24"/>
          <w:szCs w:val="24"/>
        </w:rPr>
      </w:pPr>
    </w:p>
    <w:p w14:paraId="1A9037C2" w14:textId="77777777" w:rsidR="00FF5871" w:rsidRPr="00595225" w:rsidRDefault="00FF5871" w:rsidP="0027140B">
      <w:pPr>
        <w:overflowPunct w:val="0"/>
        <w:autoSpaceDE w:val="0"/>
        <w:autoSpaceDN w:val="0"/>
        <w:adjustRightInd w:val="0"/>
        <w:rPr>
          <w:b/>
          <w:bCs/>
          <w:sz w:val="28"/>
          <w:szCs w:val="28"/>
          <w:u w:val="single"/>
        </w:rPr>
      </w:pPr>
      <w:r w:rsidRPr="00595225">
        <w:rPr>
          <w:b/>
          <w:bCs/>
          <w:sz w:val="28"/>
          <w:szCs w:val="28"/>
          <w:u w:val="single"/>
        </w:rPr>
        <w:t>GOVERNING BODY SCHEDULE:</w:t>
      </w:r>
    </w:p>
    <w:p w14:paraId="29B7D868" w14:textId="46E56BAB" w:rsidR="00FF5871" w:rsidRDefault="00F1547F" w:rsidP="002E77B7">
      <w:pPr>
        <w:numPr>
          <w:ilvl w:val="0"/>
          <w:numId w:val="1"/>
        </w:numPr>
        <w:overflowPunct w:val="0"/>
        <w:autoSpaceDE w:val="0"/>
        <w:autoSpaceDN w:val="0"/>
        <w:adjustRightInd w:val="0"/>
        <w:rPr>
          <w:bCs/>
          <w:sz w:val="24"/>
          <w:szCs w:val="24"/>
        </w:rPr>
      </w:pPr>
      <w:r>
        <w:rPr>
          <w:bCs/>
          <w:sz w:val="24"/>
          <w:szCs w:val="24"/>
        </w:rPr>
        <w:t>Election Day – November 6, 2018</w:t>
      </w:r>
    </w:p>
    <w:p w14:paraId="35BDA165" w14:textId="4FC2E97B" w:rsidR="00F1547F" w:rsidRPr="00595225" w:rsidRDefault="00F1547F" w:rsidP="002E77B7">
      <w:pPr>
        <w:numPr>
          <w:ilvl w:val="0"/>
          <w:numId w:val="1"/>
        </w:numPr>
        <w:overflowPunct w:val="0"/>
        <w:autoSpaceDE w:val="0"/>
        <w:autoSpaceDN w:val="0"/>
        <w:adjustRightInd w:val="0"/>
        <w:rPr>
          <w:bCs/>
          <w:sz w:val="24"/>
          <w:szCs w:val="24"/>
        </w:rPr>
      </w:pPr>
      <w:r>
        <w:rPr>
          <w:bCs/>
          <w:sz w:val="24"/>
          <w:szCs w:val="24"/>
        </w:rPr>
        <w:t>Veteran’s Day Observance Ceremony – November 11, Sloan Park 11AM</w:t>
      </w:r>
    </w:p>
    <w:p w14:paraId="4F9DCDA6" w14:textId="108AA3B9" w:rsidR="00595225" w:rsidRPr="00595225" w:rsidRDefault="00F1547F" w:rsidP="002E77B7">
      <w:pPr>
        <w:numPr>
          <w:ilvl w:val="0"/>
          <w:numId w:val="1"/>
        </w:numPr>
        <w:overflowPunct w:val="0"/>
        <w:autoSpaceDE w:val="0"/>
        <w:autoSpaceDN w:val="0"/>
        <w:adjustRightInd w:val="0"/>
        <w:rPr>
          <w:bCs/>
          <w:sz w:val="24"/>
          <w:szCs w:val="24"/>
        </w:rPr>
      </w:pPr>
      <w:r>
        <w:rPr>
          <w:bCs/>
          <w:sz w:val="24"/>
          <w:szCs w:val="24"/>
        </w:rPr>
        <w:t>Regular Meeting</w:t>
      </w:r>
      <w:r w:rsidR="00595225" w:rsidRPr="00595225">
        <w:rPr>
          <w:bCs/>
          <w:sz w:val="24"/>
          <w:szCs w:val="24"/>
        </w:rPr>
        <w:t xml:space="preserve"> – </w:t>
      </w:r>
      <w:r>
        <w:rPr>
          <w:bCs/>
          <w:sz w:val="24"/>
          <w:szCs w:val="24"/>
        </w:rPr>
        <w:t>November 27</w:t>
      </w:r>
      <w:r w:rsidR="00595225" w:rsidRPr="00595225">
        <w:rPr>
          <w:bCs/>
          <w:sz w:val="24"/>
          <w:szCs w:val="24"/>
        </w:rPr>
        <w:t>, 2018</w:t>
      </w:r>
    </w:p>
    <w:p w14:paraId="0CF5D9D6" w14:textId="6849AEDA" w:rsidR="00E37BAD" w:rsidRPr="00595225" w:rsidRDefault="00F1547F" w:rsidP="008405AA">
      <w:pPr>
        <w:numPr>
          <w:ilvl w:val="0"/>
          <w:numId w:val="1"/>
        </w:numPr>
        <w:overflowPunct w:val="0"/>
        <w:autoSpaceDE w:val="0"/>
        <w:autoSpaceDN w:val="0"/>
        <w:adjustRightInd w:val="0"/>
        <w:rPr>
          <w:bCs/>
          <w:sz w:val="24"/>
          <w:szCs w:val="24"/>
        </w:rPr>
      </w:pPr>
      <w:r>
        <w:rPr>
          <w:bCs/>
          <w:sz w:val="24"/>
          <w:szCs w:val="24"/>
        </w:rPr>
        <w:t>Regular</w:t>
      </w:r>
      <w:r w:rsidR="00595225" w:rsidRPr="00595225">
        <w:rPr>
          <w:bCs/>
          <w:sz w:val="24"/>
          <w:szCs w:val="24"/>
        </w:rPr>
        <w:t xml:space="preserve"> Meeting – </w:t>
      </w:r>
      <w:r>
        <w:rPr>
          <w:bCs/>
          <w:sz w:val="24"/>
          <w:szCs w:val="24"/>
        </w:rPr>
        <w:t xml:space="preserve">December </w:t>
      </w:r>
      <w:r w:rsidR="00962C9B">
        <w:rPr>
          <w:bCs/>
          <w:sz w:val="24"/>
          <w:szCs w:val="24"/>
        </w:rPr>
        <w:t>18</w:t>
      </w:r>
      <w:r w:rsidR="00595225" w:rsidRPr="00595225">
        <w:rPr>
          <w:bCs/>
          <w:sz w:val="24"/>
          <w:szCs w:val="24"/>
        </w:rPr>
        <w:t xml:space="preserve">, 2018 </w:t>
      </w:r>
    </w:p>
    <w:p w14:paraId="31225466" w14:textId="77777777" w:rsidR="005E3210" w:rsidRPr="00595225" w:rsidRDefault="005E3210" w:rsidP="00E37BAD">
      <w:pPr>
        <w:overflowPunct w:val="0"/>
        <w:autoSpaceDE w:val="0"/>
        <w:autoSpaceDN w:val="0"/>
        <w:adjustRightInd w:val="0"/>
        <w:rPr>
          <w:bCs/>
          <w:sz w:val="24"/>
          <w:szCs w:val="24"/>
        </w:rPr>
      </w:pPr>
    </w:p>
    <w:p w14:paraId="0D0C949D" w14:textId="77777777" w:rsidR="005E3210" w:rsidRPr="00595225" w:rsidRDefault="005E3210" w:rsidP="00E37BAD">
      <w:pPr>
        <w:overflowPunct w:val="0"/>
        <w:autoSpaceDE w:val="0"/>
        <w:autoSpaceDN w:val="0"/>
        <w:adjustRightInd w:val="0"/>
        <w:rPr>
          <w:b/>
          <w:bCs/>
          <w:sz w:val="28"/>
          <w:szCs w:val="28"/>
          <w:u w:val="single"/>
        </w:rPr>
      </w:pPr>
      <w:r w:rsidRPr="00595225">
        <w:rPr>
          <w:b/>
          <w:bCs/>
          <w:sz w:val="28"/>
          <w:szCs w:val="28"/>
          <w:u w:val="single"/>
        </w:rPr>
        <w:t>ADJOURNMENT:</w:t>
      </w:r>
    </w:p>
    <w:p w14:paraId="36AE106B" w14:textId="77777777" w:rsidR="005E3210" w:rsidRPr="00595225" w:rsidRDefault="005E3210" w:rsidP="00E37BAD">
      <w:pPr>
        <w:overflowPunct w:val="0"/>
        <w:autoSpaceDE w:val="0"/>
        <w:autoSpaceDN w:val="0"/>
        <w:adjustRightInd w:val="0"/>
        <w:rPr>
          <w:bCs/>
          <w:sz w:val="24"/>
          <w:szCs w:val="24"/>
        </w:rPr>
      </w:pPr>
    </w:p>
    <w:p w14:paraId="4EB8BA5A" w14:textId="6669B41D" w:rsidR="005E3210" w:rsidRPr="00595225" w:rsidRDefault="005E3210" w:rsidP="00E37BAD">
      <w:pPr>
        <w:overflowPunct w:val="0"/>
        <w:autoSpaceDE w:val="0"/>
        <w:autoSpaceDN w:val="0"/>
        <w:adjustRightInd w:val="0"/>
        <w:rPr>
          <w:bCs/>
          <w:sz w:val="24"/>
          <w:szCs w:val="24"/>
        </w:rPr>
      </w:pPr>
      <w:r w:rsidRPr="00595225">
        <w:rPr>
          <w:bCs/>
          <w:sz w:val="24"/>
          <w:szCs w:val="24"/>
        </w:rPr>
        <w:t xml:space="preserve">Since there was no further business to be conducted, </w:t>
      </w:r>
      <w:r w:rsidR="003C5609">
        <w:rPr>
          <w:bCs/>
          <w:sz w:val="24"/>
          <w:szCs w:val="24"/>
        </w:rPr>
        <w:t>DELLARIPA moved to adjourn at 8:09AM</w:t>
      </w:r>
      <w:r w:rsidRPr="00595225">
        <w:rPr>
          <w:bCs/>
          <w:sz w:val="24"/>
          <w:szCs w:val="24"/>
        </w:rPr>
        <w:t xml:space="preserve">; seconded by </w:t>
      </w:r>
      <w:r w:rsidR="003C5609">
        <w:rPr>
          <w:bCs/>
          <w:sz w:val="24"/>
          <w:szCs w:val="24"/>
        </w:rPr>
        <w:t>YAZDI</w:t>
      </w:r>
      <w:r w:rsidR="00902391" w:rsidRPr="00595225">
        <w:rPr>
          <w:bCs/>
          <w:sz w:val="24"/>
          <w:szCs w:val="24"/>
        </w:rPr>
        <w:t xml:space="preserve"> and carried on voice vote with all Council Members present voting </w:t>
      </w:r>
      <w:proofErr w:type="gramStart"/>
      <w:r w:rsidR="00595225" w:rsidRPr="00595225">
        <w:rPr>
          <w:bCs/>
          <w:sz w:val="24"/>
          <w:szCs w:val="24"/>
        </w:rPr>
        <w:t>AYE</w:t>
      </w:r>
      <w:r w:rsidR="00902391" w:rsidRPr="00595225">
        <w:rPr>
          <w:bCs/>
          <w:sz w:val="24"/>
          <w:szCs w:val="24"/>
        </w:rPr>
        <w:t>.</w:t>
      </w:r>
      <w:proofErr w:type="gramEnd"/>
      <w:r w:rsidR="00902391" w:rsidRPr="00595225">
        <w:rPr>
          <w:bCs/>
          <w:sz w:val="24"/>
          <w:szCs w:val="24"/>
        </w:rPr>
        <w:t xml:space="preserve"> </w:t>
      </w:r>
    </w:p>
    <w:p w14:paraId="1FD1F49A" w14:textId="77777777" w:rsidR="00012448" w:rsidRPr="00595225" w:rsidRDefault="00012448" w:rsidP="007D0864">
      <w:pPr>
        <w:spacing w:line="235" w:lineRule="auto"/>
        <w:ind w:right="121"/>
        <w:jc w:val="both"/>
        <w:rPr>
          <w:sz w:val="24"/>
        </w:rPr>
      </w:pPr>
    </w:p>
    <w:p w14:paraId="54A16C9E" w14:textId="77777777" w:rsidR="00012448" w:rsidRDefault="00012448" w:rsidP="007D0864">
      <w:pPr>
        <w:spacing w:line="235" w:lineRule="auto"/>
        <w:ind w:right="121"/>
        <w:jc w:val="both"/>
        <w:rPr>
          <w:color w:val="3D3D3D"/>
          <w:sz w:val="24"/>
        </w:rPr>
      </w:pPr>
    </w:p>
    <w:p w14:paraId="4FD0DDD6" w14:textId="77777777" w:rsidR="00012448" w:rsidRDefault="00AE4951" w:rsidP="00AE4951">
      <w:pPr>
        <w:overflowPunct w:val="0"/>
        <w:autoSpaceDE w:val="0"/>
        <w:autoSpaceDN w:val="0"/>
        <w:adjustRightInd w:val="0"/>
        <w:jc w:val="center"/>
        <w:rPr>
          <w:color w:val="3D3D3D"/>
          <w:sz w:val="24"/>
        </w:rPr>
      </w:pPr>
      <w:r>
        <w:rPr>
          <w:color w:val="3D3D3D"/>
          <w:sz w:val="24"/>
        </w:rPr>
        <w:t>Breeanna Calabro, RMC</w:t>
      </w:r>
    </w:p>
    <w:p w14:paraId="1ADB3EED" w14:textId="77777777" w:rsidR="00AE4951" w:rsidRPr="00E53473" w:rsidRDefault="00AE4951" w:rsidP="00AE4951">
      <w:pPr>
        <w:overflowPunct w:val="0"/>
        <w:autoSpaceDE w:val="0"/>
        <w:autoSpaceDN w:val="0"/>
        <w:adjustRightInd w:val="0"/>
        <w:jc w:val="center"/>
        <w:rPr>
          <w:bCs/>
          <w:sz w:val="24"/>
          <w:szCs w:val="24"/>
        </w:rPr>
      </w:pPr>
      <w:r>
        <w:rPr>
          <w:color w:val="3D3D3D"/>
          <w:sz w:val="24"/>
        </w:rPr>
        <w:t xml:space="preserve">Municipal Clerk </w:t>
      </w:r>
    </w:p>
    <w:p w14:paraId="6809B7F4" w14:textId="77777777" w:rsidR="00012448" w:rsidRDefault="00012448" w:rsidP="003710EA">
      <w:pPr>
        <w:overflowPunct w:val="0"/>
        <w:autoSpaceDE w:val="0"/>
        <w:autoSpaceDN w:val="0"/>
        <w:adjustRightInd w:val="0"/>
        <w:ind w:left="810" w:hanging="810"/>
        <w:rPr>
          <w:bCs/>
          <w:sz w:val="24"/>
          <w:szCs w:val="24"/>
        </w:rPr>
      </w:pPr>
    </w:p>
    <w:p w14:paraId="57E2EBC6" w14:textId="77777777" w:rsidR="00012448" w:rsidRPr="00BB38FE" w:rsidRDefault="00012448" w:rsidP="003710EA">
      <w:pPr>
        <w:overflowPunct w:val="0"/>
        <w:autoSpaceDE w:val="0"/>
        <w:autoSpaceDN w:val="0"/>
        <w:adjustRightInd w:val="0"/>
        <w:ind w:left="810" w:hanging="810"/>
        <w:rPr>
          <w:bCs/>
          <w:sz w:val="24"/>
          <w:szCs w:val="24"/>
        </w:rPr>
      </w:pPr>
    </w:p>
    <w:sectPr w:rsidR="00012448" w:rsidRPr="00BB38FE" w:rsidSect="009A64E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5991C" w14:textId="77777777" w:rsidR="008405AA" w:rsidRDefault="008405AA">
      <w:r>
        <w:separator/>
      </w:r>
    </w:p>
  </w:endnote>
  <w:endnote w:type="continuationSeparator" w:id="0">
    <w:p w14:paraId="5701805B" w14:textId="77777777" w:rsidR="008405AA" w:rsidRDefault="0084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25839" w14:textId="77777777" w:rsidR="008405AA" w:rsidRDefault="008405AA">
    <w:pPr>
      <w:pStyle w:val="Footer"/>
    </w:pPr>
  </w:p>
  <w:p w14:paraId="69F567A4" w14:textId="77777777" w:rsidR="008405AA" w:rsidRDefault="008405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60DF" w14:textId="6244D711" w:rsidR="008405AA" w:rsidRDefault="008405AA" w:rsidP="009A64E9">
    <w:pPr>
      <w:pStyle w:val="Footer"/>
      <w:jc w:val="right"/>
    </w:pPr>
    <w:r>
      <w:rPr>
        <w:rStyle w:val="PageNumber"/>
      </w:rPr>
      <w:fldChar w:fldCharType="begin"/>
    </w:r>
    <w:r>
      <w:rPr>
        <w:rStyle w:val="PageNumber"/>
      </w:rPr>
      <w:instrText xml:space="preserve"> PAGE </w:instrText>
    </w:r>
    <w:r>
      <w:rPr>
        <w:rStyle w:val="PageNumber"/>
      </w:rPr>
      <w:fldChar w:fldCharType="separate"/>
    </w:r>
    <w:r w:rsidR="008B473D">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473D">
      <w:rPr>
        <w:rStyle w:val="PageNumber"/>
        <w:noProof/>
      </w:rPr>
      <w:t>15</w:t>
    </w:r>
    <w:r>
      <w:rPr>
        <w:rStyle w:val="PageNumber"/>
      </w:rPr>
      <w:fldChar w:fldCharType="end"/>
    </w:r>
  </w:p>
  <w:p w14:paraId="0DD7D2FF" w14:textId="77777777" w:rsidR="008405AA" w:rsidRDefault="008405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312D" w14:textId="77777777" w:rsidR="008405AA" w:rsidRDefault="00840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BD72D" w14:textId="77777777" w:rsidR="008405AA" w:rsidRDefault="008405AA">
      <w:r>
        <w:separator/>
      </w:r>
    </w:p>
  </w:footnote>
  <w:footnote w:type="continuationSeparator" w:id="0">
    <w:p w14:paraId="711FCD02" w14:textId="77777777" w:rsidR="008405AA" w:rsidRDefault="0084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6883" w14:textId="40A39D4C" w:rsidR="008B473D" w:rsidRPr="009A64E9" w:rsidRDefault="008B473D" w:rsidP="008B473D">
    <w:pPr>
      <w:spacing w:line="240" w:lineRule="atLeast"/>
      <w:jc w:val="right"/>
    </w:pPr>
    <w:r>
      <w:t xml:space="preserve">Minutes of </w:t>
    </w:r>
    <w:r>
      <w:t>November 1</w:t>
    </w:r>
    <w:r>
      <w:t>, 2018</w:t>
    </w:r>
    <w:r>
      <w:br/>
      <w:t xml:space="preserve">Approval Date: November </w:t>
    </w:r>
    <w:r>
      <w:t>27</w:t>
    </w:r>
    <w:r>
      <w:t xml:space="preserve">, 2018    </w:t>
    </w:r>
  </w:p>
  <w:p w14:paraId="65841794" w14:textId="00B4EA19" w:rsidR="008B473D" w:rsidRDefault="008B473D" w:rsidP="008B473D">
    <w:pPr>
      <w:pStyle w:val="Header"/>
      <w:jc w:val="right"/>
    </w:pPr>
  </w:p>
  <w:p w14:paraId="070FE569" w14:textId="46D7F2A2" w:rsidR="008405AA" w:rsidRDefault="008405AA" w:rsidP="008B473D">
    <w:pPr>
      <w:pStyle w:val="Header"/>
      <w:ind w:left="7200" w:hanging="42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71685" w14:textId="5A9B8ABE" w:rsidR="008405AA" w:rsidRDefault="008405AA">
    <w:pPr>
      <w:pStyle w:val="Header"/>
    </w:pPr>
  </w:p>
  <w:p w14:paraId="03EBD283" w14:textId="77777777" w:rsidR="008405AA" w:rsidRDefault="008405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BA10" w14:textId="1C267444" w:rsidR="008405AA" w:rsidRPr="009A64E9" w:rsidRDefault="008405AA" w:rsidP="009A64E9">
    <w:pPr>
      <w:spacing w:line="240" w:lineRule="atLeast"/>
      <w:jc w:val="right"/>
    </w:pPr>
    <w:r>
      <w:t>Minutes of November 1, 2018</w:t>
    </w:r>
    <w:r>
      <w:br/>
      <w:t xml:space="preserve">Approval Date:     </w:t>
    </w:r>
  </w:p>
  <w:p w14:paraId="0F8B2FBC" w14:textId="77777777" w:rsidR="008405AA" w:rsidRDefault="008405A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250B" w14:textId="41D9C65C" w:rsidR="008405AA" w:rsidRDefault="00840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AE9"/>
    <w:multiLevelType w:val="hybridMultilevel"/>
    <w:tmpl w:val="094E43B0"/>
    <w:lvl w:ilvl="0" w:tplc="F2EAA5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619E"/>
    <w:multiLevelType w:val="hybridMultilevel"/>
    <w:tmpl w:val="2552454E"/>
    <w:lvl w:ilvl="0" w:tplc="78E0C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D23D6"/>
    <w:multiLevelType w:val="hybridMultilevel"/>
    <w:tmpl w:val="E1842F8A"/>
    <w:lvl w:ilvl="0" w:tplc="0D68AD18">
      <w:start w:val="2"/>
      <w:numFmt w:val="decimal"/>
      <w:lvlText w:val="%1."/>
      <w:lvlJc w:val="left"/>
      <w:pPr>
        <w:ind w:left="1197" w:hanging="359"/>
      </w:pPr>
      <w:rPr>
        <w:rFonts w:ascii="Times New Roman" w:eastAsia="Times New Roman" w:hAnsi="Times New Roman" w:hint="default"/>
        <w:color w:val="2F2F2F"/>
        <w:w w:val="99"/>
        <w:sz w:val="23"/>
        <w:szCs w:val="23"/>
      </w:rPr>
    </w:lvl>
    <w:lvl w:ilvl="1" w:tplc="E7C2AE70">
      <w:start w:val="1"/>
      <w:numFmt w:val="bullet"/>
      <w:lvlText w:val="•"/>
      <w:lvlJc w:val="left"/>
      <w:pPr>
        <w:ind w:left="2023" w:hanging="359"/>
      </w:pPr>
      <w:rPr>
        <w:rFonts w:hint="default"/>
      </w:rPr>
    </w:lvl>
    <w:lvl w:ilvl="2" w:tplc="ABF4237C">
      <w:start w:val="1"/>
      <w:numFmt w:val="bullet"/>
      <w:lvlText w:val="•"/>
      <w:lvlJc w:val="left"/>
      <w:pPr>
        <w:ind w:left="2849" w:hanging="359"/>
      </w:pPr>
      <w:rPr>
        <w:rFonts w:hint="default"/>
      </w:rPr>
    </w:lvl>
    <w:lvl w:ilvl="3" w:tplc="B1802EC6">
      <w:start w:val="1"/>
      <w:numFmt w:val="bullet"/>
      <w:lvlText w:val="•"/>
      <w:lvlJc w:val="left"/>
      <w:pPr>
        <w:ind w:left="3676" w:hanging="359"/>
      </w:pPr>
      <w:rPr>
        <w:rFonts w:hint="default"/>
      </w:rPr>
    </w:lvl>
    <w:lvl w:ilvl="4" w:tplc="AE3A9744">
      <w:start w:val="1"/>
      <w:numFmt w:val="bullet"/>
      <w:lvlText w:val="•"/>
      <w:lvlJc w:val="left"/>
      <w:pPr>
        <w:ind w:left="4502" w:hanging="359"/>
      </w:pPr>
      <w:rPr>
        <w:rFonts w:hint="default"/>
      </w:rPr>
    </w:lvl>
    <w:lvl w:ilvl="5" w:tplc="80363F30">
      <w:start w:val="1"/>
      <w:numFmt w:val="bullet"/>
      <w:lvlText w:val="•"/>
      <w:lvlJc w:val="left"/>
      <w:pPr>
        <w:ind w:left="5328" w:hanging="359"/>
      </w:pPr>
      <w:rPr>
        <w:rFonts w:hint="default"/>
      </w:rPr>
    </w:lvl>
    <w:lvl w:ilvl="6" w:tplc="9BD4AE16">
      <w:start w:val="1"/>
      <w:numFmt w:val="bullet"/>
      <w:lvlText w:val="•"/>
      <w:lvlJc w:val="left"/>
      <w:pPr>
        <w:ind w:left="6154" w:hanging="359"/>
      </w:pPr>
      <w:rPr>
        <w:rFonts w:hint="default"/>
      </w:rPr>
    </w:lvl>
    <w:lvl w:ilvl="7" w:tplc="222A2946">
      <w:start w:val="1"/>
      <w:numFmt w:val="bullet"/>
      <w:lvlText w:val="•"/>
      <w:lvlJc w:val="left"/>
      <w:pPr>
        <w:ind w:left="6981" w:hanging="359"/>
      </w:pPr>
      <w:rPr>
        <w:rFonts w:hint="default"/>
      </w:rPr>
    </w:lvl>
    <w:lvl w:ilvl="8" w:tplc="D3BA20C6">
      <w:start w:val="1"/>
      <w:numFmt w:val="bullet"/>
      <w:lvlText w:val="•"/>
      <w:lvlJc w:val="left"/>
      <w:pPr>
        <w:ind w:left="7807" w:hanging="359"/>
      </w:pPr>
      <w:rPr>
        <w:rFonts w:hint="default"/>
      </w:rPr>
    </w:lvl>
  </w:abstractNum>
  <w:abstractNum w:abstractNumId="3" w15:restartNumberingAfterBreak="0">
    <w:nsid w:val="12EF0818"/>
    <w:multiLevelType w:val="hybridMultilevel"/>
    <w:tmpl w:val="4D38C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409DC"/>
    <w:multiLevelType w:val="hybridMultilevel"/>
    <w:tmpl w:val="D36A0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A6B25"/>
    <w:multiLevelType w:val="hybridMultilevel"/>
    <w:tmpl w:val="7098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A6896"/>
    <w:multiLevelType w:val="hybridMultilevel"/>
    <w:tmpl w:val="00C02A8A"/>
    <w:lvl w:ilvl="0" w:tplc="0409000F">
      <w:start w:val="1"/>
      <w:numFmt w:val="decimal"/>
      <w:lvlText w:val="%1."/>
      <w:lvlJc w:val="left"/>
      <w:pPr>
        <w:tabs>
          <w:tab w:val="num" w:pos="360"/>
        </w:tabs>
        <w:ind w:left="360" w:hanging="360"/>
      </w:pPr>
      <w:rPr>
        <w:rFonts w:cs="Times New Roman"/>
      </w:rPr>
    </w:lvl>
    <w:lvl w:ilvl="1" w:tplc="5984B5B8">
      <w:start w:val="1"/>
      <w:numFmt w:val="upperLetter"/>
      <w:lvlText w:val="%2."/>
      <w:lvlJc w:val="left"/>
      <w:pPr>
        <w:tabs>
          <w:tab w:val="num" w:pos="1440"/>
        </w:tabs>
        <w:ind w:left="1440" w:hanging="360"/>
      </w:pPr>
      <w:rPr>
        <w:rFonts w:cs="Times New Roman"/>
        <w:b w:val="0"/>
        <w:color w:val="auto"/>
      </w:rPr>
    </w:lvl>
    <w:lvl w:ilvl="2" w:tplc="FFFFFFFF">
      <w:start w:val="1"/>
      <w:numFmt w:val="upperLetter"/>
      <w:lvlText w:val="%3."/>
      <w:lvlJc w:val="left"/>
      <w:pPr>
        <w:tabs>
          <w:tab w:val="num" w:pos="720"/>
        </w:tabs>
        <w:ind w:firstLine="72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F470FC7"/>
    <w:multiLevelType w:val="multilevel"/>
    <w:tmpl w:val="40A2E1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307A5F"/>
    <w:multiLevelType w:val="hybridMultilevel"/>
    <w:tmpl w:val="DD663768"/>
    <w:lvl w:ilvl="0" w:tplc="F2EAA518">
      <w:start w:val="1"/>
      <w:numFmt w:val="upp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E151AF3"/>
    <w:multiLevelType w:val="hybridMultilevel"/>
    <w:tmpl w:val="3CBA3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F54C0"/>
    <w:multiLevelType w:val="hybridMultilevel"/>
    <w:tmpl w:val="1CAEA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E094C"/>
    <w:multiLevelType w:val="hybridMultilevel"/>
    <w:tmpl w:val="DB3053D0"/>
    <w:lvl w:ilvl="0" w:tplc="850448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72BF4"/>
    <w:multiLevelType w:val="hybridMultilevel"/>
    <w:tmpl w:val="C72C5A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D102F8"/>
    <w:multiLevelType w:val="hybridMultilevel"/>
    <w:tmpl w:val="0E38C10C"/>
    <w:lvl w:ilvl="0" w:tplc="0409000F">
      <w:start w:val="1"/>
      <w:numFmt w:val="decimal"/>
      <w:lvlText w:val="%1."/>
      <w:lvlJc w:val="left"/>
      <w:pPr>
        <w:ind w:left="720" w:hanging="360"/>
      </w:pPr>
      <w:rPr>
        <w:rFont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020D5"/>
    <w:multiLevelType w:val="hybridMultilevel"/>
    <w:tmpl w:val="708E61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3C3045C5"/>
    <w:multiLevelType w:val="hybridMultilevel"/>
    <w:tmpl w:val="94D2C9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3FC3EC0"/>
    <w:multiLevelType w:val="hybridMultilevel"/>
    <w:tmpl w:val="56CC3094"/>
    <w:lvl w:ilvl="0" w:tplc="E36647EC">
      <w:start w:val="1"/>
      <w:numFmt w:val="upperLetter"/>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8297B"/>
    <w:multiLevelType w:val="hybridMultilevel"/>
    <w:tmpl w:val="3A0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97BA1"/>
    <w:multiLevelType w:val="hybridMultilevel"/>
    <w:tmpl w:val="FC2A5CE8"/>
    <w:lvl w:ilvl="0" w:tplc="8C46B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879D6"/>
    <w:multiLevelType w:val="hybridMultilevel"/>
    <w:tmpl w:val="BB36B834"/>
    <w:lvl w:ilvl="0" w:tplc="E36647EC">
      <w:start w:val="1"/>
      <w:numFmt w:val="upperLetter"/>
      <w:lvlText w:val="%1."/>
      <w:lvlJc w:val="left"/>
      <w:pPr>
        <w:ind w:left="720" w:hanging="360"/>
      </w:pPr>
      <w:rPr>
        <w:rFont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D2A9D"/>
    <w:multiLevelType w:val="hybridMultilevel"/>
    <w:tmpl w:val="5906D11E"/>
    <w:lvl w:ilvl="0" w:tplc="DC5081B6">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36D83"/>
    <w:multiLevelType w:val="hybridMultilevel"/>
    <w:tmpl w:val="05141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F6B60"/>
    <w:multiLevelType w:val="hybridMultilevel"/>
    <w:tmpl w:val="3BAA6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17"/>
  </w:num>
  <w:num w:numId="5">
    <w:abstractNumId w:val="15"/>
  </w:num>
  <w:num w:numId="6">
    <w:abstractNumId w:val="21"/>
  </w:num>
  <w:num w:numId="7">
    <w:abstractNumId w:val="18"/>
  </w:num>
  <w:num w:numId="8">
    <w:abstractNumId w:val="7"/>
  </w:num>
  <w:num w:numId="9">
    <w:abstractNumId w:val="14"/>
  </w:num>
  <w:num w:numId="10">
    <w:abstractNumId w:val="3"/>
  </w:num>
  <w:num w:numId="11">
    <w:abstractNumId w:val="10"/>
  </w:num>
  <w:num w:numId="12">
    <w:abstractNumId w:val="16"/>
  </w:num>
  <w:num w:numId="13">
    <w:abstractNumId w:val="20"/>
  </w:num>
  <w:num w:numId="14">
    <w:abstractNumId w:val="19"/>
  </w:num>
  <w:num w:numId="15">
    <w:abstractNumId w:val="13"/>
  </w:num>
  <w:num w:numId="16">
    <w:abstractNumId w:val="22"/>
  </w:num>
  <w:num w:numId="17">
    <w:abstractNumId w:val="1"/>
  </w:num>
  <w:num w:numId="18">
    <w:abstractNumId w:val="11"/>
  </w:num>
  <w:num w:numId="19">
    <w:abstractNumId w:val="9"/>
  </w:num>
  <w:num w:numId="20">
    <w:abstractNumId w:val="12"/>
  </w:num>
  <w:num w:numId="21">
    <w:abstractNumId w:val="2"/>
  </w:num>
  <w:num w:numId="22">
    <w:abstractNumId w:val="0"/>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0A"/>
    <w:rsid w:val="00004186"/>
    <w:rsid w:val="00012448"/>
    <w:rsid w:val="000126D9"/>
    <w:rsid w:val="0001471F"/>
    <w:rsid w:val="000278AE"/>
    <w:rsid w:val="00030490"/>
    <w:rsid w:val="00031CD9"/>
    <w:rsid w:val="00033526"/>
    <w:rsid w:val="000349C8"/>
    <w:rsid w:val="000411A1"/>
    <w:rsid w:val="0005095F"/>
    <w:rsid w:val="00052713"/>
    <w:rsid w:val="00053496"/>
    <w:rsid w:val="000555D4"/>
    <w:rsid w:val="000559E8"/>
    <w:rsid w:val="00055CF4"/>
    <w:rsid w:val="00057EBC"/>
    <w:rsid w:val="000653B1"/>
    <w:rsid w:val="0007215E"/>
    <w:rsid w:val="00077615"/>
    <w:rsid w:val="000903F2"/>
    <w:rsid w:val="000921FE"/>
    <w:rsid w:val="000A337A"/>
    <w:rsid w:val="000A7189"/>
    <w:rsid w:val="000B0C87"/>
    <w:rsid w:val="000B74B1"/>
    <w:rsid w:val="000C0938"/>
    <w:rsid w:val="000C1815"/>
    <w:rsid w:val="000C2BF5"/>
    <w:rsid w:val="000C6A4B"/>
    <w:rsid w:val="000D6F38"/>
    <w:rsid w:val="000E2376"/>
    <w:rsid w:val="000F2E8B"/>
    <w:rsid w:val="00105737"/>
    <w:rsid w:val="001073C5"/>
    <w:rsid w:val="0010754C"/>
    <w:rsid w:val="00111290"/>
    <w:rsid w:val="0011200E"/>
    <w:rsid w:val="0011244C"/>
    <w:rsid w:val="0012327F"/>
    <w:rsid w:val="00123B82"/>
    <w:rsid w:val="00127E71"/>
    <w:rsid w:val="00154327"/>
    <w:rsid w:val="00155878"/>
    <w:rsid w:val="001565B2"/>
    <w:rsid w:val="001701F6"/>
    <w:rsid w:val="001739F4"/>
    <w:rsid w:val="0017452D"/>
    <w:rsid w:val="0017580E"/>
    <w:rsid w:val="00192B01"/>
    <w:rsid w:val="001A3E76"/>
    <w:rsid w:val="001B1AFE"/>
    <w:rsid w:val="001E1CE5"/>
    <w:rsid w:val="001F2B93"/>
    <w:rsid w:val="001F75CE"/>
    <w:rsid w:val="00205C76"/>
    <w:rsid w:val="00206E8F"/>
    <w:rsid w:val="00213B69"/>
    <w:rsid w:val="00214225"/>
    <w:rsid w:val="00214406"/>
    <w:rsid w:val="00215704"/>
    <w:rsid w:val="00220FD9"/>
    <w:rsid w:val="00223F7D"/>
    <w:rsid w:val="00232A56"/>
    <w:rsid w:val="0024531E"/>
    <w:rsid w:val="00257908"/>
    <w:rsid w:val="00260420"/>
    <w:rsid w:val="00261F86"/>
    <w:rsid w:val="00270BA5"/>
    <w:rsid w:val="0027140B"/>
    <w:rsid w:val="00273456"/>
    <w:rsid w:val="00282A85"/>
    <w:rsid w:val="00284801"/>
    <w:rsid w:val="00286508"/>
    <w:rsid w:val="00287EF4"/>
    <w:rsid w:val="0029455A"/>
    <w:rsid w:val="002A0478"/>
    <w:rsid w:val="002A1027"/>
    <w:rsid w:val="002A36B7"/>
    <w:rsid w:val="002A5C31"/>
    <w:rsid w:val="002B42B4"/>
    <w:rsid w:val="002B7FB2"/>
    <w:rsid w:val="002C1D59"/>
    <w:rsid w:val="002C2747"/>
    <w:rsid w:val="002C7526"/>
    <w:rsid w:val="002D1291"/>
    <w:rsid w:val="002E77B7"/>
    <w:rsid w:val="002F0EF3"/>
    <w:rsid w:val="002F6A17"/>
    <w:rsid w:val="00304517"/>
    <w:rsid w:val="00314ABE"/>
    <w:rsid w:val="00320A8B"/>
    <w:rsid w:val="0033054A"/>
    <w:rsid w:val="00334269"/>
    <w:rsid w:val="00345D0A"/>
    <w:rsid w:val="003477F2"/>
    <w:rsid w:val="00366B63"/>
    <w:rsid w:val="003710EA"/>
    <w:rsid w:val="00375538"/>
    <w:rsid w:val="00377B17"/>
    <w:rsid w:val="00377BE8"/>
    <w:rsid w:val="0038042B"/>
    <w:rsid w:val="00382EB2"/>
    <w:rsid w:val="00384341"/>
    <w:rsid w:val="00387627"/>
    <w:rsid w:val="003A743A"/>
    <w:rsid w:val="003C49FD"/>
    <w:rsid w:val="003C5609"/>
    <w:rsid w:val="003C7E1B"/>
    <w:rsid w:val="003D3CF4"/>
    <w:rsid w:val="003D42C5"/>
    <w:rsid w:val="003E1201"/>
    <w:rsid w:val="003F086F"/>
    <w:rsid w:val="003F1491"/>
    <w:rsid w:val="00403137"/>
    <w:rsid w:val="0040350E"/>
    <w:rsid w:val="0040510A"/>
    <w:rsid w:val="004120C4"/>
    <w:rsid w:val="00412AD3"/>
    <w:rsid w:val="00415183"/>
    <w:rsid w:val="0042214E"/>
    <w:rsid w:val="0042377A"/>
    <w:rsid w:val="00443327"/>
    <w:rsid w:val="00444290"/>
    <w:rsid w:val="00452C54"/>
    <w:rsid w:val="00452EB1"/>
    <w:rsid w:val="00456B17"/>
    <w:rsid w:val="00460E36"/>
    <w:rsid w:val="004621A5"/>
    <w:rsid w:val="00463005"/>
    <w:rsid w:val="00471B23"/>
    <w:rsid w:val="00471CEF"/>
    <w:rsid w:val="00475184"/>
    <w:rsid w:val="00480D6A"/>
    <w:rsid w:val="0048317C"/>
    <w:rsid w:val="00483C76"/>
    <w:rsid w:val="00485D4A"/>
    <w:rsid w:val="00492B6E"/>
    <w:rsid w:val="004A1BDE"/>
    <w:rsid w:val="004A2B88"/>
    <w:rsid w:val="004A31EE"/>
    <w:rsid w:val="004A74E0"/>
    <w:rsid w:val="004B1071"/>
    <w:rsid w:val="004B1E0F"/>
    <w:rsid w:val="004B413F"/>
    <w:rsid w:val="004C1D51"/>
    <w:rsid w:val="004D6531"/>
    <w:rsid w:val="004D6E89"/>
    <w:rsid w:val="004D775F"/>
    <w:rsid w:val="004E51CF"/>
    <w:rsid w:val="004F3BC4"/>
    <w:rsid w:val="004F44A0"/>
    <w:rsid w:val="004F63CE"/>
    <w:rsid w:val="00504080"/>
    <w:rsid w:val="0050439D"/>
    <w:rsid w:val="0051682A"/>
    <w:rsid w:val="00525F39"/>
    <w:rsid w:val="005327ED"/>
    <w:rsid w:val="00535E5D"/>
    <w:rsid w:val="00536BB5"/>
    <w:rsid w:val="00543B73"/>
    <w:rsid w:val="00550AA9"/>
    <w:rsid w:val="005516A5"/>
    <w:rsid w:val="00553435"/>
    <w:rsid w:val="005558A0"/>
    <w:rsid w:val="00556945"/>
    <w:rsid w:val="005576EA"/>
    <w:rsid w:val="005646E0"/>
    <w:rsid w:val="00567421"/>
    <w:rsid w:val="005723D3"/>
    <w:rsid w:val="0057401F"/>
    <w:rsid w:val="0058344C"/>
    <w:rsid w:val="00583AB3"/>
    <w:rsid w:val="00584F4E"/>
    <w:rsid w:val="00593106"/>
    <w:rsid w:val="005932C1"/>
    <w:rsid w:val="00595225"/>
    <w:rsid w:val="005A34E0"/>
    <w:rsid w:val="005A3976"/>
    <w:rsid w:val="005B20E8"/>
    <w:rsid w:val="005B4E64"/>
    <w:rsid w:val="005C5E46"/>
    <w:rsid w:val="005D3368"/>
    <w:rsid w:val="005D4AA6"/>
    <w:rsid w:val="005E2A38"/>
    <w:rsid w:val="005E3210"/>
    <w:rsid w:val="005F2BE9"/>
    <w:rsid w:val="00602BB7"/>
    <w:rsid w:val="00602CB7"/>
    <w:rsid w:val="006048BB"/>
    <w:rsid w:val="00610226"/>
    <w:rsid w:val="006164A0"/>
    <w:rsid w:val="00626262"/>
    <w:rsid w:val="00627691"/>
    <w:rsid w:val="00636227"/>
    <w:rsid w:val="00641AF1"/>
    <w:rsid w:val="006431CB"/>
    <w:rsid w:val="00643BC4"/>
    <w:rsid w:val="0065185A"/>
    <w:rsid w:val="0066047B"/>
    <w:rsid w:val="006621A9"/>
    <w:rsid w:val="00663593"/>
    <w:rsid w:val="00671517"/>
    <w:rsid w:val="00676958"/>
    <w:rsid w:val="006807AD"/>
    <w:rsid w:val="006813AC"/>
    <w:rsid w:val="00683B6E"/>
    <w:rsid w:val="00686AD1"/>
    <w:rsid w:val="006874FD"/>
    <w:rsid w:val="00690E99"/>
    <w:rsid w:val="006931EE"/>
    <w:rsid w:val="0069382A"/>
    <w:rsid w:val="006A1B52"/>
    <w:rsid w:val="006A5B33"/>
    <w:rsid w:val="006B04FE"/>
    <w:rsid w:val="006B0DE2"/>
    <w:rsid w:val="006B35AB"/>
    <w:rsid w:val="006C1CB5"/>
    <w:rsid w:val="006C3851"/>
    <w:rsid w:val="006C4BCA"/>
    <w:rsid w:val="006C6341"/>
    <w:rsid w:val="006D008F"/>
    <w:rsid w:val="006E2156"/>
    <w:rsid w:val="006F2218"/>
    <w:rsid w:val="006F68FD"/>
    <w:rsid w:val="006F713F"/>
    <w:rsid w:val="00702745"/>
    <w:rsid w:val="007048E6"/>
    <w:rsid w:val="007166F2"/>
    <w:rsid w:val="00727C4A"/>
    <w:rsid w:val="00730DA8"/>
    <w:rsid w:val="00736A45"/>
    <w:rsid w:val="00736EB8"/>
    <w:rsid w:val="00737B94"/>
    <w:rsid w:val="00741401"/>
    <w:rsid w:val="00744FF6"/>
    <w:rsid w:val="0075049A"/>
    <w:rsid w:val="00755713"/>
    <w:rsid w:val="007741CE"/>
    <w:rsid w:val="00783D15"/>
    <w:rsid w:val="007841F7"/>
    <w:rsid w:val="00790B48"/>
    <w:rsid w:val="00791CC7"/>
    <w:rsid w:val="00796960"/>
    <w:rsid w:val="00796B4E"/>
    <w:rsid w:val="007A5C38"/>
    <w:rsid w:val="007B1AA6"/>
    <w:rsid w:val="007C0103"/>
    <w:rsid w:val="007C0686"/>
    <w:rsid w:val="007C1403"/>
    <w:rsid w:val="007D0864"/>
    <w:rsid w:val="007D0895"/>
    <w:rsid w:val="007D15AA"/>
    <w:rsid w:val="007D1D32"/>
    <w:rsid w:val="007D4469"/>
    <w:rsid w:val="007E5967"/>
    <w:rsid w:val="007F05C4"/>
    <w:rsid w:val="007F092D"/>
    <w:rsid w:val="007F2867"/>
    <w:rsid w:val="007F7E84"/>
    <w:rsid w:val="00805B84"/>
    <w:rsid w:val="0081650D"/>
    <w:rsid w:val="0082705D"/>
    <w:rsid w:val="00835BCA"/>
    <w:rsid w:val="00836491"/>
    <w:rsid w:val="00837B50"/>
    <w:rsid w:val="008405AA"/>
    <w:rsid w:val="00842368"/>
    <w:rsid w:val="008457EA"/>
    <w:rsid w:val="008476F8"/>
    <w:rsid w:val="008732EE"/>
    <w:rsid w:val="0088052C"/>
    <w:rsid w:val="00881294"/>
    <w:rsid w:val="00891919"/>
    <w:rsid w:val="008924A0"/>
    <w:rsid w:val="008957AD"/>
    <w:rsid w:val="008B0770"/>
    <w:rsid w:val="008B1341"/>
    <w:rsid w:val="008B473D"/>
    <w:rsid w:val="008C2C7F"/>
    <w:rsid w:val="008C4336"/>
    <w:rsid w:val="008C78D8"/>
    <w:rsid w:val="008D10C5"/>
    <w:rsid w:val="008D387D"/>
    <w:rsid w:val="008D5FCB"/>
    <w:rsid w:val="008D7975"/>
    <w:rsid w:val="008E6C6F"/>
    <w:rsid w:val="008F4B9C"/>
    <w:rsid w:val="00902391"/>
    <w:rsid w:val="00905A0D"/>
    <w:rsid w:val="009236E5"/>
    <w:rsid w:val="00926C65"/>
    <w:rsid w:val="0092739D"/>
    <w:rsid w:val="00931FAF"/>
    <w:rsid w:val="009340C3"/>
    <w:rsid w:val="0093515A"/>
    <w:rsid w:val="0094296C"/>
    <w:rsid w:val="00955D09"/>
    <w:rsid w:val="009578B8"/>
    <w:rsid w:val="00962C9B"/>
    <w:rsid w:val="0096413D"/>
    <w:rsid w:val="00967CAD"/>
    <w:rsid w:val="00974FC7"/>
    <w:rsid w:val="0098086B"/>
    <w:rsid w:val="009863D6"/>
    <w:rsid w:val="009978FC"/>
    <w:rsid w:val="00997B6C"/>
    <w:rsid w:val="009A4778"/>
    <w:rsid w:val="009A6330"/>
    <w:rsid w:val="009A64E9"/>
    <w:rsid w:val="009B0CF3"/>
    <w:rsid w:val="009B220B"/>
    <w:rsid w:val="009B4C9B"/>
    <w:rsid w:val="009B7E01"/>
    <w:rsid w:val="009C4A20"/>
    <w:rsid w:val="009C7243"/>
    <w:rsid w:val="009D1FFA"/>
    <w:rsid w:val="009E4BB2"/>
    <w:rsid w:val="009E64DD"/>
    <w:rsid w:val="009F6FAB"/>
    <w:rsid w:val="00A00982"/>
    <w:rsid w:val="00A106EB"/>
    <w:rsid w:val="00A15BF7"/>
    <w:rsid w:val="00A27FD0"/>
    <w:rsid w:val="00A422B9"/>
    <w:rsid w:val="00A454AE"/>
    <w:rsid w:val="00A50AC9"/>
    <w:rsid w:val="00A566DF"/>
    <w:rsid w:val="00A614AC"/>
    <w:rsid w:val="00A62E51"/>
    <w:rsid w:val="00A651D6"/>
    <w:rsid w:val="00A76CA1"/>
    <w:rsid w:val="00A76F13"/>
    <w:rsid w:val="00A8068E"/>
    <w:rsid w:val="00A830FA"/>
    <w:rsid w:val="00A85D3C"/>
    <w:rsid w:val="00A8720D"/>
    <w:rsid w:val="00A90D6B"/>
    <w:rsid w:val="00A911A8"/>
    <w:rsid w:val="00A92238"/>
    <w:rsid w:val="00A943C7"/>
    <w:rsid w:val="00A95107"/>
    <w:rsid w:val="00A952F6"/>
    <w:rsid w:val="00AA24B4"/>
    <w:rsid w:val="00AB1933"/>
    <w:rsid w:val="00AC211B"/>
    <w:rsid w:val="00AD3A1D"/>
    <w:rsid w:val="00AD7CCE"/>
    <w:rsid w:val="00AE2848"/>
    <w:rsid w:val="00AE32CF"/>
    <w:rsid w:val="00AE4951"/>
    <w:rsid w:val="00AE4B0F"/>
    <w:rsid w:val="00AE6EAF"/>
    <w:rsid w:val="00AF7CF1"/>
    <w:rsid w:val="00B017B5"/>
    <w:rsid w:val="00B050AC"/>
    <w:rsid w:val="00B1332E"/>
    <w:rsid w:val="00B21078"/>
    <w:rsid w:val="00B27278"/>
    <w:rsid w:val="00B35EDA"/>
    <w:rsid w:val="00B60064"/>
    <w:rsid w:val="00B6012E"/>
    <w:rsid w:val="00B63993"/>
    <w:rsid w:val="00B64155"/>
    <w:rsid w:val="00B654FC"/>
    <w:rsid w:val="00B67F13"/>
    <w:rsid w:val="00B72EA5"/>
    <w:rsid w:val="00B738FD"/>
    <w:rsid w:val="00B75BEC"/>
    <w:rsid w:val="00B76AFC"/>
    <w:rsid w:val="00B96729"/>
    <w:rsid w:val="00BA1107"/>
    <w:rsid w:val="00BA310B"/>
    <w:rsid w:val="00BA6980"/>
    <w:rsid w:val="00BA7EFB"/>
    <w:rsid w:val="00BB0D6C"/>
    <w:rsid w:val="00BB3463"/>
    <w:rsid w:val="00BB38FE"/>
    <w:rsid w:val="00BB7191"/>
    <w:rsid w:val="00BD079B"/>
    <w:rsid w:val="00BD1180"/>
    <w:rsid w:val="00BD20FE"/>
    <w:rsid w:val="00BD481B"/>
    <w:rsid w:val="00BD4CA6"/>
    <w:rsid w:val="00BE18DF"/>
    <w:rsid w:val="00BE3970"/>
    <w:rsid w:val="00BF4D09"/>
    <w:rsid w:val="00C009C6"/>
    <w:rsid w:val="00C0750E"/>
    <w:rsid w:val="00C10472"/>
    <w:rsid w:val="00C17E6B"/>
    <w:rsid w:val="00C24C75"/>
    <w:rsid w:val="00C53854"/>
    <w:rsid w:val="00C613DF"/>
    <w:rsid w:val="00C626F7"/>
    <w:rsid w:val="00C63359"/>
    <w:rsid w:val="00C641A8"/>
    <w:rsid w:val="00C72831"/>
    <w:rsid w:val="00C77D62"/>
    <w:rsid w:val="00C825E0"/>
    <w:rsid w:val="00C86446"/>
    <w:rsid w:val="00C87180"/>
    <w:rsid w:val="00C876CD"/>
    <w:rsid w:val="00C87AE7"/>
    <w:rsid w:val="00C976BF"/>
    <w:rsid w:val="00C97710"/>
    <w:rsid w:val="00CC4FA5"/>
    <w:rsid w:val="00CD0DD9"/>
    <w:rsid w:val="00CD1947"/>
    <w:rsid w:val="00CE0CCD"/>
    <w:rsid w:val="00CF3C2F"/>
    <w:rsid w:val="00CF617C"/>
    <w:rsid w:val="00D23F83"/>
    <w:rsid w:val="00D34A08"/>
    <w:rsid w:val="00D377D3"/>
    <w:rsid w:val="00D42FF5"/>
    <w:rsid w:val="00D50075"/>
    <w:rsid w:val="00D52335"/>
    <w:rsid w:val="00D6095E"/>
    <w:rsid w:val="00D67558"/>
    <w:rsid w:val="00D74071"/>
    <w:rsid w:val="00D922EF"/>
    <w:rsid w:val="00D94950"/>
    <w:rsid w:val="00DA19B0"/>
    <w:rsid w:val="00DA1A51"/>
    <w:rsid w:val="00DA5AF1"/>
    <w:rsid w:val="00DB7F40"/>
    <w:rsid w:val="00DC2F7A"/>
    <w:rsid w:val="00DC3B46"/>
    <w:rsid w:val="00DD09B9"/>
    <w:rsid w:val="00DF154E"/>
    <w:rsid w:val="00E1028F"/>
    <w:rsid w:val="00E11353"/>
    <w:rsid w:val="00E256F0"/>
    <w:rsid w:val="00E275BD"/>
    <w:rsid w:val="00E3691C"/>
    <w:rsid w:val="00E37481"/>
    <w:rsid w:val="00E3770C"/>
    <w:rsid w:val="00E37BAD"/>
    <w:rsid w:val="00E43548"/>
    <w:rsid w:val="00E511A7"/>
    <w:rsid w:val="00E53473"/>
    <w:rsid w:val="00E5570E"/>
    <w:rsid w:val="00E55CD0"/>
    <w:rsid w:val="00E56014"/>
    <w:rsid w:val="00E641DE"/>
    <w:rsid w:val="00E71ED2"/>
    <w:rsid w:val="00E745D0"/>
    <w:rsid w:val="00EA0C34"/>
    <w:rsid w:val="00EA7AAB"/>
    <w:rsid w:val="00EB6F22"/>
    <w:rsid w:val="00EC4285"/>
    <w:rsid w:val="00ED48D7"/>
    <w:rsid w:val="00ED59C0"/>
    <w:rsid w:val="00EE5653"/>
    <w:rsid w:val="00EF7946"/>
    <w:rsid w:val="00F00E10"/>
    <w:rsid w:val="00F077AD"/>
    <w:rsid w:val="00F135D1"/>
    <w:rsid w:val="00F14921"/>
    <w:rsid w:val="00F1547F"/>
    <w:rsid w:val="00F2248A"/>
    <w:rsid w:val="00F2270A"/>
    <w:rsid w:val="00F23A1C"/>
    <w:rsid w:val="00F2504D"/>
    <w:rsid w:val="00F31827"/>
    <w:rsid w:val="00F32853"/>
    <w:rsid w:val="00F37816"/>
    <w:rsid w:val="00F40161"/>
    <w:rsid w:val="00F44DC9"/>
    <w:rsid w:val="00F471BE"/>
    <w:rsid w:val="00F51D70"/>
    <w:rsid w:val="00F54F5E"/>
    <w:rsid w:val="00F56367"/>
    <w:rsid w:val="00F605E9"/>
    <w:rsid w:val="00F6499B"/>
    <w:rsid w:val="00F71A11"/>
    <w:rsid w:val="00F9121D"/>
    <w:rsid w:val="00F91D94"/>
    <w:rsid w:val="00F94FC9"/>
    <w:rsid w:val="00F96CFA"/>
    <w:rsid w:val="00FA2EA7"/>
    <w:rsid w:val="00FA4DFD"/>
    <w:rsid w:val="00FA7D6D"/>
    <w:rsid w:val="00FB055E"/>
    <w:rsid w:val="00FB216A"/>
    <w:rsid w:val="00FB361B"/>
    <w:rsid w:val="00FC1C8D"/>
    <w:rsid w:val="00FC2E65"/>
    <w:rsid w:val="00FD5CC7"/>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6DCB8F0"/>
  <w15:docId w15:val="{285EDB48-CA78-4E88-AF99-01702D06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0A"/>
    <w:rPr>
      <w:rFonts w:ascii="Times New Roman" w:eastAsia="Times New Roman" w:hAnsi="Times New Roman"/>
      <w:sz w:val="20"/>
      <w:szCs w:val="20"/>
    </w:rPr>
  </w:style>
  <w:style w:type="paragraph" w:styleId="Heading1">
    <w:name w:val="heading 1"/>
    <w:basedOn w:val="Normal"/>
    <w:next w:val="Normal"/>
    <w:link w:val="Heading1Char"/>
    <w:uiPriority w:val="99"/>
    <w:qFormat/>
    <w:rsid w:val="00403137"/>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F2270A"/>
    <w:pPr>
      <w:keepNext/>
      <w:snapToGrid w:val="0"/>
      <w:outlineLvl w:val="1"/>
    </w:pPr>
    <w:rPr>
      <w:b/>
      <w:sz w:val="24"/>
      <w:u w:val="single"/>
    </w:rPr>
  </w:style>
  <w:style w:type="paragraph" w:styleId="Heading3">
    <w:name w:val="heading 3"/>
    <w:basedOn w:val="Normal"/>
    <w:next w:val="Normal"/>
    <w:link w:val="Heading3Char"/>
    <w:uiPriority w:val="99"/>
    <w:qFormat/>
    <w:rsid w:val="00403137"/>
    <w:pPr>
      <w:keepNext/>
      <w:keepLines/>
      <w:spacing w:before="40"/>
      <w:outlineLvl w:val="2"/>
    </w:pPr>
    <w:rPr>
      <w:rFonts w:ascii="Calibri Light" w:hAnsi="Calibri Light"/>
      <w:color w:val="1F4D78"/>
      <w:sz w:val="24"/>
      <w:szCs w:val="24"/>
    </w:rPr>
  </w:style>
  <w:style w:type="paragraph" w:styleId="Heading4">
    <w:name w:val="heading 4"/>
    <w:basedOn w:val="Normal"/>
    <w:next w:val="Normal"/>
    <w:link w:val="Heading4Char"/>
    <w:uiPriority w:val="99"/>
    <w:qFormat/>
    <w:rsid w:val="008732EE"/>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nhideWhenUsed/>
    <w:qFormat/>
    <w:locked/>
    <w:rsid w:val="0005271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locked/>
    <w:rsid w:val="00052713"/>
    <w:pPr>
      <w:spacing w:before="240" w:after="60"/>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F2270A"/>
    <w:pPr>
      <w:keepNext/>
      <w:snapToGrid w:val="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3137"/>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F2270A"/>
    <w:rPr>
      <w:rFonts w:ascii="Times New Roman" w:hAnsi="Times New Roman" w:cs="Times New Roman"/>
      <w:b/>
      <w:sz w:val="20"/>
      <w:szCs w:val="20"/>
      <w:u w:val="single"/>
    </w:rPr>
  </w:style>
  <w:style w:type="character" w:customStyle="1" w:styleId="Heading3Char">
    <w:name w:val="Heading 3 Char"/>
    <w:basedOn w:val="DefaultParagraphFont"/>
    <w:link w:val="Heading3"/>
    <w:uiPriority w:val="99"/>
    <w:semiHidden/>
    <w:locked/>
    <w:rsid w:val="0040313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8732EE"/>
    <w:rPr>
      <w:rFonts w:ascii="Calibri Light" w:hAnsi="Calibri Light" w:cs="Times New Roman"/>
      <w:i/>
      <w:iCs/>
      <w:color w:val="2E74B5"/>
      <w:sz w:val="20"/>
      <w:szCs w:val="20"/>
    </w:rPr>
  </w:style>
  <w:style w:type="character" w:customStyle="1" w:styleId="Heading9Char">
    <w:name w:val="Heading 9 Char"/>
    <w:basedOn w:val="DefaultParagraphFont"/>
    <w:link w:val="Heading9"/>
    <w:uiPriority w:val="99"/>
    <w:semiHidden/>
    <w:locked/>
    <w:rsid w:val="00F2270A"/>
    <w:rPr>
      <w:rFonts w:ascii="Times New Roman" w:hAnsi="Times New Roman" w:cs="Times New Roman"/>
      <w:i/>
      <w:sz w:val="20"/>
      <w:szCs w:val="20"/>
    </w:rPr>
  </w:style>
  <w:style w:type="paragraph" w:styleId="ListParagraph">
    <w:name w:val="List Paragraph"/>
    <w:basedOn w:val="Normal"/>
    <w:uiPriority w:val="99"/>
    <w:qFormat/>
    <w:rsid w:val="00F2270A"/>
    <w:pPr>
      <w:ind w:left="720"/>
    </w:pPr>
  </w:style>
  <w:style w:type="paragraph" w:styleId="BlockText">
    <w:name w:val="Block Text"/>
    <w:basedOn w:val="Normal"/>
    <w:uiPriority w:val="99"/>
    <w:rsid w:val="00BF4D09"/>
    <w:pPr>
      <w:ind w:left="1440" w:right="1440"/>
      <w:jc w:val="both"/>
    </w:pPr>
    <w:rPr>
      <w:sz w:val="24"/>
      <w:szCs w:val="24"/>
    </w:rPr>
  </w:style>
  <w:style w:type="paragraph" w:styleId="BodyText">
    <w:name w:val="Body Text"/>
    <w:basedOn w:val="Normal"/>
    <w:link w:val="BodyTextChar"/>
    <w:uiPriority w:val="99"/>
    <w:rsid w:val="00403137"/>
    <w:pPr>
      <w:widowControl w:val="0"/>
      <w:ind w:left="100"/>
    </w:pPr>
    <w:rPr>
      <w:sz w:val="24"/>
      <w:szCs w:val="24"/>
    </w:rPr>
  </w:style>
  <w:style w:type="character" w:customStyle="1" w:styleId="BodyTextChar">
    <w:name w:val="Body Text Char"/>
    <w:basedOn w:val="DefaultParagraphFont"/>
    <w:link w:val="BodyText"/>
    <w:uiPriority w:val="99"/>
    <w:locked/>
    <w:rsid w:val="00403137"/>
    <w:rPr>
      <w:rFonts w:ascii="Times New Roman" w:hAnsi="Times New Roman" w:cs="Times New Roman"/>
      <w:sz w:val="24"/>
      <w:szCs w:val="24"/>
    </w:rPr>
  </w:style>
  <w:style w:type="paragraph" w:styleId="BalloonText">
    <w:name w:val="Balloon Text"/>
    <w:basedOn w:val="Normal"/>
    <w:link w:val="BalloonTextChar"/>
    <w:uiPriority w:val="99"/>
    <w:semiHidden/>
    <w:rsid w:val="00FA4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DFD"/>
    <w:rPr>
      <w:rFonts w:ascii="Tahoma" w:hAnsi="Tahoma" w:cs="Tahoma"/>
      <w:sz w:val="16"/>
      <w:szCs w:val="16"/>
    </w:rPr>
  </w:style>
  <w:style w:type="paragraph" w:styleId="Title">
    <w:name w:val="Title"/>
    <w:basedOn w:val="Normal"/>
    <w:link w:val="TitleChar"/>
    <w:qFormat/>
    <w:rsid w:val="00FA4DFD"/>
    <w:pPr>
      <w:tabs>
        <w:tab w:val="right" w:pos="9291"/>
      </w:tabs>
      <w:jc w:val="center"/>
    </w:pPr>
    <w:rPr>
      <w:rFonts w:ascii="Arial" w:hAnsi="Arial"/>
      <w:b/>
      <w:sz w:val="28"/>
      <w:szCs w:val="22"/>
    </w:rPr>
  </w:style>
  <w:style w:type="character" w:customStyle="1" w:styleId="TitleChar">
    <w:name w:val="Title Char"/>
    <w:basedOn w:val="DefaultParagraphFont"/>
    <w:link w:val="Title"/>
    <w:locked/>
    <w:rsid w:val="00FA4DFD"/>
    <w:rPr>
      <w:rFonts w:ascii="Arial" w:hAnsi="Arial" w:cs="Times New Roman"/>
      <w:b/>
      <w:sz w:val="28"/>
    </w:rPr>
  </w:style>
  <w:style w:type="paragraph" w:styleId="NormalWeb">
    <w:name w:val="Normal (Web)"/>
    <w:basedOn w:val="Normal"/>
    <w:rsid w:val="00BB0D6C"/>
    <w:pPr>
      <w:spacing w:before="100" w:after="100"/>
    </w:pPr>
    <w:rPr>
      <w:sz w:val="24"/>
    </w:rPr>
  </w:style>
  <w:style w:type="paragraph" w:styleId="PlainText">
    <w:name w:val="Plain Text"/>
    <w:basedOn w:val="Normal"/>
    <w:link w:val="PlainTextChar"/>
    <w:rsid w:val="00BB0D6C"/>
    <w:rPr>
      <w:rFonts w:ascii="Courier New" w:hAnsi="Courier New"/>
    </w:rPr>
  </w:style>
  <w:style w:type="character" w:customStyle="1" w:styleId="PlainTextChar">
    <w:name w:val="Plain Text Char"/>
    <w:basedOn w:val="DefaultParagraphFont"/>
    <w:link w:val="PlainText"/>
    <w:locked/>
    <w:rsid w:val="00BB0D6C"/>
    <w:rPr>
      <w:rFonts w:ascii="Courier New" w:hAnsi="Courier New" w:cs="Times New Roman"/>
      <w:sz w:val="20"/>
      <w:szCs w:val="20"/>
    </w:rPr>
  </w:style>
  <w:style w:type="character" w:styleId="CommentReference">
    <w:name w:val="annotation reference"/>
    <w:basedOn w:val="DefaultParagraphFont"/>
    <w:uiPriority w:val="99"/>
    <w:rsid w:val="002A5C31"/>
    <w:rPr>
      <w:rFonts w:cs="Times New Roman"/>
      <w:sz w:val="16"/>
    </w:rPr>
  </w:style>
  <w:style w:type="paragraph" w:styleId="CommentText">
    <w:name w:val="annotation text"/>
    <w:basedOn w:val="Normal"/>
    <w:link w:val="CommentTextChar"/>
    <w:uiPriority w:val="99"/>
    <w:rsid w:val="002A5C31"/>
  </w:style>
  <w:style w:type="character" w:customStyle="1" w:styleId="CommentTextChar">
    <w:name w:val="Comment Text Char"/>
    <w:basedOn w:val="DefaultParagraphFont"/>
    <w:link w:val="CommentText"/>
    <w:uiPriority w:val="99"/>
    <w:locked/>
    <w:rsid w:val="002A5C31"/>
    <w:rPr>
      <w:rFonts w:ascii="Times New Roman" w:hAnsi="Times New Roman" w:cs="Times New Roman"/>
      <w:sz w:val="20"/>
      <w:szCs w:val="20"/>
    </w:rPr>
  </w:style>
  <w:style w:type="paragraph" w:customStyle="1" w:styleId="CaledoniaIndent1">
    <w:name w:val="Caledonia Indent 1."/>
    <w:basedOn w:val="Normal"/>
    <w:uiPriority w:val="99"/>
    <w:rsid w:val="008732EE"/>
    <w:pPr>
      <w:spacing w:after="160" w:line="280" w:lineRule="atLeast"/>
      <w:ind w:left="440"/>
      <w:jc w:val="both"/>
    </w:pPr>
    <w:rPr>
      <w:rFonts w:ascii="Times" w:hAnsi="Times" w:cs="Times"/>
      <w:sz w:val="24"/>
      <w:szCs w:val="24"/>
    </w:rPr>
  </w:style>
  <w:style w:type="paragraph" w:customStyle="1" w:styleId="CaledoniaIndenta">
    <w:name w:val="Caledonia Indent a."/>
    <w:basedOn w:val="Normal"/>
    <w:uiPriority w:val="99"/>
    <w:rsid w:val="008732EE"/>
    <w:pPr>
      <w:spacing w:after="160" w:line="280" w:lineRule="atLeast"/>
      <w:jc w:val="both"/>
    </w:pPr>
    <w:rPr>
      <w:rFonts w:ascii="Times" w:hAnsi="Times" w:cs="Times"/>
      <w:sz w:val="24"/>
      <w:szCs w:val="24"/>
    </w:rPr>
  </w:style>
  <w:style w:type="paragraph" w:customStyle="1" w:styleId="CaledoniaFormat">
    <w:name w:val="Caledonia Format"/>
    <w:basedOn w:val="Normal"/>
    <w:uiPriority w:val="99"/>
    <w:rsid w:val="008732EE"/>
    <w:pPr>
      <w:tabs>
        <w:tab w:val="left" w:pos="440"/>
        <w:tab w:val="left" w:pos="1440"/>
      </w:tabs>
      <w:spacing w:line="280" w:lineRule="atLeast"/>
      <w:jc w:val="both"/>
    </w:pPr>
    <w:rPr>
      <w:rFonts w:ascii="Times" w:hAnsi="Times"/>
      <w:sz w:val="24"/>
    </w:rPr>
  </w:style>
  <w:style w:type="paragraph" w:customStyle="1" w:styleId="Style2">
    <w:name w:val="Style 2"/>
    <w:basedOn w:val="Normal"/>
    <w:uiPriority w:val="99"/>
    <w:rsid w:val="004F63CE"/>
    <w:pPr>
      <w:widowControl w:val="0"/>
      <w:autoSpaceDE w:val="0"/>
      <w:autoSpaceDN w:val="0"/>
      <w:spacing w:before="216"/>
      <w:ind w:right="72" w:firstLine="720"/>
      <w:jc w:val="both"/>
    </w:pPr>
    <w:rPr>
      <w:rFonts w:ascii="Verdana" w:hAnsi="Verdana" w:cs="Verdana"/>
      <w:sz w:val="21"/>
      <w:szCs w:val="21"/>
    </w:rPr>
  </w:style>
  <w:style w:type="paragraph" w:customStyle="1" w:styleId="Style1">
    <w:name w:val="Style 1"/>
    <w:basedOn w:val="Normal"/>
    <w:uiPriority w:val="99"/>
    <w:rsid w:val="004F63CE"/>
    <w:pPr>
      <w:widowControl w:val="0"/>
      <w:autoSpaceDE w:val="0"/>
      <w:autoSpaceDN w:val="0"/>
      <w:adjustRightInd w:val="0"/>
    </w:pPr>
  </w:style>
  <w:style w:type="character" w:customStyle="1" w:styleId="CharacterStyle1">
    <w:name w:val="Character Style 1"/>
    <w:uiPriority w:val="99"/>
    <w:rsid w:val="004F63CE"/>
    <w:rPr>
      <w:rFonts w:ascii="Verdana" w:hAnsi="Verdana"/>
      <w:sz w:val="21"/>
    </w:rPr>
  </w:style>
  <w:style w:type="character" w:customStyle="1" w:styleId="CharacterStyle2">
    <w:name w:val="Character Style 2"/>
    <w:uiPriority w:val="99"/>
    <w:rsid w:val="004F63CE"/>
    <w:rPr>
      <w:sz w:val="20"/>
    </w:rPr>
  </w:style>
  <w:style w:type="paragraph" w:styleId="Header">
    <w:name w:val="header"/>
    <w:basedOn w:val="Normal"/>
    <w:link w:val="HeaderChar"/>
    <w:uiPriority w:val="99"/>
    <w:rsid w:val="009A64E9"/>
    <w:pPr>
      <w:tabs>
        <w:tab w:val="center" w:pos="4320"/>
        <w:tab w:val="right" w:pos="8640"/>
      </w:tabs>
    </w:pPr>
  </w:style>
  <w:style w:type="character" w:customStyle="1" w:styleId="HeaderChar">
    <w:name w:val="Header Char"/>
    <w:basedOn w:val="DefaultParagraphFont"/>
    <w:link w:val="Header"/>
    <w:uiPriority w:val="99"/>
    <w:rsid w:val="00052516"/>
    <w:rPr>
      <w:rFonts w:ascii="Times New Roman" w:eastAsia="Times New Roman" w:hAnsi="Times New Roman"/>
      <w:sz w:val="20"/>
      <w:szCs w:val="20"/>
    </w:rPr>
  </w:style>
  <w:style w:type="paragraph" w:styleId="Footer">
    <w:name w:val="footer"/>
    <w:basedOn w:val="Normal"/>
    <w:link w:val="FooterChar"/>
    <w:uiPriority w:val="99"/>
    <w:rsid w:val="009A64E9"/>
    <w:pPr>
      <w:tabs>
        <w:tab w:val="center" w:pos="4320"/>
        <w:tab w:val="right" w:pos="8640"/>
      </w:tabs>
    </w:pPr>
  </w:style>
  <w:style w:type="character" w:customStyle="1" w:styleId="FooterChar">
    <w:name w:val="Footer Char"/>
    <w:basedOn w:val="DefaultParagraphFont"/>
    <w:link w:val="Footer"/>
    <w:uiPriority w:val="99"/>
    <w:semiHidden/>
    <w:rsid w:val="00052516"/>
    <w:rPr>
      <w:rFonts w:ascii="Times New Roman" w:eastAsia="Times New Roman" w:hAnsi="Times New Roman"/>
      <w:sz w:val="20"/>
      <w:szCs w:val="20"/>
    </w:rPr>
  </w:style>
  <w:style w:type="character" w:styleId="PageNumber">
    <w:name w:val="page number"/>
    <w:basedOn w:val="DefaultParagraphFont"/>
    <w:uiPriority w:val="99"/>
    <w:rsid w:val="009A64E9"/>
    <w:rPr>
      <w:rFonts w:cs="Times New Roman"/>
    </w:rPr>
  </w:style>
  <w:style w:type="character" w:styleId="Emphasis">
    <w:name w:val="Emphasis"/>
    <w:basedOn w:val="DefaultParagraphFont"/>
    <w:qFormat/>
    <w:locked/>
    <w:rsid w:val="0042214E"/>
    <w:rPr>
      <w:i/>
      <w:iCs/>
    </w:rPr>
  </w:style>
  <w:style w:type="character" w:customStyle="1" w:styleId="Heading5Char">
    <w:name w:val="Heading 5 Char"/>
    <w:basedOn w:val="DefaultParagraphFont"/>
    <w:link w:val="Heading5"/>
    <w:rsid w:val="000527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052713"/>
    <w:rPr>
      <w:rFonts w:asciiTheme="minorHAnsi" w:eastAsiaTheme="minorEastAsia" w:hAnsiTheme="minorHAnsi" w:cstheme="minorBidi"/>
      <w:b/>
      <w:bCs/>
    </w:rPr>
  </w:style>
  <w:style w:type="paragraph" w:styleId="BodyText3">
    <w:name w:val="Body Text 3"/>
    <w:basedOn w:val="Normal"/>
    <w:link w:val="BodyText3Char"/>
    <w:uiPriority w:val="99"/>
    <w:semiHidden/>
    <w:unhideWhenUsed/>
    <w:rsid w:val="00052713"/>
    <w:pPr>
      <w:spacing w:after="120"/>
    </w:pPr>
    <w:rPr>
      <w:sz w:val="16"/>
      <w:szCs w:val="16"/>
    </w:rPr>
  </w:style>
  <w:style w:type="character" w:customStyle="1" w:styleId="BodyText3Char">
    <w:name w:val="Body Text 3 Char"/>
    <w:basedOn w:val="DefaultParagraphFont"/>
    <w:link w:val="BodyText3"/>
    <w:uiPriority w:val="99"/>
    <w:semiHidden/>
    <w:rsid w:val="00052713"/>
    <w:rPr>
      <w:rFonts w:ascii="Times New Roman" w:eastAsia="Times New Roman" w:hAnsi="Times New Roman"/>
      <w:sz w:val="16"/>
      <w:szCs w:val="16"/>
    </w:rPr>
  </w:style>
  <w:style w:type="paragraph" w:styleId="BodyText2">
    <w:name w:val="Body Text 2"/>
    <w:basedOn w:val="Normal"/>
    <w:link w:val="BodyText2Char"/>
    <w:uiPriority w:val="99"/>
    <w:semiHidden/>
    <w:unhideWhenUsed/>
    <w:rsid w:val="00FA7D6D"/>
    <w:pPr>
      <w:spacing w:after="120" w:line="480" w:lineRule="auto"/>
    </w:pPr>
  </w:style>
  <w:style w:type="character" w:customStyle="1" w:styleId="BodyText2Char">
    <w:name w:val="Body Text 2 Char"/>
    <w:basedOn w:val="DefaultParagraphFont"/>
    <w:link w:val="BodyText2"/>
    <w:uiPriority w:val="99"/>
    <w:semiHidden/>
    <w:rsid w:val="00FA7D6D"/>
    <w:rPr>
      <w:rFonts w:ascii="Times New Roman" w:eastAsia="Times New Roman" w:hAnsi="Times New Roman"/>
      <w:sz w:val="20"/>
      <w:szCs w:val="20"/>
    </w:rPr>
  </w:style>
  <w:style w:type="paragraph" w:styleId="Subtitle">
    <w:name w:val="Subtitle"/>
    <w:basedOn w:val="Normal"/>
    <w:link w:val="SubtitleChar"/>
    <w:qFormat/>
    <w:locked/>
    <w:rsid w:val="00471B23"/>
    <w:pPr>
      <w:jc w:val="center"/>
    </w:pPr>
    <w:rPr>
      <w:b/>
      <w:sz w:val="26"/>
      <w:u w:val="single"/>
    </w:rPr>
  </w:style>
  <w:style w:type="character" w:customStyle="1" w:styleId="SubtitleChar">
    <w:name w:val="Subtitle Char"/>
    <w:basedOn w:val="DefaultParagraphFont"/>
    <w:link w:val="Subtitle"/>
    <w:rsid w:val="00471B23"/>
    <w:rPr>
      <w:rFonts w:ascii="Times New Roman" w:eastAsia="Times New Roma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6663">
      <w:bodyDiv w:val="1"/>
      <w:marLeft w:val="0"/>
      <w:marRight w:val="0"/>
      <w:marTop w:val="0"/>
      <w:marBottom w:val="0"/>
      <w:divBdr>
        <w:top w:val="none" w:sz="0" w:space="0" w:color="auto"/>
        <w:left w:val="none" w:sz="0" w:space="0" w:color="auto"/>
        <w:bottom w:val="none" w:sz="0" w:space="0" w:color="auto"/>
        <w:right w:val="none" w:sz="0" w:space="0" w:color="auto"/>
      </w:divBdr>
    </w:div>
    <w:div w:id="2026982396">
      <w:marLeft w:val="0"/>
      <w:marRight w:val="0"/>
      <w:marTop w:val="0"/>
      <w:marBottom w:val="0"/>
      <w:divBdr>
        <w:top w:val="none" w:sz="0" w:space="0" w:color="auto"/>
        <w:left w:val="none" w:sz="0" w:space="0" w:color="auto"/>
        <w:bottom w:val="none" w:sz="0" w:space="0" w:color="auto"/>
        <w:right w:val="none" w:sz="0" w:space="0" w:color="auto"/>
      </w:divBdr>
    </w:div>
    <w:div w:id="2026982397">
      <w:marLeft w:val="0"/>
      <w:marRight w:val="0"/>
      <w:marTop w:val="0"/>
      <w:marBottom w:val="0"/>
      <w:divBdr>
        <w:top w:val="none" w:sz="0" w:space="0" w:color="auto"/>
        <w:left w:val="none" w:sz="0" w:space="0" w:color="auto"/>
        <w:bottom w:val="none" w:sz="0" w:space="0" w:color="auto"/>
        <w:right w:val="none" w:sz="0" w:space="0" w:color="auto"/>
      </w:divBdr>
    </w:div>
    <w:div w:id="2026982398">
      <w:marLeft w:val="0"/>
      <w:marRight w:val="0"/>
      <w:marTop w:val="0"/>
      <w:marBottom w:val="0"/>
      <w:divBdr>
        <w:top w:val="none" w:sz="0" w:space="0" w:color="auto"/>
        <w:left w:val="none" w:sz="0" w:space="0" w:color="auto"/>
        <w:bottom w:val="none" w:sz="0" w:space="0" w:color="auto"/>
        <w:right w:val="none" w:sz="0" w:space="0" w:color="auto"/>
      </w:divBdr>
    </w:div>
    <w:div w:id="2026982399">
      <w:marLeft w:val="0"/>
      <w:marRight w:val="0"/>
      <w:marTop w:val="0"/>
      <w:marBottom w:val="0"/>
      <w:divBdr>
        <w:top w:val="none" w:sz="0" w:space="0" w:color="auto"/>
        <w:left w:val="none" w:sz="0" w:space="0" w:color="auto"/>
        <w:bottom w:val="none" w:sz="0" w:space="0" w:color="auto"/>
        <w:right w:val="none" w:sz="0" w:space="0" w:color="auto"/>
      </w:divBdr>
    </w:div>
    <w:div w:id="202698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306E-275B-47A5-B284-2E35F7D6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15</Pages>
  <Words>5038</Words>
  <Characters>28280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Minutes 10/16/18</vt:lpstr>
    </vt:vector>
  </TitlesOfParts>
  <Company>Hewlett-Packard Company</Company>
  <LinksUpToDate>false</LinksUpToDate>
  <CharactersWithSpaces>33252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10/16/18</dc:title>
  <dc:subject/>
  <dc:creator>Breeanna Calabro</dc:creator>
  <cp:keywords/>
  <dc:description/>
  <cp:lastModifiedBy>Breeanna Calabro</cp:lastModifiedBy>
  <cp:revision>90</cp:revision>
  <cp:lastPrinted>2017-11-07T15:03:00Z</cp:lastPrinted>
  <dcterms:created xsi:type="dcterms:W3CDTF">2018-10-04T12:47:00Z</dcterms:created>
  <dcterms:modified xsi:type="dcterms:W3CDTF">2018-11-28T14:34:00Z</dcterms:modified>
</cp:coreProperties>
</file>