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22" w:rsidRPr="007330FA" w:rsidRDefault="00234B22" w:rsidP="00922F83">
      <w:pPr>
        <w:jc w:val="center"/>
        <w:rPr>
          <w:b/>
          <w:sz w:val="28"/>
          <w:szCs w:val="28"/>
          <w:u w:val="single"/>
        </w:rPr>
      </w:pPr>
      <w:r w:rsidRPr="007330FA">
        <w:rPr>
          <w:b/>
          <w:sz w:val="28"/>
          <w:szCs w:val="28"/>
          <w:u w:val="single"/>
        </w:rPr>
        <w:t>BOROUGH OF BLOOMINGDALE</w:t>
      </w:r>
    </w:p>
    <w:p w:rsidR="00234B22" w:rsidRDefault="00234B22" w:rsidP="00922F83">
      <w:pPr>
        <w:jc w:val="center"/>
        <w:rPr>
          <w:b/>
          <w:sz w:val="24"/>
          <w:szCs w:val="24"/>
        </w:rPr>
      </w:pPr>
    </w:p>
    <w:p w:rsidR="00234B22" w:rsidRPr="00E84EAA" w:rsidRDefault="00234B22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 following comprises those documents submitted to the Governing Body for consideration and action at the January 23, 2018 Regular Meeting of the Governing Body of the Borough of Bloomingdale.</w:t>
      </w:r>
    </w:p>
    <w:p w:rsidR="00234B22" w:rsidRPr="00E84EAA" w:rsidRDefault="00234B22" w:rsidP="00922F83">
      <w:pPr>
        <w:jc w:val="center"/>
        <w:rPr>
          <w:sz w:val="24"/>
          <w:szCs w:val="24"/>
        </w:rPr>
      </w:pPr>
    </w:p>
    <w:p w:rsidR="00234B22" w:rsidRPr="00E84EAA" w:rsidRDefault="00234B22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These actions items are subject to change and are provided hereto as a courtesy.</w:t>
      </w:r>
    </w:p>
    <w:p w:rsidR="00234B22" w:rsidRPr="00E84EAA" w:rsidRDefault="00234B22" w:rsidP="00922F83">
      <w:pPr>
        <w:jc w:val="center"/>
        <w:rPr>
          <w:sz w:val="24"/>
          <w:szCs w:val="24"/>
        </w:rPr>
      </w:pPr>
    </w:p>
    <w:p w:rsidR="00234B22" w:rsidRPr="00E84EAA" w:rsidRDefault="00234B22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234B22" w:rsidRPr="00E84EAA" w:rsidRDefault="00234B22" w:rsidP="00922F83">
      <w:pPr>
        <w:jc w:val="center"/>
        <w:rPr>
          <w:sz w:val="24"/>
          <w:szCs w:val="24"/>
        </w:rPr>
      </w:pPr>
    </w:p>
    <w:p w:rsidR="00234B22" w:rsidRPr="00E84EAA" w:rsidRDefault="00234B22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234B22" w:rsidRPr="00E84EAA" w:rsidRDefault="00234B22" w:rsidP="00922F83">
      <w:pPr>
        <w:jc w:val="center"/>
        <w:rPr>
          <w:sz w:val="24"/>
          <w:szCs w:val="24"/>
        </w:rPr>
      </w:pPr>
    </w:p>
    <w:p w:rsidR="00234B22" w:rsidRPr="00E84EAA" w:rsidRDefault="00234B22" w:rsidP="00922F83">
      <w:pPr>
        <w:jc w:val="center"/>
        <w:rPr>
          <w:sz w:val="24"/>
          <w:szCs w:val="24"/>
        </w:rPr>
      </w:pPr>
      <w:r w:rsidRPr="00E84EAA">
        <w:rPr>
          <w:sz w:val="24"/>
          <w:szCs w:val="24"/>
        </w:rPr>
        <w:t>Each of the following records is subject to change and/or amendment by the Governing Body prior to adoption.</w:t>
      </w:r>
    </w:p>
    <w:p w:rsidR="00234B22" w:rsidRDefault="00234B22" w:rsidP="00922F83">
      <w:pPr>
        <w:jc w:val="center"/>
        <w:rPr>
          <w:b/>
          <w:sz w:val="24"/>
          <w:szCs w:val="24"/>
        </w:rPr>
      </w:pPr>
    </w:p>
    <w:p w:rsidR="00234B22" w:rsidRDefault="00234B22" w:rsidP="00922F83">
      <w:pPr>
        <w:jc w:val="center"/>
        <w:rPr>
          <w:b/>
          <w:sz w:val="24"/>
          <w:szCs w:val="24"/>
        </w:rPr>
      </w:pPr>
    </w:p>
    <w:p w:rsidR="00234B22" w:rsidRDefault="00234B22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234B22" w:rsidRDefault="00234B22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234B22" w:rsidRDefault="00234B22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OF THE BOROUGH OF BLOOMINGDALE, NEW </w:t>
      </w:r>
      <w:smartTag w:uri="urn:schemas-microsoft-com:office:smarttags" w:element="place">
        <w:r>
          <w:rPr>
            <w:b/>
            <w:sz w:val="24"/>
            <w:szCs w:val="24"/>
            <w:u w:val="single"/>
          </w:rPr>
          <w:t>JERSEY</w:t>
        </w:r>
      </w:smartTag>
    </w:p>
    <w:p w:rsidR="00234B22" w:rsidRDefault="00234B22" w:rsidP="00922F83">
      <w:pPr>
        <w:jc w:val="center"/>
        <w:rPr>
          <w:b/>
          <w:sz w:val="24"/>
          <w:szCs w:val="24"/>
        </w:rPr>
      </w:pPr>
    </w:p>
    <w:p w:rsidR="00234B22" w:rsidRPr="00E84EAA" w:rsidRDefault="00234B22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Tuesday, </w:t>
      </w:r>
      <w:r>
        <w:rPr>
          <w:b/>
          <w:sz w:val="24"/>
          <w:szCs w:val="24"/>
        </w:rPr>
        <w:t>January 23</w:t>
      </w:r>
      <w:r w:rsidRPr="00E84EAA">
        <w:rPr>
          <w:b/>
          <w:sz w:val="24"/>
          <w:szCs w:val="24"/>
        </w:rPr>
        <w:t>, 201</w:t>
      </w:r>
      <w:r>
        <w:rPr>
          <w:b/>
          <w:sz w:val="24"/>
          <w:szCs w:val="24"/>
        </w:rPr>
        <w:t xml:space="preserve">8 - </w:t>
      </w:r>
      <w:r w:rsidRPr="00E84EAA">
        <w:rPr>
          <w:b/>
          <w:sz w:val="24"/>
          <w:szCs w:val="24"/>
        </w:rPr>
        <w:t xml:space="preserve"> 7</w:t>
      </w:r>
      <w:r>
        <w:rPr>
          <w:b/>
          <w:sz w:val="24"/>
          <w:szCs w:val="24"/>
        </w:rPr>
        <w:t>P.M.</w:t>
      </w:r>
    </w:p>
    <w:p w:rsidR="00234B22" w:rsidRPr="00E84EAA" w:rsidRDefault="00234B22" w:rsidP="00922F83">
      <w:pPr>
        <w:jc w:val="center"/>
        <w:rPr>
          <w:b/>
          <w:sz w:val="24"/>
          <w:szCs w:val="24"/>
        </w:rPr>
      </w:pPr>
      <w:smartTag w:uri="urn:schemas-microsoft-com:office:smarttags" w:element="PlaceName">
        <w:smartTag w:uri="urn:schemas-microsoft-com:office:smarttags" w:element="place">
          <w:r w:rsidRPr="00E84EAA">
            <w:rPr>
              <w:b/>
              <w:sz w:val="24"/>
              <w:szCs w:val="24"/>
            </w:rPr>
            <w:t>Bloomingdale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Name">
          <w:r w:rsidRPr="00E84EAA">
            <w:rPr>
              <w:b/>
              <w:sz w:val="24"/>
              <w:szCs w:val="24"/>
            </w:rPr>
            <w:t>Municipal</w:t>
          </w:r>
        </w:smartTag>
        <w:r w:rsidRPr="00E84EAA">
          <w:rPr>
            <w:b/>
            <w:sz w:val="24"/>
            <w:szCs w:val="24"/>
          </w:rPr>
          <w:t xml:space="preserve"> </w:t>
        </w:r>
        <w:smartTag w:uri="urn:schemas-microsoft-com:office:smarttags" w:element="PlaceType">
          <w:r w:rsidRPr="00E84EAA">
            <w:rPr>
              <w:b/>
              <w:sz w:val="24"/>
              <w:szCs w:val="24"/>
            </w:rPr>
            <w:t>Building</w:t>
          </w:r>
        </w:smartTag>
      </w:smartTag>
      <w:r>
        <w:rPr>
          <w:b/>
          <w:sz w:val="24"/>
          <w:szCs w:val="24"/>
        </w:rPr>
        <w:t xml:space="preserve"> - </w:t>
      </w:r>
      <w:r w:rsidRPr="00E84EAA">
        <w:rPr>
          <w:b/>
          <w:sz w:val="24"/>
          <w:szCs w:val="24"/>
        </w:rPr>
        <w:t>Council Chambers</w:t>
      </w:r>
    </w:p>
    <w:p w:rsidR="00234B22" w:rsidRPr="00E84EAA" w:rsidRDefault="00234B22" w:rsidP="00922F83">
      <w:pPr>
        <w:jc w:val="center"/>
        <w:rPr>
          <w:b/>
          <w:sz w:val="24"/>
          <w:szCs w:val="24"/>
        </w:rPr>
      </w:pPr>
      <w:r w:rsidRPr="00E84EAA">
        <w:rPr>
          <w:b/>
          <w:sz w:val="24"/>
          <w:szCs w:val="24"/>
        </w:rPr>
        <w:t xml:space="preserve">101 </w:t>
      </w:r>
      <w:smartTag w:uri="urn:schemas-microsoft-com:office:smarttags" w:element="PlaceType">
        <w:smartTag w:uri="urn:schemas-microsoft-com:office:smarttags" w:element="State">
          <w:r w:rsidRPr="00E84EAA">
            <w:rPr>
              <w:b/>
              <w:sz w:val="24"/>
              <w:szCs w:val="24"/>
            </w:rPr>
            <w:t>Hamburg</w:t>
          </w:r>
        </w:smartTag>
      </w:smartTag>
      <w:r w:rsidRPr="00E84EAA">
        <w:rPr>
          <w:b/>
          <w:sz w:val="24"/>
          <w:szCs w:val="24"/>
        </w:rPr>
        <w:t xml:space="preserve"> Turnpike, </w:t>
      </w:r>
      <w:smartTag w:uri="urn:schemas-microsoft-com:office:smarttags" w:element="PlaceType">
        <w:smartTag w:uri="urn:schemas-microsoft-com:office:smarttags" w:element="City">
          <w:smartTag w:uri="urn:schemas-microsoft-com:office:smarttags" w:element="City">
            <w:smartTag w:uri="urn:schemas-microsoft-com:office:smarttags" w:element="place">
              <w:r w:rsidRPr="00E84EAA">
                <w:rPr>
                  <w:b/>
                  <w:sz w:val="24"/>
                  <w:szCs w:val="24"/>
                </w:rPr>
                <w:t>Bloomingdale</w:t>
              </w:r>
            </w:smartTag>
          </w:smartTag>
          <w:r w:rsidRPr="00E84EAA">
            <w:rPr>
              <w:b/>
              <w:sz w:val="24"/>
              <w:szCs w:val="24"/>
            </w:rPr>
            <w:t xml:space="preserve">, </w:t>
          </w:r>
          <w:smartTag w:uri="urn:schemas-microsoft-com:office:smarttags" w:element="address">
            <w:smartTag w:uri="urn:schemas-microsoft-com:office:smarttags" w:element="State">
              <w:r w:rsidRPr="00E84EAA">
                <w:rPr>
                  <w:b/>
                  <w:sz w:val="24"/>
                  <w:szCs w:val="24"/>
                </w:rPr>
                <w:t>New Jersey</w:t>
              </w:r>
            </w:smartTag>
          </w:smartTag>
        </w:smartTag>
      </w:smartTag>
    </w:p>
    <w:p w:rsidR="00234B22" w:rsidRDefault="00234B22" w:rsidP="00922F83">
      <w:pPr>
        <w:jc w:val="center"/>
        <w:rPr>
          <w:b/>
          <w:sz w:val="24"/>
          <w:szCs w:val="24"/>
        </w:rPr>
      </w:pPr>
    </w:p>
    <w:p w:rsidR="00234B22" w:rsidRDefault="00234B22" w:rsidP="00922F83">
      <w:pPr>
        <w:jc w:val="center"/>
        <w:rPr>
          <w:b/>
          <w:sz w:val="24"/>
          <w:szCs w:val="24"/>
        </w:rPr>
      </w:pPr>
    </w:p>
    <w:p w:rsidR="00234B22" w:rsidRDefault="00234B22" w:rsidP="003F386D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234B22" w:rsidRDefault="00234B22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234B22" w:rsidRDefault="00234B22" w:rsidP="00922F83">
      <w:pPr>
        <w:jc w:val="both"/>
        <w:rPr>
          <w:b/>
          <w:sz w:val="24"/>
          <w:szCs w:val="24"/>
        </w:rPr>
      </w:pPr>
    </w:p>
    <w:p w:rsidR="00234B22" w:rsidRDefault="00234B22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SALUTE TO THE AMERICAN FLAG </w:t>
      </w:r>
    </w:p>
    <w:p w:rsidR="00234B22" w:rsidRDefault="00234B22" w:rsidP="00754778">
      <w:pPr>
        <w:jc w:val="both"/>
        <w:rPr>
          <w:b/>
          <w:sz w:val="24"/>
          <w:szCs w:val="24"/>
        </w:rPr>
      </w:pPr>
    </w:p>
    <w:p w:rsidR="00234B22" w:rsidRDefault="00234B22" w:rsidP="000A426D">
      <w:pPr>
        <w:jc w:val="both"/>
        <w:rPr>
          <w:b/>
          <w:sz w:val="24"/>
          <w:szCs w:val="24"/>
        </w:rPr>
      </w:pPr>
    </w:p>
    <w:p w:rsidR="00234B22" w:rsidRDefault="00234B22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234B22" w:rsidRPr="003C4288" w:rsidRDefault="00234B22" w:rsidP="003C4288">
      <w:pPr>
        <w:ind w:left="720" w:firstLine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>Mayor: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Jonathan Dunleavy</w:t>
      </w:r>
    </w:p>
    <w:p w:rsidR="00234B22" w:rsidRPr="003C4288" w:rsidRDefault="00234B22" w:rsidP="003C4288">
      <w:pPr>
        <w:ind w:left="720"/>
        <w:jc w:val="both"/>
        <w:rPr>
          <w:b/>
          <w:sz w:val="24"/>
          <w:szCs w:val="24"/>
        </w:rPr>
      </w:pPr>
    </w:p>
    <w:p w:rsidR="00234B22" w:rsidRPr="003C4288" w:rsidRDefault="00234B22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Anthony Costa</w:t>
      </w:r>
    </w:p>
    <w:p w:rsidR="00234B22" w:rsidRPr="003C4288" w:rsidRDefault="00234B22" w:rsidP="003C4288">
      <w:pPr>
        <w:ind w:left="720"/>
        <w:jc w:val="both"/>
        <w:rPr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John D’Amato</w:t>
      </w:r>
    </w:p>
    <w:p w:rsidR="00234B22" w:rsidRPr="003C4288" w:rsidRDefault="00234B22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Richard Dellaripa</w:t>
      </w:r>
    </w:p>
    <w:p w:rsidR="00234B22" w:rsidRPr="003C4288" w:rsidRDefault="00234B22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Councilwoman: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Dawn Hudson</w:t>
      </w:r>
    </w:p>
    <w:p w:rsidR="00234B22" w:rsidRPr="003C4288" w:rsidRDefault="00234B22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Michael Sondermeyer</w:t>
      </w:r>
    </w:p>
    <w:p w:rsidR="00234B22" w:rsidRPr="003C4288" w:rsidRDefault="00234B22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Councilman:</w:t>
      </w:r>
      <w:r w:rsidRPr="003C4288">
        <w:rPr>
          <w:b/>
          <w:sz w:val="24"/>
          <w:szCs w:val="24"/>
        </w:rPr>
        <w:tab/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Ray Yazdi</w:t>
      </w:r>
    </w:p>
    <w:p w:rsidR="00234B22" w:rsidRPr="003C4288" w:rsidRDefault="00234B22" w:rsidP="003C4288">
      <w:pPr>
        <w:ind w:left="720"/>
        <w:jc w:val="both"/>
        <w:rPr>
          <w:b/>
          <w:sz w:val="24"/>
          <w:szCs w:val="24"/>
        </w:rPr>
      </w:pPr>
    </w:p>
    <w:p w:rsidR="00234B22" w:rsidRPr="003C4288" w:rsidRDefault="00234B22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>Municipal Clerk: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Breeanna Calabro</w:t>
      </w:r>
    </w:p>
    <w:p w:rsidR="00234B22" w:rsidRDefault="00234B22" w:rsidP="003C4288">
      <w:pPr>
        <w:ind w:left="720"/>
        <w:jc w:val="both"/>
        <w:rPr>
          <w:b/>
          <w:sz w:val="24"/>
          <w:szCs w:val="24"/>
        </w:rPr>
      </w:pPr>
      <w:r w:rsidRPr="003C4288">
        <w:rPr>
          <w:b/>
          <w:sz w:val="24"/>
          <w:szCs w:val="24"/>
        </w:rPr>
        <w:t xml:space="preserve"> </w:t>
      </w:r>
      <w:r w:rsidRPr="003C4288">
        <w:rPr>
          <w:b/>
          <w:sz w:val="24"/>
          <w:szCs w:val="24"/>
        </w:rPr>
        <w:tab/>
        <w:t xml:space="preserve">Borough Attorney: </w:t>
      </w:r>
      <w:r w:rsidRPr="003C4288">
        <w:rPr>
          <w:b/>
          <w:sz w:val="24"/>
          <w:szCs w:val="24"/>
        </w:rPr>
        <w:tab/>
      </w:r>
      <w:r w:rsidRPr="003C4288">
        <w:rPr>
          <w:i/>
          <w:sz w:val="24"/>
          <w:szCs w:val="24"/>
        </w:rPr>
        <w:t>Fred Semrau, Esq</w:t>
      </w:r>
      <w:r w:rsidRPr="003C4288">
        <w:rPr>
          <w:sz w:val="24"/>
          <w:szCs w:val="24"/>
        </w:rPr>
        <w:t>.</w:t>
      </w:r>
      <w:r>
        <w:rPr>
          <w:b/>
          <w:sz w:val="24"/>
          <w:szCs w:val="24"/>
        </w:rPr>
        <w:tab/>
      </w:r>
    </w:p>
    <w:p w:rsidR="00234B22" w:rsidRDefault="00234B22" w:rsidP="00922F83">
      <w:pPr>
        <w:ind w:left="720"/>
        <w:jc w:val="both"/>
        <w:rPr>
          <w:b/>
          <w:sz w:val="24"/>
          <w:szCs w:val="24"/>
        </w:rPr>
      </w:pPr>
    </w:p>
    <w:p w:rsidR="00234B22" w:rsidRDefault="00234B22" w:rsidP="00922F83">
      <w:pPr>
        <w:ind w:left="720"/>
        <w:jc w:val="both"/>
        <w:rPr>
          <w:b/>
          <w:sz w:val="24"/>
          <w:szCs w:val="24"/>
        </w:rPr>
      </w:pPr>
    </w:p>
    <w:p w:rsidR="00234B22" w:rsidRDefault="00234B22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234B22" w:rsidRPr="00E84EAA" w:rsidRDefault="00234B22" w:rsidP="00E84EAA">
      <w:pPr>
        <w:rPr>
          <w:i/>
          <w:sz w:val="24"/>
          <w:szCs w:val="24"/>
        </w:rPr>
      </w:pPr>
    </w:p>
    <w:p w:rsidR="00234B22" w:rsidRPr="00E84EAA" w:rsidRDefault="00234B22" w:rsidP="00E84EAA">
      <w:pPr>
        <w:ind w:left="360"/>
        <w:rPr>
          <w:i/>
          <w:sz w:val="24"/>
          <w:szCs w:val="24"/>
        </w:rPr>
      </w:pPr>
      <w:r w:rsidRPr="00E84EAA">
        <w:rPr>
          <w:i/>
          <w:sz w:val="24"/>
          <w:szCs w:val="24"/>
        </w:rPr>
        <w:t>This is an Official Meeting of the Governing Body of the Borough of Bloomingdale.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On</w:t>
      </w:r>
      <w:r>
        <w:rPr>
          <w:i/>
          <w:sz w:val="24"/>
          <w:szCs w:val="24"/>
        </w:rPr>
        <w:t xml:space="preserve"> </w:t>
      </w:r>
      <w:r w:rsidRPr="00E84EAA">
        <w:rPr>
          <w:i/>
          <w:sz w:val="24"/>
          <w:szCs w:val="24"/>
        </w:rPr>
        <w:t>December 2</w:t>
      </w:r>
      <w:r>
        <w:rPr>
          <w:i/>
          <w:sz w:val="24"/>
          <w:szCs w:val="24"/>
        </w:rPr>
        <w:t>7, 2017</w:t>
      </w:r>
      <w:r w:rsidRPr="00E84EAA">
        <w:rPr>
          <w:i/>
          <w:sz w:val="24"/>
          <w:szCs w:val="24"/>
        </w:rPr>
        <w:t xml:space="preserve">, the date, time and place of this Official Meeting was faxed and mailed to all local news media, and posted in the </w:t>
      </w:r>
      <w:smartTag w:uri="urn:schemas-microsoft-com:office:smarttags" w:element="Street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E84EAA">
                <w:rPr>
                  <w:i/>
                  <w:sz w:val="24"/>
                  <w:szCs w:val="24"/>
                </w:rPr>
                <w:t>Bloomingdale</w:t>
              </w:r>
            </w:smartTag>
          </w:smartTag>
          <w:r w:rsidRPr="00E84EAA">
            <w:rPr>
              <w:i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Name">
              <w:r w:rsidRPr="00E84EAA">
                <w:rPr>
                  <w:i/>
                  <w:sz w:val="24"/>
                  <w:szCs w:val="24"/>
                </w:rPr>
                <w:t>Municipal</w:t>
              </w:r>
            </w:smartTag>
          </w:smartTag>
          <w:r w:rsidRPr="00E84EAA">
            <w:rPr>
              <w:i/>
              <w:sz w:val="24"/>
              <w:szCs w:val="24"/>
            </w:rPr>
            <w:t xml:space="preserve"> </w:t>
          </w:r>
          <w:smartTag w:uri="urn:schemas-microsoft-com:office:smarttags" w:element="Street">
            <w:smartTag w:uri="urn:schemas-microsoft-com:office:smarttags" w:element="PlaceType">
              <w:r w:rsidRPr="00E84EAA">
                <w:rPr>
                  <w:i/>
                  <w:sz w:val="24"/>
                  <w:szCs w:val="24"/>
                </w:rPr>
                <w:t>Building</w:t>
              </w:r>
            </w:smartTag>
          </w:smartTag>
        </w:smartTag>
      </w:smartTag>
      <w:r w:rsidRPr="00E84EAA">
        <w:rPr>
          <w:i/>
          <w:sz w:val="24"/>
          <w:szCs w:val="24"/>
        </w:rPr>
        <w:t>.</w:t>
      </w:r>
    </w:p>
    <w:p w:rsidR="00234B22" w:rsidRPr="00E84EAA" w:rsidRDefault="00234B22" w:rsidP="00E84EAA">
      <w:pPr>
        <w:ind w:left="360"/>
        <w:rPr>
          <w:i/>
          <w:sz w:val="24"/>
          <w:szCs w:val="24"/>
        </w:rPr>
      </w:pPr>
    </w:p>
    <w:p w:rsidR="00234B22" w:rsidRDefault="00234B22" w:rsidP="00E84EAA">
      <w:pPr>
        <w:pStyle w:val="BodyTextIndent"/>
        <w:ind w:left="300" w:right="-720"/>
        <w:rPr>
          <w:b/>
          <w:szCs w:val="24"/>
        </w:rPr>
      </w:pPr>
      <w:r w:rsidRPr="00E84EAA">
        <w:rPr>
          <w:szCs w:val="24"/>
        </w:rPr>
        <w:t>Per State Fire Code, I am required to acknowledge that there are two emergency exits in this Council Chambers. The main entrance which you entered through and a secondary exit to</w:t>
      </w:r>
      <w:r>
        <w:rPr>
          <w:szCs w:val="24"/>
        </w:rPr>
        <w:t xml:space="preserve"> the left of where I am seated. </w:t>
      </w:r>
      <w:r w:rsidRPr="00E84EAA">
        <w:rPr>
          <w:szCs w:val="24"/>
        </w:rPr>
        <w:t>If there is an emergency, walk orderly to the exits, exit through the door, down the stairs and out the building.  If there are any questions, please raise your hand now.</w:t>
      </w:r>
      <w:r>
        <w:rPr>
          <w:b/>
          <w:szCs w:val="24"/>
        </w:rPr>
        <w:br/>
      </w:r>
    </w:p>
    <w:p w:rsidR="00234B22" w:rsidRPr="008B0F83" w:rsidRDefault="00234B22" w:rsidP="008B0F83">
      <w:pPr>
        <w:pStyle w:val="BodyTextIndent"/>
        <w:numPr>
          <w:ilvl w:val="0"/>
          <w:numId w:val="1"/>
        </w:numPr>
        <w:ind w:right="-720"/>
        <w:rPr>
          <w:b/>
          <w:i w:val="0"/>
          <w:szCs w:val="24"/>
        </w:rPr>
      </w:pPr>
      <w:r>
        <w:rPr>
          <w:b/>
          <w:i w:val="0"/>
          <w:szCs w:val="24"/>
        </w:rPr>
        <w:t>PRESENTATIONS</w:t>
      </w:r>
    </w:p>
    <w:p w:rsidR="00234B22" w:rsidRPr="009F6926" w:rsidRDefault="00234B22" w:rsidP="009F6926">
      <w:pPr>
        <w:pStyle w:val="ListParagraph"/>
        <w:jc w:val="both"/>
        <w:rPr>
          <w:b/>
          <w:sz w:val="24"/>
          <w:szCs w:val="24"/>
        </w:rPr>
      </w:pPr>
    </w:p>
    <w:p w:rsidR="00234B22" w:rsidRPr="00E73301" w:rsidRDefault="00234B22" w:rsidP="00A632E2">
      <w:pPr>
        <w:pStyle w:val="ListParagraph"/>
        <w:numPr>
          <w:ilvl w:val="0"/>
          <w:numId w:val="1"/>
        </w:numPr>
        <w:tabs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EARLY EXECUTIVE SESSION (if in order to do so)</w:t>
      </w:r>
    </w:p>
    <w:p w:rsidR="00234B22" w:rsidRDefault="00234B22" w:rsidP="00922F83">
      <w:pPr>
        <w:rPr>
          <w:b/>
          <w:bCs/>
          <w:sz w:val="24"/>
          <w:szCs w:val="24"/>
        </w:rPr>
      </w:pPr>
    </w:p>
    <w:p w:rsidR="00234B22" w:rsidRDefault="00234B22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234B22" w:rsidRDefault="00234B22" w:rsidP="00922F83">
      <w:pPr>
        <w:ind w:left="720" w:hanging="720"/>
        <w:rPr>
          <w:b/>
          <w:bCs/>
          <w:sz w:val="24"/>
          <w:szCs w:val="24"/>
        </w:rPr>
      </w:pPr>
    </w:p>
    <w:p w:rsidR="00234B22" w:rsidRPr="009F6926" w:rsidRDefault="00234B22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234B22" w:rsidRDefault="00234B22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234B22" w:rsidRPr="005370D3" w:rsidRDefault="00234B22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REPORTS OF PROFESSIONALS, DEPARTMENT HEADS, </w:t>
      </w:r>
    </w:p>
    <w:p w:rsidR="00234B22" w:rsidRDefault="00234B22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234B22" w:rsidRDefault="00234B22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234B22" w:rsidRDefault="00234B22" w:rsidP="002F031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RESOLUTION NO. 2018-1.98 </w:t>
      </w:r>
      <w:r w:rsidRPr="00C22040">
        <w:rPr>
          <w:b/>
          <w:bCs/>
          <w:sz w:val="24"/>
          <w:szCs w:val="24"/>
        </w:rPr>
        <w:t>CONSENT AGENDA</w:t>
      </w:r>
    </w:p>
    <w:p w:rsidR="00234B22" w:rsidRPr="00242C37" w:rsidRDefault="00234B22" w:rsidP="00AD186F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242C37">
        <w:rPr>
          <w:bCs/>
          <w:sz w:val="24"/>
          <w:szCs w:val="24"/>
        </w:rPr>
        <w:t xml:space="preserve">Approval of Executive </w:t>
      </w:r>
      <w:r>
        <w:rPr>
          <w:bCs/>
          <w:sz w:val="24"/>
          <w:szCs w:val="24"/>
        </w:rPr>
        <w:t xml:space="preserve">Session </w:t>
      </w:r>
      <w:r w:rsidRPr="00242C37">
        <w:rPr>
          <w:bCs/>
          <w:sz w:val="24"/>
          <w:szCs w:val="24"/>
        </w:rPr>
        <w:t xml:space="preserve">Minutes: </w:t>
      </w:r>
      <w:r>
        <w:rPr>
          <w:bCs/>
          <w:sz w:val="24"/>
          <w:szCs w:val="24"/>
        </w:rPr>
        <w:br/>
        <w:t xml:space="preserve">  </w:t>
      </w:r>
      <w:r w:rsidRPr="00242C37">
        <w:rPr>
          <w:bCs/>
          <w:sz w:val="24"/>
          <w:szCs w:val="24"/>
        </w:rPr>
        <w:t>November 21, 2017 &amp; December 19, 2017</w:t>
      </w:r>
    </w:p>
    <w:p w:rsidR="00234B22" w:rsidRPr="00242C37" w:rsidRDefault="00234B22" w:rsidP="00424BE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242C37">
        <w:rPr>
          <w:bCs/>
          <w:sz w:val="24"/>
          <w:szCs w:val="24"/>
        </w:rPr>
        <w:t xml:space="preserve">Resolution No. 2018-1.___: Proclamation ‘School Choice Week’ </w:t>
      </w:r>
    </w:p>
    <w:p w:rsidR="00234B22" w:rsidRPr="00242C37" w:rsidRDefault="00234B22" w:rsidP="00424BE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242C37">
        <w:rPr>
          <w:bCs/>
          <w:sz w:val="24"/>
          <w:szCs w:val="24"/>
        </w:rPr>
        <w:t>Resolution No. 2018-1.___: Proclamation ‘Youth Art Month – March’</w:t>
      </w:r>
    </w:p>
    <w:p w:rsidR="00234B22" w:rsidRPr="00242C37" w:rsidRDefault="00234B22" w:rsidP="00424BE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242C37">
        <w:rPr>
          <w:bCs/>
          <w:sz w:val="24"/>
          <w:szCs w:val="24"/>
        </w:rPr>
        <w:t>Resolution No. 2018-1.___: Opposing Proposed Beekeeping Regulations</w:t>
      </w:r>
    </w:p>
    <w:p w:rsidR="00234B22" w:rsidRPr="00242C37" w:rsidRDefault="00234B22" w:rsidP="00424BE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242C37">
        <w:rPr>
          <w:bCs/>
          <w:sz w:val="24"/>
          <w:szCs w:val="24"/>
        </w:rPr>
        <w:t>Resolution No. 2018-1.___: Fire Department Officers 2018</w:t>
      </w:r>
    </w:p>
    <w:p w:rsidR="00234B22" w:rsidRPr="00242C37" w:rsidRDefault="00234B22" w:rsidP="00424BE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42C37">
        <w:rPr>
          <w:bCs/>
          <w:sz w:val="24"/>
          <w:szCs w:val="24"/>
        </w:rPr>
        <w:t>Resolution No. 2018-1.___: Appointment to PRBRS Board</w:t>
      </w:r>
    </w:p>
    <w:p w:rsidR="00234B22" w:rsidRPr="00242C37" w:rsidRDefault="00234B22" w:rsidP="00424BE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42C37">
        <w:rPr>
          <w:bCs/>
          <w:sz w:val="24"/>
          <w:szCs w:val="24"/>
        </w:rPr>
        <w:t>Resolution No. 2018-1.___: Unpaid Sick Leave – Animal Shelter Employee</w:t>
      </w:r>
      <w:bookmarkStart w:id="0" w:name="_GoBack"/>
      <w:bookmarkEnd w:id="0"/>
    </w:p>
    <w:p w:rsidR="00234B22" w:rsidRPr="00242C37" w:rsidRDefault="00234B22" w:rsidP="00424BE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42C37">
        <w:rPr>
          <w:bCs/>
          <w:sz w:val="24"/>
          <w:szCs w:val="24"/>
        </w:rPr>
        <w:t>Resolution No. 2018-1.___: Redemption TTL 16-00010</w:t>
      </w:r>
    </w:p>
    <w:p w:rsidR="00234B22" w:rsidRPr="00242C37" w:rsidRDefault="00234B22" w:rsidP="00424BE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42C37">
        <w:rPr>
          <w:bCs/>
          <w:sz w:val="24"/>
          <w:szCs w:val="24"/>
        </w:rPr>
        <w:t>Resolution No. 2018-1.___: Redemption TTL 16-00011</w:t>
      </w:r>
    </w:p>
    <w:p w:rsidR="00234B22" w:rsidRPr="00242C37" w:rsidRDefault="00234B22" w:rsidP="00424BE2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42C37">
        <w:rPr>
          <w:bCs/>
          <w:sz w:val="24"/>
          <w:szCs w:val="24"/>
        </w:rPr>
        <w:t>Resolution No. 2018-1.___: Redemption TTL 16-00015</w:t>
      </w:r>
      <w:r w:rsidRPr="00C03EBF">
        <w:rPr>
          <w:bCs/>
          <w:color w:val="4BACC6"/>
          <w:sz w:val="24"/>
          <w:szCs w:val="24"/>
        </w:rPr>
        <w:br/>
      </w:r>
    </w:p>
    <w:p w:rsidR="00234B22" w:rsidRPr="00242C37" w:rsidRDefault="00234B22" w:rsidP="007E45B7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>PENDING ITEMS:</w:t>
      </w:r>
    </w:p>
    <w:p w:rsidR="00234B22" w:rsidRPr="00242C37" w:rsidRDefault="00234B22" w:rsidP="00A8017F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42C37">
        <w:rPr>
          <w:sz w:val="24"/>
          <w:szCs w:val="24"/>
        </w:rPr>
        <w:t>Second and final reading &amp; Public Hearing</w:t>
      </w:r>
      <w:r w:rsidRPr="00242C37">
        <w:rPr>
          <w:sz w:val="24"/>
          <w:szCs w:val="24"/>
        </w:rPr>
        <w:br/>
      </w:r>
      <w:r w:rsidRPr="00242C37">
        <w:rPr>
          <w:b/>
          <w:sz w:val="24"/>
          <w:szCs w:val="24"/>
        </w:rPr>
        <w:t>Ordinance No. 1-2018:  Amend 21-17 Towing Fees</w:t>
      </w:r>
      <w:r w:rsidRPr="00242C37">
        <w:rPr>
          <w:bCs/>
          <w:sz w:val="24"/>
          <w:szCs w:val="24"/>
        </w:rPr>
        <w:t xml:space="preserve">    </w:t>
      </w:r>
    </w:p>
    <w:p w:rsidR="00234B22" w:rsidRPr="00242C37" w:rsidRDefault="00234B22" w:rsidP="00A8017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42C37">
        <w:rPr>
          <w:sz w:val="24"/>
          <w:szCs w:val="24"/>
        </w:rPr>
        <w:t>Public Notice Statement</w:t>
      </w:r>
    </w:p>
    <w:p w:rsidR="00234B22" w:rsidRPr="00242C37" w:rsidRDefault="00234B22" w:rsidP="00A8017F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242C37">
        <w:rPr>
          <w:sz w:val="24"/>
          <w:szCs w:val="24"/>
        </w:rPr>
        <w:t>Motion that ordinance be read by title</w:t>
      </w:r>
    </w:p>
    <w:p w:rsidR="00234B22" w:rsidRPr="00242C37" w:rsidRDefault="00234B22" w:rsidP="00A8017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42C37">
        <w:rPr>
          <w:sz w:val="24"/>
          <w:szCs w:val="24"/>
        </w:rPr>
        <w:t>Motion to open Public Hearing</w:t>
      </w:r>
    </w:p>
    <w:p w:rsidR="00234B22" w:rsidRPr="00242C37" w:rsidRDefault="00234B22" w:rsidP="00A8017F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242C37">
        <w:rPr>
          <w:sz w:val="24"/>
          <w:szCs w:val="24"/>
        </w:rPr>
        <w:t>Motion to close Public Hearing</w:t>
      </w:r>
    </w:p>
    <w:p w:rsidR="00234B22" w:rsidRPr="00242C37" w:rsidRDefault="00234B22" w:rsidP="00A8017F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42C37">
        <w:rPr>
          <w:sz w:val="24"/>
          <w:szCs w:val="24"/>
        </w:rPr>
        <w:t>Motion for Adoption</w:t>
      </w:r>
      <w:r w:rsidRPr="00242C37">
        <w:rPr>
          <w:sz w:val="24"/>
          <w:szCs w:val="24"/>
        </w:rPr>
        <w:br/>
      </w:r>
    </w:p>
    <w:p w:rsidR="00234B22" w:rsidRPr="00242C37" w:rsidRDefault="00234B22" w:rsidP="003B4910">
      <w:pPr>
        <w:pStyle w:val="ListParagraph"/>
        <w:numPr>
          <w:ilvl w:val="1"/>
          <w:numId w:val="1"/>
        </w:numPr>
        <w:rPr>
          <w:bCs/>
          <w:sz w:val="24"/>
          <w:szCs w:val="24"/>
        </w:rPr>
      </w:pPr>
      <w:r w:rsidRPr="00242C37">
        <w:rPr>
          <w:sz w:val="24"/>
          <w:szCs w:val="24"/>
        </w:rPr>
        <w:t>Second and final reading &amp; Public Hearing</w:t>
      </w:r>
      <w:r w:rsidRPr="00242C37">
        <w:rPr>
          <w:sz w:val="24"/>
          <w:szCs w:val="24"/>
        </w:rPr>
        <w:br/>
      </w:r>
      <w:r w:rsidRPr="00242C37">
        <w:rPr>
          <w:b/>
          <w:sz w:val="24"/>
          <w:szCs w:val="24"/>
        </w:rPr>
        <w:t>Ordinance No. 2-2018:  Amend 32-2 Soil Removal</w:t>
      </w:r>
      <w:r w:rsidRPr="00242C37">
        <w:rPr>
          <w:bCs/>
          <w:sz w:val="24"/>
          <w:szCs w:val="24"/>
        </w:rPr>
        <w:t xml:space="preserve">    </w:t>
      </w:r>
    </w:p>
    <w:p w:rsidR="00234B22" w:rsidRPr="00242C37" w:rsidRDefault="00234B22" w:rsidP="003B491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42C37">
        <w:rPr>
          <w:sz w:val="24"/>
          <w:szCs w:val="24"/>
        </w:rPr>
        <w:t>Public Notice Statement</w:t>
      </w:r>
    </w:p>
    <w:p w:rsidR="00234B22" w:rsidRPr="00242C37" w:rsidRDefault="00234B22" w:rsidP="003B4910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242C37">
        <w:rPr>
          <w:sz w:val="24"/>
          <w:szCs w:val="24"/>
        </w:rPr>
        <w:t>Motion that ordinance be read by title</w:t>
      </w:r>
    </w:p>
    <w:p w:rsidR="00234B22" w:rsidRPr="00242C37" w:rsidRDefault="00234B22" w:rsidP="003B491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42C37">
        <w:rPr>
          <w:sz w:val="24"/>
          <w:szCs w:val="24"/>
        </w:rPr>
        <w:t>Motion to open Public Hearing</w:t>
      </w:r>
    </w:p>
    <w:p w:rsidR="00234B22" w:rsidRPr="00242C37" w:rsidRDefault="00234B22" w:rsidP="003B4910">
      <w:pPr>
        <w:pStyle w:val="ListParagraph"/>
        <w:numPr>
          <w:ilvl w:val="0"/>
          <w:numId w:val="23"/>
        </w:numPr>
        <w:rPr>
          <w:bCs/>
          <w:sz w:val="24"/>
          <w:szCs w:val="24"/>
        </w:rPr>
      </w:pPr>
      <w:r w:rsidRPr="00242C37">
        <w:rPr>
          <w:sz w:val="24"/>
          <w:szCs w:val="24"/>
        </w:rPr>
        <w:t>Motion to close Public Hearing</w:t>
      </w:r>
    </w:p>
    <w:p w:rsidR="00234B22" w:rsidRPr="00242C37" w:rsidRDefault="00234B22" w:rsidP="003B4910">
      <w:pPr>
        <w:pStyle w:val="ListParagraph"/>
        <w:numPr>
          <w:ilvl w:val="0"/>
          <w:numId w:val="23"/>
        </w:numPr>
        <w:rPr>
          <w:sz w:val="24"/>
          <w:szCs w:val="24"/>
        </w:rPr>
      </w:pPr>
      <w:r w:rsidRPr="00242C37">
        <w:rPr>
          <w:sz w:val="24"/>
          <w:szCs w:val="24"/>
        </w:rPr>
        <w:t>Motion for Adoption</w:t>
      </w:r>
    </w:p>
    <w:p w:rsidR="00234B22" w:rsidRPr="00242C37" w:rsidRDefault="00234B22" w:rsidP="003B4910">
      <w:pPr>
        <w:pStyle w:val="ListParagraph"/>
        <w:ind w:left="1080"/>
        <w:rPr>
          <w:b/>
          <w:bCs/>
          <w:sz w:val="24"/>
          <w:szCs w:val="24"/>
        </w:rPr>
      </w:pPr>
    </w:p>
    <w:p w:rsidR="00234B22" w:rsidRPr="00242C37" w:rsidRDefault="00234B22" w:rsidP="007E45B7">
      <w:pPr>
        <w:pStyle w:val="ListParagraph"/>
        <w:rPr>
          <w:b/>
          <w:sz w:val="24"/>
          <w:szCs w:val="24"/>
        </w:rPr>
      </w:pPr>
    </w:p>
    <w:p w:rsidR="00234B22" w:rsidRPr="00242C37" w:rsidRDefault="00234B22" w:rsidP="00863C21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 xml:space="preserve">INTRODUCTION OF NEW BUSINESS </w:t>
      </w:r>
    </w:p>
    <w:p w:rsidR="00234B22" w:rsidRPr="00242C37" w:rsidRDefault="00234B22" w:rsidP="00863C21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 xml:space="preserve">Discussion: </w:t>
      </w:r>
      <w:r w:rsidRPr="00242C37">
        <w:rPr>
          <w:bCs/>
          <w:sz w:val="24"/>
          <w:szCs w:val="24"/>
        </w:rPr>
        <w:t>2018 Passaic County Open Space Trust Fund – Annual Application; Deadline for submittal 3/16/18</w:t>
      </w:r>
    </w:p>
    <w:p w:rsidR="00234B22" w:rsidRPr="00242C37" w:rsidRDefault="00234B22" w:rsidP="00863C21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 xml:space="preserve">Discussion: </w:t>
      </w:r>
      <w:r w:rsidRPr="00242C37">
        <w:rPr>
          <w:bCs/>
          <w:sz w:val="24"/>
          <w:szCs w:val="24"/>
        </w:rPr>
        <w:t>2018 Community Development Block Grant</w:t>
      </w:r>
    </w:p>
    <w:p w:rsidR="00234B22" w:rsidRPr="00242C37" w:rsidRDefault="00234B22" w:rsidP="00863C21">
      <w:pPr>
        <w:numPr>
          <w:ilvl w:val="1"/>
          <w:numId w:val="1"/>
        </w:numPr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 xml:space="preserve">Discussion: </w:t>
      </w:r>
      <w:r w:rsidRPr="00242C37">
        <w:rPr>
          <w:bCs/>
          <w:sz w:val="24"/>
          <w:szCs w:val="24"/>
        </w:rPr>
        <w:t>Veteran Income Tax Exemption – NJ</w:t>
      </w:r>
      <w:r w:rsidRPr="00242C37">
        <w:rPr>
          <w:b/>
          <w:bCs/>
          <w:sz w:val="24"/>
          <w:szCs w:val="24"/>
        </w:rPr>
        <w:t xml:space="preserve"> </w:t>
      </w:r>
    </w:p>
    <w:p w:rsidR="00234B22" w:rsidRPr="00242C37" w:rsidRDefault="00234B22" w:rsidP="00863C21">
      <w:pPr>
        <w:numPr>
          <w:ilvl w:val="1"/>
          <w:numId w:val="1"/>
        </w:numPr>
        <w:rPr>
          <w:bCs/>
          <w:sz w:val="24"/>
          <w:szCs w:val="24"/>
        </w:rPr>
      </w:pPr>
      <w:r w:rsidRPr="00242C37">
        <w:rPr>
          <w:bCs/>
          <w:sz w:val="24"/>
          <w:szCs w:val="24"/>
        </w:rPr>
        <w:t xml:space="preserve">Resolution No. 2018-1.___: Payment of Bills </w:t>
      </w:r>
    </w:p>
    <w:p w:rsidR="00234B22" w:rsidRPr="00242C37" w:rsidRDefault="00234B22" w:rsidP="00863C21">
      <w:pPr>
        <w:numPr>
          <w:ilvl w:val="1"/>
          <w:numId w:val="1"/>
        </w:numPr>
        <w:rPr>
          <w:bCs/>
          <w:sz w:val="24"/>
          <w:szCs w:val="24"/>
        </w:rPr>
      </w:pPr>
      <w:r w:rsidRPr="00242C37">
        <w:rPr>
          <w:bCs/>
          <w:sz w:val="24"/>
          <w:szCs w:val="24"/>
        </w:rPr>
        <w:t xml:space="preserve">Resolution No. 2018-1.___: Authorizing the Transfer of 2017 Appropriations </w:t>
      </w:r>
    </w:p>
    <w:p w:rsidR="00234B22" w:rsidRDefault="00234B22" w:rsidP="00863C21">
      <w:pPr>
        <w:numPr>
          <w:ilvl w:val="1"/>
          <w:numId w:val="1"/>
        </w:numPr>
        <w:rPr>
          <w:bCs/>
          <w:sz w:val="24"/>
          <w:szCs w:val="24"/>
        </w:rPr>
      </w:pPr>
      <w:r w:rsidRPr="00242C37">
        <w:rPr>
          <w:bCs/>
          <w:sz w:val="24"/>
          <w:szCs w:val="24"/>
        </w:rPr>
        <w:t xml:space="preserve">Resolution No. 2018-1.___: Authorizing State Tax Court Refund </w:t>
      </w:r>
    </w:p>
    <w:p w:rsidR="00234B22" w:rsidRPr="00242C37" w:rsidRDefault="00234B22" w:rsidP="00863C21">
      <w:pPr>
        <w:numPr>
          <w:ilvl w:val="1"/>
          <w:numId w:val="1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Re-</w:t>
      </w:r>
      <w:r w:rsidRPr="002D3229">
        <w:rPr>
          <w:bCs/>
          <w:sz w:val="24"/>
          <w:szCs w:val="24"/>
        </w:rPr>
        <w:t>Introduction of Ordinance No. 3-2018: Amend B1A Zone</w:t>
      </w:r>
    </w:p>
    <w:p w:rsidR="00234B22" w:rsidRPr="00242C37" w:rsidRDefault="00234B22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234B22" w:rsidRPr="00242C37" w:rsidRDefault="00234B22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>LATE PUBLIC COMMENT</w:t>
      </w:r>
    </w:p>
    <w:p w:rsidR="00234B22" w:rsidRPr="00242C37" w:rsidRDefault="00234B22" w:rsidP="00922F83">
      <w:pPr>
        <w:ind w:left="540"/>
        <w:rPr>
          <w:b/>
          <w:bCs/>
          <w:i/>
          <w:iCs/>
          <w:sz w:val="24"/>
          <w:szCs w:val="24"/>
        </w:rPr>
      </w:pPr>
      <w:r w:rsidRPr="00242C37"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234B22" w:rsidRPr="00242C37" w:rsidRDefault="00234B22" w:rsidP="00922F83">
      <w:pPr>
        <w:ind w:left="540"/>
        <w:rPr>
          <w:b/>
          <w:bCs/>
          <w:i/>
          <w:iCs/>
          <w:sz w:val="24"/>
          <w:szCs w:val="24"/>
        </w:rPr>
      </w:pPr>
    </w:p>
    <w:p w:rsidR="00234B22" w:rsidRPr="00242C37" w:rsidRDefault="00234B22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 xml:space="preserve">LATE EXECUTIVE SESSION        </w:t>
      </w:r>
    </w:p>
    <w:p w:rsidR="00234B22" w:rsidRPr="00242C37" w:rsidRDefault="00234B22" w:rsidP="00922F83">
      <w:pPr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 xml:space="preserve">             </w:t>
      </w:r>
    </w:p>
    <w:p w:rsidR="00234B22" w:rsidRPr="00242C37" w:rsidRDefault="00234B22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>CONSIDERATON OF EXECUTIVE SESSION BUSINESS WITH</w:t>
      </w:r>
    </w:p>
    <w:p w:rsidR="00234B22" w:rsidRPr="00242C37" w:rsidRDefault="00234B22" w:rsidP="001D6ABD">
      <w:pPr>
        <w:ind w:left="180" w:hanging="180"/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 xml:space="preserve">        PUBLIC COMMENT</w:t>
      </w:r>
    </w:p>
    <w:p w:rsidR="00234B22" w:rsidRPr="00242C37" w:rsidRDefault="00234B22" w:rsidP="00922F83">
      <w:pPr>
        <w:ind w:firstLine="180"/>
        <w:rPr>
          <w:b/>
          <w:bCs/>
          <w:sz w:val="24"/>
          <w:szCs w:val="24"/>
        </w:rPr>
      </w:pPr>
    </w:p>
    <w:p w:rsidR="00234B22" w:rsidRPr="00242C37" w:rsidRDefault="00234B22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>GOVERNING BODY SCHEDULE</w:t>
      </w:r>
    </w:p>
    <w:p w:rsidR="00234B22" w:rsidRPr="00242C37" w:rsidRDefault="00234B22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 xml:space="preserve"> Regular Meeting – February 6, 2018</w:t>
      </w:r>
    </w:p>
    <w:p w:rsidR="00234B22" w:rsidRPr="00242C37" w:rsidRDefault="00234B22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 xml:space="preserve"> Workshop Meeting – February 20, 2018</w:t>
      </w:r>
    </w:p>
    <w:p w:rsidR="00234B22" w:rsidRPr="00242C37" w:rsidRDefault="00234B22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242C37">
        <w:rPr>
          <w:b/>
          <w:bCs/>
          <w:sz w:val="24"/>
          <w:szCs w:val="24"/>
        </w:rPr>
        <w:t>Regular Meeting – March 6, 2018</w:t>
      </w:r>
    </w:p>
    <w:p w:rsidR="00234B22" w:rsidRPr="00242C37" w:rsidRDefault="00234B22" w:rsidP="00922F83">
      <w:pPr>
        <w:ind w:left="840"/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 xml:space="preserve">     </w:t>
      </w:r>
    </w:p>
    <w:p w:rsidR="00234B22" w:rsidRPr="00242C37" w:rsidRDefault="00234B22" w:rsidP="008B0F83">
      <w:pPr>
        <w:numPr>
          <w:ilvl w:val="0"/>
          <w:numId w:val="1"/>
        </w:numPr>
        <w:rPr>
          <w:b/>
          <w:bCs/>
          <w:sz w:val="24"/>
          <w:szCs w:val="24"/>
        </w:rPr>
      </w:pPr>
      <w:r w:rsidRPr="00242C37">
        <w:rPr>
          <w:b/>
          <w:bCs/>
          <w:sz w:val="24"/>
          <w:szCs w:val="24"/>
        </w:rPr>
        <w:t xml:space="preserve">ADJOURNMENT </w:t>
      </w:r>
    </w:p>
    <w:p w:rsidR="00234B22" w:rsidRPr="00242C37" w:rsidRDefault="00234B22" w:rsidP="00B84031">
      <w:pPr>
        <w:tabs>
          <w:tab w:val="left" w:pos="5220"/>
        </w:tabs>
        <w:rPr>
          <w:b/>
          <w:i/>
        </w:rPr>
      </w:pPr>
    </w:p>
    <w:p w:rsidR="00234B22" w:rsidRPr="00242C37" w:rsidRDefault="00234B22" w:rsidP="00B84031">
      <w:pPr>
        <w:pStyle w:val="Heading3"/>
        <w:rPr>
          <w:rFonts w:ascii="Times New Roman" w:hAnsi="Times New Roman"/>
          <w:i w:val="0"/>
          <w:sz w:val="24"/>
          <w:szCs w:val="24"/>
        </w:rPr>
      </w:pPr>
      <w:r w:rsidRPr="00242C37">
        <w:rPr>
          <w:rFonts w:ascii="Times New Roman" w:hAnsi="Times New Roman"/>
          <w:i w:val="0"/>
          <w:sz w:val="24"/>
          <w:szCs w:val="24"/>
        </w:rPr>
        <w:t>2018 STANDING COMMITTEES OF THE GOVERNING BODY</w:t>
      </w:r>
    </w:p>
    <w:p w:rsidR="00234B22" w:rsidRPr="00242C37" w:rsidRDefault="00234B22" w:rsidP="00B84031">
      <w:pPr>
        <w:rPr>
          <w:b/>
          <w:snapToGrid w:val="0"/>
          <w:sz w:val="22"/>
          <w:szCs w:val="22"/>
        </w:rPr>
      </w:pPr>
    </w:p>
    <w:p w:rsidR="00234B22" w:rsidRPr="00242C37" w:rsidRDefault="00234B22" w:rsidP="00B84031">
      <w:pPr>
        <w:tabs>
          <w:tab w:val="left" w:pos="1080"/>
          <w:tab w:val="left" w:pos="2880"/>
          <w:tab w:val="left" w:pos="3600"/>
        </w:tabs>
        <w:rPr>
          <w:sz w:val="22"/>
          <w:szCs w:val="22"/>
        </w:rPr>
      </w:pPr>
      <w:r w:rsidRPr="00242C37">
        <w:rPr>
          <w:b/>
          <w:sz w:val="22"/>
          <w:szCs w:val="22"/>
        </w:rPr>
        <w:t>FY2018 Budget Committee</w:t>
      </w:r>
      <w:r w:rsidRPr="00242C37">
        <w:rPr>
          <w:sz w:val="22"/>
          <w:szCs w:val="22"/>
        </w:rPr>
        <w:t>:</w:t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  <w:t xml:space="preserve">Richard Dellaripa / John D’Amato / Jonathan </w:t>
      </w:r>
      <w:r w:rsidRPr="00242C37">
        <w:rPr>
          <w:sz w:val="22"/>
          <w:szCs w:val="22"/>
        </w:rPr>
        <w:br/>
        <w:t xml:space="preserve"> </w:t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  <w:t>Dunleavy</w:t>
      </w:r>
      <w:r w:rsidRPr="00242C37">
        <w:rPr>
          <w:sz w:val="22"/>
          <w:szCs w:val="22"/>
        </w:rPr>
        <w:br/>
      </w:r>
      <w:r w:rsidRPr="00242C37">
        <w:rPr>
          <w:b/>
          <w:sz w:val="22"/>
          <w:szCs w:val="22"/>
        </w:rPr>
        <w:t>Governmental Operations</w:t>
      </w:r>
      <w:r w:rsidRPr="00242C37">
        <w:rPr>
          <w:sz w:val="22"/>
          <w:szCs w:val="22"/>
        </w:rPr>
        <w:t xml:space="preserve">: </w:t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  <w:t>John D’Amato / Michael Sondermeyer / Ray Yazdi</w:t>
      </w:r>
    </w:p>
    <w:p w:rsidR="00234B22" w:rsidRPr="00242C37" w:rsidRDefault="00234B22" w:rsidP="00B84031">
      <w:pPr>
        <w:ind w:left="3600" w:hanging="3600"/>
        <w:rPr>
          <w:sz w:val="22"/>
          <w:szCs w:val="22"/>
        </w:rPr>
      </w:pPr>
      <w:r w:rsidRPr="00242C37">
        <w:rPr>
          <w:b/>
          <w:sz w:val="22"/>
          <w:szCs w:val="22"/>
        </w:rPr>
        <w:t>Public Health &amp; Safety</w:t>
      </w:r>
      <w:r w:rsidRPr="00242C37">
        <w:rPr>
          <w:sz w:val="22"/>
          <w:szCs w:val="22"/>
        </w:rPr>
        <w:t xml:space="preserve">: </w:t>
      </w:r>
      <w:r w:rsidRPr="00242C37">
        <w:rPr>
          <w:sz w:val="22"/>
          <w:szCs w:val="22"/>
        </w:rPr>
        <w:tab/>
        <w:t>John D’Amato / Dawn Hudson / Michael</w:t>
      </w:r>
      <w:r w:rsidRPr="00242C37">
        <w:rPr>
          <w:sz w:val="22"/>
          <w:szCs w:val="22"/>
        </w:rPr>
        <w:br/>
        <w:t>Sondermeyer / A</w:t>
      </w:r>
      <w:r w:rsidRPr="00242C37">
        <w:rPr>
          <w:i/>
          <w:sz w:val="22"/>
          <w:szCs w:val="22"/>
        </w:rPr>
        <w:t>lternate: Ray Yazdi</w:t>
      </w:r>
    </w:p>
    <w:p w:rsidR="00234B22" w:rsidRPr="00242C37" w:rsidRDefault="00234B22" w:rsidP="00B84031">
      <w:pPr>
        <w:ind w:left="3600" w:hanging="3600"/>
        <w:rPr>
          <w:b/>
          <w:sz w:val="22"/>
          <w:szCs w:val="22"/>
        </w:rPr>
      </w:pPr>
      <w:r w:rsidRPr="00242C37">
        <w:rPr>
          <w:b/>
          <w:sz w:val="22"/>
          <w:szCs w:val="22"/>
        </w:rPr>
        <w:t xml:space="preserve">Ordinance Review Committee: </w:t>
      </w:r>
      <w:r w:rsidRPr="00242C37">
        <w:rPr>
          <w:b/>
          <w:sz w:val="22"/>
          <w:szCs w:val="22"/>
        </w:rPr>
        <w:tab/>
      </w:r>
      <w:r w:rsidRPr="00242C37">
        <w:rPr>
          <w:sz w:val="22"/>
          <w:szCs w:val="22"/>
        </w:rPr>
        <w:t>William Steenstra / Edward Simoni / Pete Croop</w:t>
      </w:r>
      <w:r w:rsidRPr="00242C37">
        <w:rPr>
          <w:sz w:val="22"/>
          <w:szCs w:val="22"/>
        </w:rPr>
        <w:br/>
        <w:t>William Graf / Dan Hagberg / Ray Yazdi</w:t>
      </w:r>
    </w:p>
    <w:p w:rsidR="00234B22" w:rsidRPr="00242C37" w:rsidRDefault="00234B22" w:rsidP="00B84031">
      <w:pPr>
        <w:ind w:left="2880" w:firstLine="720"/>
        <w:rPr>
          <w:sz w:val="22"/>
          <w:szCs w:val="22"/>
        </w:rPr>
      </w:pPr>
      <w:r w:rsidRPr="00242C37">
        <w:rPr>
          <w:sz w:val="22"/>
          <w:szCs w:val="22"/>
        </w:rPr>
        <w:t>Brian Guinan</w:t>
      </w:r>
    </w:p>
    <w:p w:rsidR="00234B22" w:rsidRPr="00242C37" w:rsidRDefault="00234B22" w:rsidP="00B84031">
      <w:pPr>
        <w:rPr>
          <w:sz w:val="22"/>
          <w:szCs w:val="22"/>
        </w:rPr>
      </w:pPr>
      <w:r w:rsidRPr="00242C37">
        <w:rPr>
          <w:b/>
          <w:sz w:val="22"/>
          <w:szCs w:val="22"/>
        </w:rPr>
        <w:t>Shared Services Committee</w:t>
      </w:r>
      <w:r w:rsidRPr="00242C37">
        <w:rPr>
          <w:sz w:val="22"/>
          <w:szCs w:val="22"/>
        </w:rPr>
        <w:t>:</w:t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  <w:t>Jonathan Dunleavy / Ray Yazdi / Dawn Hudson</w:t>
      </w:r>
      <w:r w:rsidRPr="00242C37">
        <w:rPr>
          <w:sz w:val="22"/>
          <w:szCs w:val="22"/>
        </w:rPr>
        <w:br/>
      </w:r>
      <w:r w:rsidRPr="00242C37">
        <w:rPr>
          <w:b/>
          <w:sz w:val="22"/>
          <w:szCs w:val="22"/>
        </w:rPr>
        <w:t>Flood Committee:</w:t>
      </w:r>
      <w:r w:rsidRPr="00242C37">
        <w:rPr>
          <w:b/>
          <w:sz w:val="22"/>
          <w:szCs w:val="22"/>
        </w:rPr>
        <w:tab/>
      </w:r>
      <w:r w:rsidRPr="00242C37">
        <w:rPr>
          <w:b/>
          <w:sz w:val="22"/>
          <w:szCs w:val="22"/>
        </w:rPr>
        <w:tab/>
      </w:r>
      <w:r w:rsidRPr="00242C37">
        <w:rPr>
          <w:b/>
          <w:sz w:val="22"/>
          <w:szCs w:val="22"/>
        </w:rPr>
        <w:tab/>
      </w:r>
      <w:r w:rsidRPr="00242C37">
        <w:rPr>
          <w:sz w:val="22"/>
          <w:szCs w:val="22"/>
        </w:rPr>
        <w:t xml:space="preserve">Jack Miller / Jon Dunleavy / Tony Costa / </w:t>
      </w:r>
      <w:r w:rsidRPr="00242C37">
        <w:rPr>
          <w:sz w:val="22"/>
          <w:szCs w:val="22"/>
        </w:rPr>
        <w:br/>
        <w:t xml:space="preserve"> </w:t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</w:r>
      <w:r w:rsidRPr="00242C37">
        <w:rPr>
          <w:sz w:val="22"/>
          <w:szCs w:val="22"/>
        </w:rPr>
        <w:tab/>
        <w:t>Bernie Vroom / Richard Dellaripa</w:t>
      </w:r>
    </w:p>
    <w:p w:rsidR="00234B22" w:rsidRPr="00242C37" w:rsidRDefault="00234B22" w:rsidP="00B84031">
      <w:pPr>
        <w:rPr>
          <w:sz w:val="22"/>
          <w:szCs w:val="22"/>
        </w:rPr>
      </w:pPr>
      <w:r w:rsidRPr="00242C37">
        <w:rPr>
          <w:b/>
          <w:sz w:val="22"/>
          <w:szCs w:val="22"/>
        </w:rPr>
        <w:t xml:space="preserve">Grants Committee: </w:t>
      </w:r>
      <w:r w:rsidRPr="00242C37">
        <w:rPr>
          <w:b/>
          <w:sz w:val="22"/>
          <w:szCs w:val="22"/>
        </w:rPr>
        <w:tab/>
      </w:r>
      <w:r w:rsidRPr="00242C37">
        <w:rPr>
          <w:b/>
          <w:sz w:val="22"/>
          <w:szCs w:val="22"/>
        </w:rPr>
        <w:tab/>
      </w:r>
      <w:r w:rsidRPr="00242C37">
        <w:rPr>
          <w:b/>
          <w:sz w:val="22"/>
          <w:szCs w:val="22"/>
        </w:rPr>
        <w:tab/>
      </w:r>
      <w:r w:rsidRPr="00242C37">
        <w:rPr>
          <w:sz w:val="22"/>
          <w:szCs w:val="22"/>
        </w:rPr>
        <w:t>Jon Dunleavy / Dawn Hudson / Richard Dellaripa</w:t>
      </w:r>
    </w:p>
    <w:p w:rsidR="00234B22" w:rsidRPr="00242C37" w:rsidRDefault="00234B22" w:rsidP="00B84031">
      <w:pPr>
        <w:rPr>
          <w:b/>
          <w:sz w:val="24"/>
          <w:szCs w:val="24"/>
        </w:rPr>
      </w:pPr>
    </w:p>
    <w:p w:rsidR="00234B22" w:rsidRPr="00242C37" w:rsidRDefault="00234B22" w:rsidP="00AC4939">
      <w:pPr>
        <w:jc w:val="center"/>
        <w:rPr>
          <w:b/>
          <w:sz w:val="24"/>
          <w:szCs w:val="24"/>
        </w:rPr>
      </w:pPr>
      <w:r w:rsidRPr="00242C37">
        <w:rPr>
          <w:b/>
          <w:sz w:val="24"/>
          <w:szCs w:val="24"/>
          <w:u w:val="single"/>
        </w:rPr>
        <w:t>Governing Body Liaisons</w:t>
      </w:r>
      <w:r w:rsidRPr="00242C37">
        <w:rPr>
          <w:b/>
          <w:sz w:val="24"/>
          <w:szCs w:val="24"/>
        </w:rPr>
        <w:t xml:space="preserve">          </w:t>
      </w:r>
    </w:p>
    <w:p w:rsidR="00234B22" w:rsidRPr="00242C37" w:rsidRDefault="00234B22" w:rsidP="00B84031">
      <w:pPr>
        <w:rPr>
          <w:b/>
          <w:sz w:val="24"/>
          <w:szCs w:val="24"/>
        </w:rPr>
      </w:pP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Organization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Liaison</w:t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1.</w:t>
      </w:r>
      <w:r w:rsidRPr="00242C37">
        <w:rPr>
          <w:b/>
          <w:sz w:val="24"/>
          <w:szCs w:val="24"/>
        </w:rPr>
        <w:tab/>
        <w:t>Bloomingdale Board of Education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Richard Dellaripa</w:t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2.</w:t>
      </w:r>
      <w:r w:rsidRPr="00242C37">
        <w:rPr>
          <w:b/>
          <w:sz w:val="24"/>
          <w:szCs w:val="24"/>
        </w:rPr>
        <w:tab/>
        <w:t>Bloomingdale Board of Health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Dawn Hudson</w:t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3.</w:t>
      </w:r>
      <w:r w:rsidRPr="00242C37">
        <w:rPr>
          <w:b/>
          <w:sz w:val="24"/>
          <w:szCs w:val="24"/>
        </w:rPr>
        <w:tab/>
        <w:t>Bloomingdale Volunteer Fire Co., Inc.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John D’Amato</w:t>
      </w:r>
      <w:r w:rsidRPr="00242C37">
        <w:rPr>
          <w:b/>
          <w:sz w:val="24"/>
          <w:szCs w:val="24"/>
        </w:rPr>
        <w:tab/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4.</w:t>
      </w:r>
      <w:r w:rsidRPr="00242C37">
        <w:rPr>
          <w:b/>
          <w:sz w:val="24"/>
          <w:szCs w:val="24"/>
        </w:rPr>
        <w:tab/>
        <w:t>Bloomingdale Butler Youth Club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Jon Dunleavy</w:t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5.</w:t>
      </w:r>
      <w:r w:rsidRPr="00242C37">
        <w:rPr>
          <w:b/>
          <w:sz w:val="24"/>
          <w:szCs w:val="24"/>
        </w:rPr>
        <w:tab/>
        <w:t>Environmental Commission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Tony Costa</w:t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6.</w:t>
      </w:r>
      <w:r w:rsidRPr="00242C37">
        <w:rPr>
          <w:b/>
          <w:sz w:val="24"/>
          <w:szCs w:val="24"/>
        </w:rPr>
        <w:tab/>
        <w:t>Library Board of Trustees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Mike Sondermeyer</w:t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7.</w:t>
      </w:r>
      <w:r w:rsidRPr="00242C37">
        <w:rPr>
          <w:b/>
          <w:sz w:val="24"/>
          <w:szCs w:val="24"/>
        </w:rPr>
        <w:tab/>
        <w:t>Local Emergency Planning Council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John D’Amato</w:t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8.</w:t>
      </w:r>
      <w:r w:rsidRPr="00242C37">
        <w:rPr>
          <w:b/>
          <w:sz w:val="24"/>
          <w:szCs w:val="24"/>
        </w:rPr>
        <w:tab/>
        <w:t xml:space="preserve">Municipal Drug </w:t>
      </w:r>
      <w:smartTag w:uri="urn:schemas-microsoft-com:office:smarttags" w:element="address">
        <w:smartTag w:uri="urn:schemas-microsoft-com:office:smarttags" w:element="place">
          <w:smartTag w:uri="urn:schemas-microsoft-com:office:smarttags" w:element="City">
            <w:r w:rsidRPr="00242C37">
              <w:rPr>
                <w:b/>
                <w:sz w:val="24"/>
                <w:szCs w:val="24"/>
              </w:rPr>
              <w:t>Alliance</w:t>
            </w:r>
          </w:smartTag>
        </w:smartTag>
      </w:smartTag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Rich Dellaripa</w:t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9.</w:t>
      </w:r>
      <w:r w:rsidRPr="00242C37">
        <w:rPr>
          <w:b/>
          <w:sz w:val="24"/>
          <w:szCs w:val="24"/>
        </w:rPr>
        <w:tab/>
        <w:t>ROSE Trust Fund Advisory Board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Ray Yazdi</w:t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10.</w:t>
      </w:r>
      <w:r w:rsidRPr="00242C37">
        <w:rPr>
          <w:b/>
          <w:sz w:val="24"/>
          <w:szCs w:val="24"/>
        </w:rPr>
        <w:tab/>
        <w:t>Senior Citizens Advisory Committee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Dunleavy/Costa</w:t>
      </w:r>
      <w:r w:rsidRPr="00242C37">
        <w:rPr>
          <w:b/>
          <w:sz w:val="24"/>
          <w:szCs w:val="24"/>
        </w:rPr>
        <w:tab/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11.</w:t>
      </w:r>
      <w:r w:rsidRPr="00242C37">
        <w:rPr>
          <w:b/>
          <w:sz w:val="24"/>
          <w:szCs w:val="24"/>
        </w:rPr>
        <w:tab/>
        <w:t>Tri-Boro Chamber of Commerce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Breeanna Calabro</w:t>
      </w:r>
      <w:r w:rsidRPr="00242C37">
        <w:rPr>
          <w:b/>
          <w:sz w:val="24"/>
          <w:szCs w:val="24"/>
        </w:rPr>
        <w:tab/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12.</w:t>
      </w:r>
      <w:r w:rsidRPr="00242C37">
        <w:rPr>
          <w:b/>
          <w:sz w:val="24"/>
          <w:szCs w:val="24"/>
        </w:rPr>
        <w:tab/>
        <w:t>Tri-Boro Little League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Jon Dunleavy</w:t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13.</w:t>
      </w:r>
      <w:r w:rsidRPr="00242C37">
        <w:rPr>
          <w:b/>
          <w:sz w:val="24"/>
          <w:szCs w:val="24"/>
        </w:rPr>
        <w:tab/>
        <w:t>Economic Development Committee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Jon Dunleavy</w:t>
      </w:r>
      <w:r w:rsidRPr="00242C37">
        <w:rPr>
          <w:b/>
          <w:sz w:val="24"/>
          <w:szCs w:val="24"/>
        </w:rPr>
        <w:tab/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14.</w:t>
      </w:r>
      <w:r w:rsidRPr="00242C37">
        <w:rPr>
          <w:b/>
          <w:sz w:val="24"/>
          <w:szCs w:val="24"/>
        </w:rPr>
        <w:tab/>
      </w:r>
      <w:smartTag w:uri="urn:schemas-microsoft-com:office:smarttags" w:element="address">
        <w:smartTag w:uri="urn:schemas-microsoft-com:office:smarttags" w:element="place">
          <w:smartTag w:uri="urn:schemas-microsoft-com:office:smarttags" w:element="PlaceName">
            <w:r w:rsidRPr="00242C37">
              <w:rPr>
                <w:b/>
                <w:sz w:val="24"/>
                <w:szCs w:val="24"/>
              </w:rPr>
              <w:t>Passaic</w:t>
            </w:r>
          </w:smartTag>
        </w:smartTag>
        <w:r w:rsidRPr="00242C37">
          <w:rPr>
            <w:b/>
            <w:sz w:val="24"/>
            <w:szCs w:val="24"/>
          </w:rPr>
          <w:t xml:space="preserve"> </w:t>
        </w:r>
        <w:smartTag w:uri="urn:schemas-microsoft-com:office:smarttags" w:element="address">
          <w:smartTag w:uri="urn:schemas-microsoft-com:office:smarttags" w:element="PlaceType">
            <w:r w:rsidRPr="00242C37">
              <w:rPr>
                <w:b/>
                <w:sz w:val="24"/>
                <w:szCs w:val="24"/>
              </w:rPr>
              <w:t>County</w:t>
            </w:r>
          </w:smartTag>
        </w:smartTag>
      </w:smartTag>
      <w:r w:rsidRPr="00242C37">
        <w:rPr>
          <w:b/>
          <w:sz w:val="24"/>
          <w:szCs w:val="24"/>
        </w:rPr>
        <w:t xml:space="preserve"> Film Commission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Jon Dunleavy</w:t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15.</w:t>
      </w:r>
      <w:r w:rsidRPr="00242C37">
        <w:rPr>
          <w:b/>
          <w:sz w:val="24"/>
          <w:szCs w:val="24"/>
        </w:rPr>
        <w:tab/>
        <w:t>Flood Committee Liaison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Tony Costa</w:t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16.</w:t>
      </w:r>
      <w:r w:rsidRPr="00242C37">
        <w:rPr>
          <w:b/>
          <w:sz w:val="24"/>
          <w:szCs w:val="24"/>
        </w:rPr>
        <w:tab/>
      </w:r>
      <w:smartTag w:uri="urn:schemas-microsoft-com:office:smarttags" w:element="address">
        <w:smartTag w:uri="urn:schemas-microsoft-com:office:smarttags" w:element="place">
          <w:smartTag w:uri="urn:schemas-microsoft-com:office:smarttags" w:element="PlaceName">
            <w:r w:rsidRPr="00242C37">
              <w:rPr>
                <w:b/>
                <w:sz w:val="24"/>
                <w:szCs w:val="24"/>
              </w:rPr>
              <w:t>Passaic</w:t>
            </w:r>
          </w:smartTag>
        </w:smartTag>
        <w:r w:rsidRPr="00242C37">
          <w:rPr>
            <w:b/>
            <w:sz w:val="24"/>
            <w:szCs w:val="24"/>
          </w:rPr>
          <w:t xml:space="preserve"> </w:t>
        </w:r>
        <w:smartTag w:uri="urn:schemas-microsoft-com:office:smarttags" w:element="address">
          <w:smartTag w:uri="urn:schemas-microsoft-com:office:smarttags" w:element="PlaceType">
            <w:r w:rsidRPr="00242C37">
              <w:rPr>
                <w:b/>
                <w:sz w:val="24"/>
                <w:szCs w:val="24"/>
              </w:rPr>
              <w:t>Co.</w:t>
            </w:r>
          </w:smartTag>
        </w:smartTag>
        <w:r w:rsidRPr="00242C37">
          <w:rPr>
            <w:b/>
            <w:sz w:val="24"/>
            <w:szCs w:val="24"/>
          </w:rPr>
          <w:t xml:space="preserve"> </w:t>
        </w:r>
        <w:smartTag w:uri="urn:schemas-microsoft-com:office:smarttags" w:element="address">
          <w:smartTag w:uri="urn:schemas-microsoft-com:office:smarttags" w:element="PlaceType">
            <w:r w:rsidRPr="00242C37">
              <w:rPr>
                <w:b/>
                <w:sz w:val="24"/>
                <w:szCs w:val="24"/>
              </w:rPr>
              <w:t>River</w:t>
            </w:r>
          </w:smartTag>
        </w:smartTag>
        <w:r w:rsidRPr="00242C37">
          <w:rPr>
            <w:b/>
            <w:sz w:val="24"/>
            <w:szCs w:val="24"/>
          </w:rPr>
          <w:t xml:space="preserve"> </w:t>
        </w:r>
        <w:smartTag w:uri="urn:schemas-microsoft-com:office:smarttags" w:element="address">
          <w:smartTag w:uri="urn:schemas-microsoft-com:office:smarttags" w:element="PlaceName">
            <w:r w:rsidRPr="00242C37">
              <w:rPr>
                <w:b/>
                <w:sz w:val="24"/>
                <w:szCs w:val="24"/>
              </w:rPr>
              <w:t>Flood</w:t>
            </w:r>
          </w:smartTag>
        </w:smartTag>
        <w:r w:rsidRPr="00242C37">
          <w:rPr>
            <w:b/>
            <w:sz w:val="24"/>
            <w:szCs w:val="24"/>
          </w:rPr>
          <w:t xml:space="preserve"> </w:t>
        </w:r>
        <w:smartTag w:uri="urn:schemas-microsoft-com:office:smarttags" w:element="address">
          <w:smartTag w:uri="urn:schemas-microsoft-com:office:smarttags" w:element="PlaceType">
            <w:r w:rsidRPr="00242C37">
              <w:rPr>
                <w:b/>
                <w:sz w:val="24"/>
                <w:szCs w:val="24"/>
              </w:rPr>
              <w:t>Basin</w:t>
            </w:r>
          </w:smartTag>
        </w:smartTag>
      </w:smartTag>
      <w:r w:rsidRPr="00242C37">
        <w:rPr>
          <w:b/>
          <w:sz w:val="24"/>
          <w:szCs w:val="24"/>
        </w:rPr>
        <w:t xml:space="preserve"> Task Force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Vacant</w:t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17.</w:t>
      </w:r>
      <w:r w:rsidRPr="00242C37">
        <w:rPr>
          <w:b/>
          <w:sz w:val="24"/>
          <w:szCs w:val="24"/>
        </w:rPr>
        <w:tab/>
        <w:t>Recreation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 xml:space="preserve">            Jon Dunleavy </w:t>
      </w:r>
    </w:p>
    <w:p w:rsidR="00234B22" w:rsidRPr="00242C37" w:rsidRDefault="00234B22" w:rsidP="00B84031">
      <w:pPr>
        <w:rPr>
          <w:b/>
          <w:sz w:val="24"/>
          <w:szCs w:val="24"/>
        </w:rPr>
      </w:pPr>
      <w:r w:rsidRPr="00242C37">
        <w:rPr>
          <w:b/>
          <w:sz w:val="24"/>
          <w:szCs w:val="24"/>
        </w:rPr>
        <w:t>18.</w:t>
      </w:r>
      <w:r w:rsidRPr="00242C37">
        <w:rPr>
          <w:b/>
          <w:sz w:val="24"/>
          <w:szCs w:val="24"/>
        </w:rPr>
        <w:tab/>
        <w:t>Bloomingdale/Butler United Soccer Club</w:t>
      </w:r>
      <w:r w:rsidRPr="00242C37">
        <w:rPr>
          <w:b/>
          <w:sz w:val="24"/>
          <w:szCs w:val="24"/>
        </w:rPr>
        <w:tab/>
      </w:r>
      <w:r w:rsidRPr="00242C37">
        <w:rPr>
          <w:b/>
          <w:sz w:val="24"/>
          <w:szCs w:val="24"/>
        </w:rPr>
        <w:tab/>
        <w:t>Ray Yazdi</w:t>
      </w:r>
    </w:p>
    <w:p w:rsidR="00234B22" w:rsidRPr="00564300" w:rsidRDefault="00234B22" w:rsidP="00E73CE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234B22" w:rsidRPr="00564300" w:rsidSect="004F4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4B22" w:rsidRDefault="00234B22">
      <w:r>
        <w:separator/>
      </w:r>
    </w:p>
  </w:endnote>
  <w:endnote w:type="continuationSeparator" w:id="0">
    <w:p w:rsidR="00234B22" w:rsidRDefault="00234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22" w:rsidRDefault="00234B2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22" w:rsidRDefault="00234B22" w:rsidP="00E84EAA">
    <w:pPr>
      <w:pStyle w:val="Footer"/>
      <w:jc w:val="right"/>
    </w:pPr>
    <w:r>
      <w:t xml:space="preserve">Page </w:t>
    </w:r>
    <w:fldSimple w:instr=" PAGE ">
      <w:r>
        <w:rPr>
          <w:noProof/>
        </w:rPr>
        <w:t>1</w:t>
      </w:r>
    </w:fldSimple>
    <w:r>
      <w:t xml:space="preserve"> of </w:t>
    </w:r>
    <w:fldSimple w:instr=" NUMPAGES ">
      <w:r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22" w:rsidRDefault="00234B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4B22" w:rsidRDefault="00234B22">
      <w:r>
        <w:separator/>
      </w:r>
    </w:p>
  </w:footnote>
  <w:footnote w:type="continuationSeparator" w:id="0">
    <w:p w:rsidR="00234B22" w:rsidRDefault="00234B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22" w:rsidRDefault="00234B2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22" w:rsidRDefault="00234B22" w:rsidP="00E84EAA">
    <w:pPr>
      <w:pStyle w:val="Header"/>
      <w:jc w:val="right"/>
    </w:pPr>
    <w:r>
      <w:t>JANUARY 23, 2018 AGENDA</w:t>
    </w:r>
  </w:p>
  <w:p w:rsidR="00234B22" w:rsidRDefault="00234B22" w:rsidP="00E84EAA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B22" w:rsidRDefault="00234B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E6CE0"/>
    <w:multiLevelType w:val="multilevel"/>
    <w:tmpl w:val="2D86DED0"/>
    <w:lvl w:ilvl="0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2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13CC2BE7"/>
    <w:multiLevelType w:val="hybridMultilevel"/>
    <w:tmpl w:val="03E0E8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F0A6896"/>
    <w:multiLevelType w:val="hybridMultilevel"/>
    <w:tmpl w:val="00C02A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5984B5B8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color w:val="auto"/>
      </w:r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73179C"/>
    <w:multiLevelType w:val="hybridMultilevel"/>
    <w:tmpl w:val="D4D6C3A2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343D3C93"/>
    <w:multiLevelType w:val="hybridMultilevel"/>
    <w:tmpl w:val="02E440F6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1">
    <w:nsid w:val="370B63F7"/>
    <w:multiLevelType w:val="multilevel"/>
    <w:tmpl w:val="57D2888A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B306138"/>
    <w:multiLevelType w:val="hybridMultilevel"/>
    <w:tmpl w:val="E4E25E88"/>
    <w:lvl w:ilvl="0" w:tplc="5B6489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E0E50BB"/>
    <w:multiLevelType w:val="hybridMultilevel"/>
    <w:tmpl w:val="0FB6FBF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B62349"/>
    <w:multiLevelType w:val="multilevel"/>
    <w:tmpl w:val="1020E2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FB40573"/>
    <w:multiLevelType w:val="multilevel"/>
    <w:tmpl w:val="9724E3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1AC704B"/>
    <w:multiLevelType w:val="multilevel"/>
    <w:tmpl w:val="038A33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9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0">
    <w:nsid w:val="5D194D9F"/>
    <w:multiLevelType w:val="multilevel"/>
    <w:tmpl w:val="383491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04B5C1C"/>
    <w:multiLevelType w:val="hybridMultilevel"/>
    <w:tmpl w:val="924A98DE"/>
    <w:lvl w:ilvl="0" w:tplc="71ECC3EC">
      <w:start w:val="1"/>
      <w:numFmt w:val="upperLetter"/>
      <w:lvlText w:val="%1."/>
      <w:lvlJc w:val="left"/>
      <w:pPr>
        <w:ind w:left="81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22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23">
    <w:nsid w:val="65676BF0"/>
    <w:multiLevelType w:val="hybridMultilevel"/>
    <w:tmpl w:val="57D2888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64C466A"/>
    <w:multiLevelType w:val="hybridMultilevel"/>
    <w:tmpl w:val="B174343E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97E529B"/>
    <w:multiLevelType w:val="hybridMultilevel"/>
    <w:tmpl w:val="B0A645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92A1712"/>
    <w:multiLevelType w:val="hybridMultilevel"/>
    <w:tmpl w:val="744CE97E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27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7"/>
  </w:num>
  <w:num w:numId="5">
    <w:abstractNumId w:val="24"/>
  </w:num>
  <w:num w:numId="6">
    <w:abstractNumId w:val="10"/>
  </w:num>
  <w:num w:numId="7">
    <w:abstractNumId w:val="9"/>
  </w:num>
  <w:num w:numId="8">
    <w:abstractNumId w:val="12"/>
  </w:num>
  <w:num w:numId="9">
    <w:abstractNumId w:val="4"/>
  </w:num>
  <w:num w:numId="10">
    <w:abstractNumId w:val="22"/>
  </w:num>
  <w:num w:numId="11">
    <w:abstractNumId w:val="18"/>
  </w:num>
  <w:num w:numId="12">
    <w:abstractNumId w:val="6"/>
  </w:num>
  <w:num w:numId="13">
    <w:abstractNumId w:val="1"/>
  </w:num>
  <w:num w:numId="14">
    <w:abstractNumId w:val="28"/>
  </w:num>
  <w:num w:numId="15">
    <w:abstractNumId w:val="19"/>
  </w:num>
  <w:num w:numId="16">
    <w:abstractNumId w:val="2"/>
  </w:num>
  <w:num w:numId="17">
    <w:abstractNumId w:val="8"/>
  </w:num>
  <w:num w:numId="18">
    <w:abstractNumId w:val="14"/>
  </w:num>
  <w:num w:numId="19">
    <w:abstractNumId w:val="3"/>
  </w:num>
  <w:num w:numId="20">
    <w:abstractNumId w:val="26"/>
  </w:num>
  <w:num w:numId="21">
    <w:abstractNumId w:val="0"/>
  </w:num>
  <w:num w:numId="22">
    <w:abstractNumId w:val="20"/>
  </w:num>
  <w:num w:numId="23">
    <w:abstractNumId w:val="7"/>
  </w:num>
  <w:num w:numId="24">
    <w:abstractNumId w:val="17"/>
  </w:num>
  <w:num w:numId="25">
    <w:abstractNumId w:val="15"/>
  </w:num>
  <w:num w:numId="26">
    <w:abstractNumId w:val="16"/>
  </w:num>
  <w:num w:numId="27">
    <w:abstractNumId w:val="25"/>
  </w:num>
  <w:num w:numId="28">
    <w:abstractNumId w:val="21"/>
  </w:num>
  <w:num w:numId="29">
    <w:abstractNumId w:val="23"/>
  </w:num>
  <w:num w:numId="30">
    <w:abstractNumId w:val="11"/>
  </w:num>
  <w:num w:numId="31">
    <w:abstractNumId w:val="13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2F83"/>
    <w:rsid w:val="000006DD"/>
    <w:rsid w:val="00014022"/>
    <w:rsid w:val="000170FF"/>
    <w:rsid w:val="000417EA"/>
    <w:rsid w:val="000450C9"/>
    <w:rsid w:val="00050089"/>
    <w:rsid w:val="00056F2A"/>
    <w:rsid w:val="000905FC"/>
    <w:rsid w:val="000A41DD"/>
    <w:rsid w:val="000A426D"/>
    <w:rsid w:val="000B06AC"/>
    <w:rsid w:val="000B0FC9"/>
    <w:rsid w:val="000D2C53"/>
    <w:rsid w:val="000D3A34"/>
    <w:rsid w:val="000D5140"/>
    <w:rsid w:val="000E22C6"/>
    <w:rsid w:val="000E6C77"/>
    <w:rsid w:val="000F0049"/>
    <w:rsid w:val="000F1485"/>
    <w:rsid w:val="000F4984"/>
    <w:rsid w:val="00110B69"/>
    <w:rsid w:val="00146D32"/>
    <w:rsid w:val="00156765"/>
    <w:rsid w:val="00194B72"/>
    <w:rsid w:val="0019723A"/>
    <w:rsid w:val="001B268E"/>
    <w:rsid w:val="001D56FE"/>
    <w:rsid w:val="001D6ABD"/>
    <w:rsid w:val="001F79E6"/>
    <w:rsid w:val="00213B69"/>
    <w:rsid w:val="00223476"/>
    <w:rsid w:val="002317C4"/>
    <w:rsid w:val="00234B22"/>
    <w:rsid w:val="00242C37"/>
    <w:rsid w:val="00245248"/>
    <w:rsid w:val="0025294E"/>
    <w:rsid w:val="00254293"/>
    <w:rsid w:val="002673E3"/>
    <w:rsid w:val="0027789A"/>
    <w:rsid w:val="00280C44"/>
    <w:rsid w:val="00292331"/>
    <w:rsid w:val="00294CC8"/>
    <w:rsid w:val="002A242E"/>
    <w:rsid w:val="002A4CAE"/>
    <w:rsid w:val="002B30DD"/>
    <w:rsid w:val="002B39F9"/>
    <w:rsid w:val="002B3B81"/>
    <w:rsid w:val="002B42C5"/>
    <w:rsid w:val="002C14CE"/>
    <w:rsid w:val="002C389E"/>
    <w:rsid w:val="002D2C01"/>
    <w:rsid w:val="002D2DB7"/>
    <w:rsid w:val="002D3229"/>
    <w:rsid w:val="002D40CD"/>
    <w:rsid w:val="002F0315"/>
    <w:rsid w:val="003209BC"/>
    <w:rsid w:val="00344A1E"/>
    <w:rsid w:val="003526CE"/>
    <w:rsid w:val="00356461"/>
    <w:rsid w:val="00362F7A"/>
    <w:rsid w:val="00370DA5"/>
    <w:rsid w:val="00397A74"/>
    <w:rsid w:val="003B1E83"/>
    <w:rsid w:val="003B4217"/>
    <w:rsid w:val="003B4910"/>
    <w:rsid w:val="003C09F4"/>
    <w:rsid w:val="003C3A52"/>
    <w:rsid w:val="003C4288"/>
    <w:rsid w:val="003C4AF7"/>
    <w:rsid w:val="003D2EC4"/>
    <w:rsid w:val="003D5355"/>
    <w:rsid w:val="003D7B65"/>
    <w:rsid w:val="003F386D"/>
    <w:rsid w:val="003F5DDC"/>
    <w:rsid w:val="003F7E1C"/>
    <w:rsid w:val="00412346"/>
    <w:rsid w:val="00415601"/>
    <w:rsid w:val="004201CF"/>
    <w:rsid w:val="00424BE2"/>
    <w:rsid w:val="004266B5"/>
    <w:rsid w:val="00431BA4"/>
    <w:rsid w:val="00435CE9"/>
    <w:rsid w:val="00443DCC"/>
    <w:rsid w:val="00457751"/>
    <w:rsid w:val="00464A2A"/>
    <w:rsid w:val="00467FD4"/>
    <w:rsid w:val="00473659"/>
    <w:rsid w:val="004774F8"/>
    <w:rsid w:val="004824B1"/>
    <w:rsid w:val="004C6039"/>
    <w:rsid w:val="004E2FB0"/>
    <w:rsid w:val="004F430A"/>
    <w:rsid w:val="004F6287"/>
    <w:rsid w:val="004F7FF9"/>
    <w:rsid w:val="005122F0"/>
    <w:rsid w:val="005370D3"/>
    <w:rsid w:val="00546103"/>
    <w:rsid w:val="00564300"/>
    <w:rsid w:val="0056450C"/>
    <w:rsid w:val="0056590A"/>
    <w:rsid w:val="00586D68"/>
    <w:rsid w:val="005877F4"/>
    <w:rsid w:val="00593B56"/>
    <w:rsid w:val="005A6207"/>
    <w:rsid w:val="005B02CB"/>
    <w:rsid w:val="005B67A5"/>
    <w:rsid w:val="005C4B72"/>
    <w:rsid w:val="005D7377"/>
    <w:rsid w:val="005E46E6"/>
    <w:rsid w:val="005E5766"/>
    <w:rsid w:val="005F50DC"/>
    <w:rsid w:val="005F566E"/>
    <w:rsid w:val="006A10D9"/>
    <w:rsid w:val="006A4A22"/>
    <w:rsid w:val="006A6CF8"/>
    <w:rsid w:val="006B0C50"/>
    <w:rsid w:val="006C382B"/>
    <w:rsid w:val="006C7B7E"/>
    <w:rsid w:val="006E63EC"/>
    <w:rsid w:val="006F3C06"/>
    <w:rsid w:val="007272F1"/>
    <w:rsid w:val="007330FA"/>
    <w:rsid w:val="00734BE2"/>
    <w:rsid w:val="00734D8A"/>
    <w:rsid w:val="00744F67"/>
    <w:rsid w:val="00754778"/>
    <w:rsid w:val="007571B9"/>
    <w:rsid w:val="007742AF"/>
    <w:rsid w:val="007840F8"/>
    <w:rsid w:val="0079669C"/>
    <w:rsid w:val="007A1662"/>
    <w:rsid w:val="007A3214"/>
    <w:rsid w:val="007A36C1"/>
    <w:rsid w:val="007C1F9B"/>
    <w:rsid w:val="007C3B53"/>
    <w:rsid w:val="007D5539"/>
    <w:rsid w:val="007E45B7"/>
    <w:rsid w:val="007F3A29"/>
    <w:rsid w:val="00804F1F"/>
    <w:rsid w:val="00823ABB"/>
    <w:rsid w:val="00825793"/>
    <w:rsid w:val="00836A2E"/>
    <w:rsid w:val="0085520D"/>
    <w:rsid w:val="00857EAB"/>
    <w:rsid w:val="00863C21"/>
    <w:rsid w:val="00887376"/>
    <w:rsid w:val="00890082"/>
    <w:rsid w:val="00895386"/>
    <w:rsid w:val="0089624C"/>
    <w:rsid w:val="008A4E37"/>
    <w:rsid w:val="008A62DB"/>
    <w:rsid w:val="008B0F83"/>
    <w:rsid w:val="008B3A1E"/>
    <w:rsid w:val="008C0212"/>
    <w:rsid w:val="008E1A4F"/>
    <w:rsid w:val="008E5128"/>
    <w:rsid w:val="0090285F"/>
    <w:rsid w:val="00903C50"/>
    <w:rsid w:val="00915B02"/>
    <w:rsid w:val="0092065B"/>
    <w:rsid w:val="00922F83"/>
    <w:rsid w:val="009264CB"/>
    <w:rsid w:val="0096779A"/>
    <w:rsid w:val="009732B5"/>
    <w:rsid w:val="0098131A"/>
    <w:rsid w:val="00983005"/>
    <w:rsid w:val="00992E99"/>
    <w:rsid w:val="0099467B"/>
    <w:rsid w:val="009A7366"/>
    <w:rsid w:val="009B394E"/>
    <w:rsid w:val="009E06FB"/>
    <w:rsid w:val="009E7984"/>
    <w:rsid w:val="009F5508"/>
    <w:rsid w:val="009F6926"/>
    <w:rsid w:val="00A01D06"/>
    <w:rsid w:val="00A107CF"/>
    <w:rsid w:val="00A22C0A"/>
    <w:rsid w:val="00A408F4"/>
    <w:rsid w:val="00A47572"/>
    <w:rsid w:val="00A51345"/>
    <w:rsid w:val="00A51F85"/>
    <w:rsid w:val="00A53636"/>
    <w:rsid w:val="00A55ECD"/>
    <w:rsid w:val="00A56C4B"/>
    <w:rsid w:val="00A632E2"/>
    <w:rsid w:val="00A8017F"/>
    <w:rsid w:val="00A83516"/>
    <w:rsid w:val="00A959AF"/>
    <w:rsid w:val="00AA29AE"/>
    <w:rsid w:val="00AB007E"/>
    <w:rsid w:val="00AB1361"/>
    <w:rsid w:val="00AB7C67"/>
    <w:rsid w:val="00AC0F20"/>
    <w:rsid w:val="00AC4939"/>
    <w:rsid w:val="00AC741E"/>
    <w:rsid w:val="00AD186F"/>
    <w:rsid w:val="00AE2451"/>
    <w:rsid w:val="00B12A54"/>
    <w:rsid w:val="00B20805"/>
    <w:rsid w:val="00B270D4"/>
    <w:rsid w:val="00B41560"/>
    <w:rsid w:val="00B71212"/>
    <w:rsid w:val="00B751D6"/>
    <w:rsid w:val="00B80EA9"/>
    <w:rsid w:val="00B84031"/>
    <w:rsid w:val="00B90CB9"/>
    <w:rsid w:val="00B9673F"/>
    <w:rsid w:val="00BA3921"/>
    <w:rsid w:val="00BB1294"/>
    <w:rsid w:val="00BC0A7D"/>
    <w:rsid w:val="00BC5A57"/>
    <w:rsid w:val="00BD1144"/>
    <w:rsid w:val="00BD4B31"/>
    <w:rsid w:val="00BD66CA"/>
    <w:rsid w:val="00BD6FDE"/>
    <w:rsid w:val="00BF0493"/>
    <w:rsid w:val="00BF103D"/>
    <w:rsid w:val="00BF5EA2"/>
    <w:rsid w:val="00BF7CB0"/>
    <w:rsid w:val="00C021E5"/>
    <w:rsid w:val="00C03EBF"/>
    <w:rsid w:val="00C0542B"/>
    <w:rsid w:val="00C1673B"/>
    <w:rsid w:val="00C17529"/>
    <w:rsid w:val="00C22040"/>
    <w:rsid w:val="00C342D8"/>
    <w:rsid w:val="00C43FF3"/>
    <w:rsid w:val="00C46D8D"/>
    <w:rsid w:val="00C5179C"/>
    <w:rsid w:val="00C519F3"/>
    <w:rsid w:val="00C5319A"/>
    <w:rsid w:val="00C64107"/>
    <w:rsid w:val="00C726EF"/>
    <w:rsid w:val="00C87BB1"/>
    <w:rsid w:val="00C90173"/>
    <w:rsid w:val="00C92DFB"/>
    <w:rsid w:val="00CA171A"/>
    <w:rsid w:val="00CD6143"/>
    <w:rsid w:val="00CD6885"/>
    <w:rsid w:val="00CE539E"/>
    <w:rsid w:val="00CF7361"/>
    <w:rsid w:val="00D02A71"/>
    <w:rsid w:val="00D051B9"/>
    <w:rsid w:val="00D0750C"/>
    <w:rsid w:val="00D1102C"/>
    <w:rsid w:val="00D5720C"/>
    <w:rsid w:val="00D8194E"/>
    <w:rsid w:val="00DA25B6"/>
    <w:rsid w:val="00DD01A7"/>
    <w:rsid w:val="00DD1BBA"/>
    <w:rsid w:val="00DE0987"/>
    <w:rsid w:val="00DF01BD"/>
    <w:rsid w:val="00DF2026"/>
    <w:rsid w:val="00E0069D"/>
    <w:rsid w:val="00E1186A"/>
    <w:rsid w:val="00E13F06"/>
    <w:rsid w:val="00E14557"/>
    <w:rsid w:val="00E15313"/>
    <w:rsid w:val="00E22559"/>
    <w:rsid w:val="00E25B07"/>
    <w:rsid w:val="00E518EC"/>
    <w:rsid w:val="00E55492"/>
    <w:rsid w:val="00E613B8"/>
    <w:rsid w:val="00E641DE"/>
    <w:rsid w:val="00E660CB"/>
    <w:rsid w:val="00E72029"/>
    <w:rsid w:val="00E73301"/>
    <w:rsid w:val="00E73CEC"/>
    <w:rsid w:val="00E750BC"/>
    <w:rsid w:val="00E7544A"/>
    <w:rsid w:val="00E84EAA"/>
    <w:rsid w:val="00E924F0"/>
    <w:rsid w:val="00E96213"/>
    <w:rsid w:val="00EA624E"/>
    <w:rsid w:val="00EB553C"/>
    <w:rsid w:val="00EB5777"/>
    <w:rsid w:val="00ED174D"/>
    <w:rsid w:val="00EE1776"/>
    <w:rsid w:val="00EF43A3"/>
    <w:rsid w:val="00EF6F71"/>
    <w:rsid w:val="00F01C9F"/>
    <w:rsid w:val="00F305B5"/>
    <w:rsid w:val="00F6361B"/>
    <w:rsid w:val="00F769FF"/>
    <w:rsid w:val="00F8015A"/>
    <w:rsid w:val="00F90F58"/>
    <w:rsid w:val="00FA6D82"/>
    <w:rsid w:val="00FB7275"/>
    <w:rsid w:val="00FE44E7"/>
    <w:rsid w:val="00FE5C14"/>
    <w:rsid w:val="00FF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Heading3">
    <w:name w:val="heading 3"/>
    <w:basedOn w:val="Normal"/>
    <w:next w:val="Normal"/>
    <w:link w:val="Heading3Char1"/>
    <w:uiPriority w:val="99"/>
    <w:qFormat/>
    <w:locked/>
    <w:rsid w:val="00B84031"/>
    <w:pPr>
      <w:keepNext/>
      <w:overflowPunct/>
      <w:autoSpaceDE/>
      <w:autoSpaceDN/>
      <w:adjustRightInd/>
      <w:jc w:val="center"/>
      <w:outlineLvl w:val="2"/>
    </w:pPr>
    <w:rPr>
      <w:rFonts w:ascii="Calibri" w:eastAsia="Calibri" w:hAnsi="Calibri"/>
      <w:b/>
      <w:i/>
      <w:sz w:val="28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2317C4"/>
    <w:rPr>
      <w:rFonts w:ascii="Cambria" w:hAnsi="Cambria" w:cs="Times New Roman"/>
      <w:b/>
      <w:bCs/>
      <w:sz w:val="26"/>
      <w:szCs w:val="26"/>
    </w:rPr>
  </w:style>
  <w:style w:type="paragraph" w:styleId="BodyTextIndent">
    <w:name w:val="Body Text Indent"/>
    <w:basedOn w:val="Normal"/>
    <w:link w:val="BodyTextIndentChar"/>
    <w:uiPriority w:val="99"/>
    <w:semiHidden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22F83"/>
    <w:rPr>
      <w:rFonts w:ascii="Times New Roman" w:hAnsi="Times New Roman" w:cs="Times New Roman"/>
      <w:i/>
      <w:sz w:val="20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F566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720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84EA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720C"/>
    <w:rPr>
      <w:rFonts w:ascii="Times New Roman" w:hAnsi="Times New Roman" w:cs="Times New Roman"/>
      <w:sz w:val="20"/>
      <w:szCs w:val="20"/>
    </w:rPr>
  </w:style>
  <w:style w:type="character" w:customStyle="1" w:styleId="Heading3Char1">
    <w:name w:val="Heading 3 Char1"/>
    <w:link w:val="Heading3"/>
    <w:uiPriority w:val="99"/>
    <w:locked/>
    <w:rsid w:val="00B84031"/>
    <w:rPr>
      <w:b/>
      <w:i/>
      <w:snapToGrid w:val="0"/>
      <w:sz w:val="28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54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4</Pages>
  <Words>875</Words>
  <Characters>4992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BOROUGH OF BLOOMINGDALE</dc:title>
  <dc:subject/>
  <dc:creator>Jane McCarthy</dc:creator>
  <cp:keywords/>
  <dc:description/>
  <cp:lastModifiedBy>bcalabro</cp:lastModifiedBy>
  <cp:revision>3</cp:revision>
  <cp:lastPrinted>2018-01-19T20:40:00Z</cp:lastPrinted>
  <dcterms:created xsi:type="dcterms:W3CDTF">2018-01-19T20:39:00Z</dcterms:created>
  <dcterms:modified xsi:type="dcterms:W3CDTF">2018-01-19T20:43:00Z</dcterms:modified>
</cp:coreProperties>
</file>