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C07A44">
        <w:rPr>
          <w:b/>
        </w:rPr>
        <w:t>9</w:t>
      </w:r>
      <w:r>
        <w:rPr>
          <w:b/>
        </w:rPr>
        <w:t>.</w:t>
      </w:r>
      <w:r w:rsidR="00AB031B">
        <w:rPr>
          <w:b/>
        </w:rPr>
        <w:t>2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07A44">
        <w:rPr>
          <w:b/>
          <w:bCs/>
          <w:i/>
        </w:rPr>
        <w:t>Alcohol Education, Rehabilitation &amp; Enforcement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C07A44">
        <w:t>366.16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C07A44">
        <w:rPr>
          <w:b/>
          <w:bCs/>
          <w:i/>
        </w:rPr>
        <w:t>Alcohol Education, Rehabilitation &amp; Enforcement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C07A44">
        <w:rPr>
          <w:spacing w:val="1"/>
        </w:rPr>
        <w:t>366.16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07A44" w:rsidRPr="00C07A44">
        <w:rPr>
          <w:bCs/>
          <w:i/>
        </w:rPr>
        <w:t>Alcohol Education, Rehabilitation &amp; Enforcement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AB031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C07A44">
        <w:rPr>
          <w:rFonts w:ascii="Times New Roman" w:eastAsia="Times New Roman" w:hAnsi="Times New Roman" w:cs="Times New Roman"/>
          <w:sz w:val="18"/>
        </w:rPr>
        <w:t>September 4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5D307B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B031B"/>
    <w:rsid w:val="00AF60D2"/>
    <w:rsid w:val="00B355C1"/>
    <w:rsid w:val="00BB0B50"/>
    <w:rsid w:val="00C07A44"/>
    <w:rsid w:val="00C73247"/>
    <w:rsid w:val="00C8414D"/>
    <w:rsid w:val="00CC4CBC"/>
    <w:rsid w:val="00D218FB"/>
    <w:rsid w:val="00E71FEE"/>
    <w:rsid w:val="00EC0408"/>
    <w:rsid w:val="00F45B3F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13</cp:revision>
  <cp:lastPrinted>2017-06-14T12:58:00Z</cp:lastPrinted>
  <dcterms:created xsi:type="dcterms:W3CDTF">2018-05-17T17:42:00Z</dcterms:created>
  <dcterms:modified xsi:type="dcterms:W3CDTF">2018-09-05T15:07:00Z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