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6DDBE" w14:textId="7509C684" w:rsidR="00250F51" w:rsidRDefault="004371CC" w:rsidP="004371CC">
      <w:r w:rsidRPr="007B4916">
        <w:rPr>
          <w:b/>
          <w:bCs/>
        </w:rPr>
        <w:t>NOTICE TO BIDDERS</w:t>
      </w:r>
      <w:r w:rsidR="00591753">
        <w:br/>
      </w:r>
      <w:r w:rsidR="00591753">
        <w:br/>
      </w:r>
      <w:r>
        <w:t xml:space="preserve">Notice is hereby given that sealed bids will be received by the Municipal Clerk of the Borough of Bloomingdale for the </w:t>
      </w:r>
      <w:r w:rsidRPr="0005125C">
        <w:rPr>
          <w:b/>
          <w:bCs/>
        </w:rPr>
        <w:t>First and Second Streets Water Main Interconnection</w:t>
      </w:r>
      <w:r>
        <w:t xml:space="preserve">.  Bids will be opened and read </w:t>
      </w:r>
      <w:r w:rsidR="0005125C">
        <w:t xml:space="preserve">aloud </w:t>
      </w:r>
      <w:r>
        <w:t xml:space="preserve">outdoors in public at the municipal parking lot behind the Borough of Bloomingdale Municipal Building, located at 101 Hamburg Turnpike, Bloomingdale, New Jersey, 07403, on </w:t>
      </w:r>
      <w:r w:rsidRPr="0005125C">
        <w:rPr>
          <w:b/>
          <w:bCs/>
        </w:rPr>
        <w:t xml:space="preserve">Thursday, May </w:t>
      </w:r>
      <w:r w:rsidR="0005125C" w:rsidRPr="0005125C">
        <w:rPr>
          <w:b/>
          <w:bCs/>
        </w:rPr>
        <w:t>28</w:t>
      </w:r>
      <w:r w:rsidRPr="0005125C">
        <w:rPr>
          <w:b/>
          <w:bCs/>
        </w:rPr>
        <w:t>, 2020, at 10:00 a.m. prevailing time</w:t>
      </w:r>
      <w:r>
        <w:t xml:space="preserve">.  Social distancing measures will be </w:t>
      </w:r>
      <w:r w:rsidR="004E371C">
        <w:t xml:space="preserve">practiced during the opening. The following telephone conference </w:t>
      </w:r>
      <w:r>
        <w:t>number</w:t>
      </w:r>
      <w:r w:rsidR="00591753">
        <w:t xml:space="preserve"> </w:t>
      </w:r>
      <w:r>
        <w:t xml:space="preserve">is </w:t>
      </w:r>
      <w:r w:rsidR="004E371C">
        <w:t xml:space="preserve">available for anyone wishing to </w:t>
      </w:r>
      <w:r w:rsidR="00591753">
        <w:t>listen to the bid opening from a remote location: 973-302-3356 participant code 1819.</w:t>
      </w:r>
      <w:r w:rsidR="007B4916">
        <w:t xml:space="preserve">  Furthermore, </w:t>
      </w:r>
      <w:r w:rsidR="007A09E4">
        <w:t xml:space="preserve">all </w:t>
      </w:r>
      <w:r w:rsidR="007B4916">
        <w:t>bid packages will be scanned and posted to the Borough of Bloomingdale’s website.</w:t>
      </w:r>
      <w:r w:rsidR="00591753">
        <w:br/>
      </w:r>
      <w:r w:rsidR="00591753">
        <w:br/>
      </w:r>
      <w:r>
        <w:t xml:space="preserve">The project location includes the end of First Street, </w:t>
      </w:r>
      <w:r w:rsidR="0005125C">
        <w:t xml:space="preserve">the </w:t>
      </w:r>
      <w:r>
        <w:t>end of Second Street, and the</w:t>
      </w:r>
      <w:r w:rsidR="00591753">
        <w:t xml:space="preserve"> </w:t>
      </w:r>
      <w:r>
        <w:t xml:space="preserve">Bloomingdale Senior Center parking lot, situated in the Borough of Bloomingdale, County of Passaic, State of New Jersey.  The scope of work includes: the installation of a new water main, including </w:t>
      </w:r>
      <w:r w:rsidR="0005125C">
        <w:t xml:space="preserve">one </w:t>
      </w:r>
      <w:r>
        <w:t xml:space="preserve">new fire hydrant, between the existing water mains at the end of First Street and Second Street, in order to interconnect the existing water mains </w:t>
      </w:r>
      <w:r w:rsidR="0005125C">
        <w:t xml:space="preserve">in order </w:t>
      </w:r>
      <w:r>
        <w:t>to create a loop through the Bloomingdale Senior Center parking lot which will also be milled and resurfaced with asphalt.</w:t>
      </w:r>
      <w:r w:rsidR="00591753">
        <w:t xml:space="preserve"> The parking lot will also be restriped.</w:t>
      </w:r>
      <w:r>
        <w:t xml:space="preserve">  The main items of construction and approximate quantities include, but are not necessarily limited to: 330 linear feet of eight (8") inch diameter ductile iron water main pipe; one (1) fire hydrant assembly; 75 tons of hot mixed asphalt base course for trench repairs; 3,300 square yards of milling; 420 tons of hot mixed asphalt surface course, two (2") inches thick; and, parking lot striping.</w:t>
      </w:r>
      <w:r w:rsidR="00591753">
        <w:br/>
      </w:r>
      <w:r w:rsidR="00591753">
        <w:br/>
      </w:r>
      <w:r>
        <w:t>This project is partially funded by a Passaic County Community Development Block Grant. As such, prevailing wages established under the Davis-Bacon Act will apply to this contract. The contract documents contain requirements addressing prevailing labor wage rates, labor standards, nondiscrimination in hiring practices, goals for minority and female participation, Woman Business Enterprise (WBE) and Minority Business Enterprise (MBE) participation, participation by Section 3 residents and businesses, and related matters.</w:t>
      </w:r>
      <w:r w:rsidR="00591753">
        <w:br/>
      </w:r>
      <w:r w:rsidR="00591753">
        <w:br/>
      </w:r>
      <w:r w:rsidR="00591753" w:rsidRPr="00FD7378">
        <w:rPr>
          <w:b/>
          <w:bCs/>
        </w:rPr>
        <w:t xml:space="preserve">Bid packages, including Contract Documents, Proposal Forms, </w:t>
      </w:r>
      <w:r w:rsidRPr="00FD7378">
        <w:rPr>
          <w:b/>
          <w:bCs/>
        </w:rPr>
        <w:t>Plans and Specifications</w:t>
      </w:r>
      <w:r w:rsidR="00591753" w:rsidRPr="00FD7378">
        <w:rPr>
          <w:b/>
          <w:bCs/>
        </w:rPr>
        <w:t>,</w:t>
      </w:r>
      <w:r w:rsidRPr="00FD7378">
        <w:rPr>
          <w:b/>
          <w:bCs/>
        </w:rPr>
        <w:t xml:space="preserve"> will be furnished to prospective bidders at the office of</w:t>
      </w:r>
      <w:r w:rsidR="0005125C" w:rsidRPr="00FD7378">
        <w:rPr>
          <w:b/>
          <w:bCs/>
        </w:rPr>
        <w:t xml:space="preserve"> the Borough Engineer,</w:t>
      </w:r>
      <w:r w:rsidRPr="00FD7378">
        <w:rPr>
          <w:b/>
          <w:bCs/>
        </w:rPr>
        <w:t xml:space="preserve"> Darmofalski Engineering Associates, Inc., 86 Newark Pompton Turnpike, Riverdale, NJ 07457.</w:t>
      </w:r>
      <w:r>
        <w:t xml:space="preserve">  A charge of $75.00, or $85.00 for Federal Express, will be made for each set of </w:t>
      </w:r>
      <w:r w:rsidR="00591753">
        <w:t>made</w:t>
      </w:r>
      <w:r>
        <w:t xml:space="preserve">, payable to Darmofalski Engineering Associates, Inc.  Said charge is to cover the cost of the </w:t>
      </w:r>
      <w:r w:rsidR="00591753">
        <w:t>Bid Packages</w:t>
      </w:r>
      <w:r>
        <w:t xml:space="preserve"> and will not be returned.  For Federal Express requests, Bidder must provide a check in the amount of $85.00 plus</w:t>
      </w:r>
      <w:r w:rsidR="00591753">
        <w:t xml:space="preserve"> provide </w:t>
      </w:r>
      <w:r>
        <w:t>their Federal Express account number.</w:t>
      </w:r>
      <w:r w:rsidR="007B4916">
        <w:t xml:space="preserve"> </w:t>
      </w:r>
      <w:r w:rsidR="00591753">
        <w:br/>
      </w:r>
      <w:r w:rsidR="00591753">
        <w:br/>
        <w:t>One (1) copy of the Bid Packages is on file at the office of the Municipal Clerk, located at 101 Hamburg Turnpike, Bloomingdale, New Jersey, 07403</w:t>
      </w:r>
      <w:r w:rsidR="007B4916">
        <w:t xml:space="preserve">; </w:t>
      </w:r>
      <w:r w:rsidR="007B4916" w:rsidRPr="0005125C">
        <w:rPr>
          <w:b/>
          <w:bCs/>
        </w:rPr>
        <w:t>however, a</w:t>
      </w:r>
      <w:r w:rsidR="00591753" w:rsidRPr="0005125C">
        <w:rPr>
          <w:b/>
          <w:bCs/>
        </w:rPr>
        <w:t xml:space="preserve">t this time, due to the Covid-19 health crisis, the Borough Hall is closed to the public.  As such, anyone wishing to review the Bid Package </w:t>
      </w:r>
      <w:r w:rsidR="0005125C">
        <w:rPr>
          <w:b/>
          <w:bCs/>
        </w:rPr>
        <w:t xml:space="preserve">and anyone with </w:t>
      </w:r>
      <w:r w:rsidR="00FD7378">
        <w:rPr>
          <w:b/>
          <w:bCs/>
        </w:rPr>
        <w:t xml:space="preserve">questions </w:t>
      </w:r>
      <w:r w:rsidR="00591753" w:rsidRPr="0005125C">
        <w:rPr>
          <w:b/>
          <w:bCs/>
        </w:rPr>
        <w:t xml:space="preserve">may </w:t>
      </w:r>
      <w:r w:rsidR="00FD7378">
        <w:rPr>
          <w:b/>
          <w:bCs/>
        </w:rPr>
        <w:t xml:space="preserve">contact </w:t>
      </w:r>
      <w:r w:rsidR="0005125C" w:rsidRPr="0005125C">
        <w:rPr>
          <w:b/>
          <w:bCs/>
        </w:rPr>
        <w:t>the Borough Engineer at the office of Darmofalski Engineering Associates, by calling 973-835-8300 or emailing tab@darmofalski.com</w:t>
      </w:r>
      <w:r w:rsidR="006A0536" w:rsidRPr="0005125C">
        <w:rPr>
          <w:b/>
          <w:bCs/>
        </w:rPr>
        <w:t>.</w:t>
      </w:r>
      <w:r w:rsidR="00591753">
        <w:br/>
      </w:r>
      <w:r w:rsidR="00591753">
        <w:br/>
      </w:r>
      <w:r>
        <w:t>All bids must conform to the models and directions contained in the Specifications.  Bids must be made on the included standard proposal forms in the manner designated therein and required by the Specifications, and must be submitted in a sealed envelope, clearly marked with the project identification and the name and address of the Bidder.</w:t>
      </w:r>
      <w:r w:rsidR="006A0536">
        <w:br/>
      </w:r>
      <w:r w:rsidR="006A0536">
        <w:lastRenderedPageBreak/>
        <w:br/>
      </w:r>
      <w:r w:rsidR="00BA10AF" w:rsidRPr="006A0536">
        <w:rPr>
          <w:b/>
          <w:bCs/>
        </w:rPr>
        <w:t xml:space="preserve">Sealed </w:t>
      </w:r>
      <w:r w:rsidRPr="006A0536">
        <w:rPr>
          <w:b/>
          <w:bCs/>
        </w:rPr>
        <w:t xml:space="preserve">Bids </w:t>
      </w:r>
      <w:r w:rsidR="00BA10AF" w:rsidRPr="006A0536">
        <w:rPr>
          <w:b/>
          <w:bCs/>
        </w:rPr>
        <w:t xml:space="preserve">must be deposited in the drop box located behind the Bloomingdale Municipal Building, adjacent to the back door, </w:t>
      </w:r>
      <w:r w:rsidRPr="006A0536">
        <w:rPr>
          <w:b/>
          <w:bCs/>
        </w:rPr>
        <w:t xml:space="preserve">located at 101 Hamburg Turnpike, Bloomingdale, New Jersey, 07403.  </w:t>
      </w:r>
      <w:r w:rsidR="00BA10AF" w:rsidRPr="006A0536">
        <w:rPr>
          <w:b/>
          <w:bCs/>
        </w:rPr>
        <w:t xml:space="preserve">The Borough Hall is closed to the public </w:t>
      </w:r>
      <w:r w:rsidR="006A0536">
        <w:rPr>
          <w:b/>
          <w:bCs/>
        </w:rPr>
        <w:t xml:space="preserve">and closed to </w:t>
      </w:r>
      <w:r w:rsidR="00BA10AF" w:rsidRPr="006A0536">
        <w:rPr>
          <w:b/>
          <w:bCs/>
        </w:rPr>
        <w:t xml:space="preserve">postal and overnight delivery services.  As such, </w:t>
      </w:r>
      <w:r w:rsidR="006A0536">
        <w:rPr>
          <w:b/>
          <w:bCs/>
        </w:rPr>
        <w:t>s</w:t>
      </w:r>
      <w:r w:rsidR="00BA10AF" w:rsidRPr="006A0536">
        <w:rPr>
          <w:b/>
          <w:bCs/>
        </w:rPr>
        <w:t xml:space="preserve">ealed </w:t>
      </w:r>
      <w:r w:rsidR="006A0536" w:rsidRPr="006A0536">
        <w:rPr>
          <w:b/>
          <w:bCs/>
        </w:rPr>
        <w:t>b</w:t>
      </w:r>
      <w:r w:rsidR="00BA10AF" w:rsidRPr="006A0536">
        <w:rPr>
          <w:b/>
          <w:bCs/>
        </w:rPr>
        <w:t>ids shall be deposited in the</w:t>
      </w:r>
      <w:r w:rsidR="006A0536">
        <w:rPr>
          <w:b/>
          <w:bCs/>
        </w:rPr>
        <w:t xml:space="preserve"> </w:t>
      </w:r>
      <w:r w:rsidR="006A0536" w:rsidRPr="006A0536">
        <w:rPr>
          <w:b/>
          <w:bCs/>
        </w:rPr>
        <w:t>a</w:t>
      </w:r>
      <w:r w:rsidR="00BA10AF" w:rsidRPr="006A0536">
        <w:rPr>
          <w:b/>
          <w:bCs/>
        </w:rPr>
        <w:t>forementioned drop box prior to the above time</w:t>
      </w:r>
      <w:r w:rsidRPr="006A0536">
        <w:rPr>
          <w:b/>
          <w:bCs/>
        </w:rPr>
        <w:t>.</w:t>
      </w:r>
      <w:r w:rsidR="006A0536">
        <w:rPr>
          <w:b/>
          <w:bCs/>
        </w:rPr>
        <w:t xml:space="preserve">  </w:t>
      </w:r>
      <w:r w:rsidR="006A0536" w:rsidRPr="006A0536">
        <w:rPr>
          <w:b/>
          <w:bCs/>
        </w:rPr>
        <w:t xml:space="preserve">The Borough of Bloomingdale is not responsible for any bid mailed, hand delivered or sent by an overnight service which is lost in transit or delivered late.  </w:t>
      </w:r>
      <w:r w:rsidR="006A0536">
        <w:rPr>
          <w:b/>
          <w:bCs/>
        </w:rPr>
        <w:t>T</w:t>
      </w:r>
      <w:r w:rsidR="006A0536" w:rsidRPr="006A0536">
        <w:rPr>
          <w:b/>
          <w:bCs/>
        </w:rPr>
        <w:t xml:space="preserve">here </w:t>
      </w:r>
      <w:proofErr w:type="gramStart"/>
      <w:r w:rsidR="006A0536" w:rsidRPr="006A0536">
        <w:rPr>
          <w:b/>
          <w:bCs/>
        </w:rPr>
        <w:t>is</w:t>
      </w:r>
      <w:proofErr w:type="gramEnd"/>
      <w:r w:rsidR="006A0536" w:rsidRPr="006A0536">
        <w:rPr>
          <w:b/>
          <w:bCs/>
        </w:rPr>
        <w:t xml:space="preserve"> no guarantee </w:t>
      </w:r>
      <w:r w:rsidR="006A0536">
        <w:rPr>
          <w:b/>
          <w:bCs/>
        </w:rPr>
        <w:t xml:space="preserve">workers delivering </w:t>
      </w:r>
      <w:r w:rsidR="006A0536" w:rsidRPr="006A0536">
        <w:rPr>
          <w:b/>
          <w:bCs/>
        </w:rPr>
        <w:t>regular mail, certified mail or overnight deliver</w:t>
      </w:r>
      <w:r w:rsidR="006A0536">
        <w:rPr>
          <w:b/>
          <w:bCs/>
        </w:rPr>
        <w:t xml:space="preserve">ies </w:t>
      </w:r>
      <w:r w:rsidR="006A0536" w:rsidRPr="006A0536">
        <w:rPr>
          <w:b/>
          <w:bCs/>
        </w:rPr>
        <w:t xml:space="preserve">will deposit sealed bids in the drop box.  </w:t>
      </w:r>
      <w:r w:rsidR="006A0536">
        <w:rPr>
          <w:b/>
          <w:bCs/>
        </w:rPr>
        <w:t>As such, i</w:t>
      </w:r>
      <w:r w:rsidR="006A0536" w:rsidRPr="006A0536">
        <w:rPr>
          <w:b/>
          <w:bCs/>
        </w:rPr>
        <w:t>t is strongly recommended sealed bids be deposited in the drop box by the bidder</w:t>
      </w:r>
      <w:r w:rsidR="006A0536">
        <w:rPr>
          <w:b/>
          <w:bCs/>
        </w:rPr>
        <w:t xml:space="preserve"> themselves prior to the time above</w:t>
      </w:r>
      <w:r w:rsidR="006A0536" w:rsidRPr="006A0536">
        <w:rPr>
          <w:b/>
          <w:bCs/>
        </w:rPr>
        <w:t>.</w:t>
      </w:r>
      <w:r w:rsidR="00BA10AF" w:rsidRPr="006A0536">
        <w:rPr>
          <w:b/>
          <w:bCs/>
        </w:rPr>
        <w:br/>
      </w:r>
      <w:r w:rsidR="00BA10AF" w:rsidRPr="006A0536">
        <w:rPr>
          <w:b/>
          <w:bCs/>
        </w:rPr>
        <w:br/>
      </w:r>
      <w:r w:rsidR="00FD7378" w:rsidRPr="00FD7378">
        <w:t>The Bidder shall submit only one (1) bid that meets or exceeds the minimum specifications herewith.</w:t>
      </w:r>
      <w:r w:rsidR="00FD7378">
        <w:t xml:space="preserve"> </w:t>
      </w:r>
      <w:r w:rsidRPr="006A0536">
        <w:t>At the above time and place, all bids will be publicly opened and read aloud.  No bids will be accepted after the date and time designated to receive bids.</w:t>
      </w:r>
      <w:r w:rsidRPr="006A0536">
        <w:rPr>
          <w:b/>
          <w:bCs/>
        </w:rPr>
        <w:t xml:space="preserve">  </w:t>
      </w:r>
      <w:r w:rsidR="006A0536">
        <w:br/>
      </w:r>
      <w:r w:rsidR="007B4916">
        <w:br/>
      </w:r>
      <w:r>
        <w:t>A bid may be withdrawn prior to the time for opening of bids or authorized postponement thereof upon written application of the Bidder who shall be required to produce evidence showing that individual is or represents the principal or principals involved in the bid.  No bid may be withdrawn for a period of sixty (60) days after bids have been opened.</w:t>
      </w:r>
      <w:r w:rsidR="00BA10AF">
        <w:br/>
      </w:r>
      <w:r w:rsidR="00BA10AF">
        <w:br/>
      </w:r>
      <w:r>
        <w:t>If the Contract is awarded, no refunds will be given.  If for any reason the Contract is not awarded, refunds will immediately be returned to bidders pursuant to N.J.S.A. 40A:11-24(b) when the Contract documents are returned in reasonable condition within 90 days of notice that the Contract has not been awarded.</w:t>
      </w:r>
      <w:r w:rsidR="00BA10AF">
        <w:br/>
      </w:r>
      <w:r w:rsidR="00BA10AF">
        <w:br/>
      </w:r>
      <w:r>
        <w:t>The Borough reserves the right to reject any or all bids, to waive any informalities, deviations or omissions in any or all bids, and to accept such bids and make awards as may be most advantageous to the Borough.</w:t>
      </w:r>
      <w:r w:rsidR="00BA10AF">
        <w:br/>
      </w:r>
      <w:r w:rsidR="00BA10AF">
        <w:br/>
      </w:r>
      <w:r>
        <w:t>All bids must be signed.  Failure to do so shall cause the bid to be non-responsive and rejected.</w:t>
      </w:r>
      <w:r w:rsidR="00BA10AF">
        <w:br/>
      </w:r>
      <w:r w:rsidR="00BA10AF">
        <w:br/>
      </w:r>
      <w:r>
        <w:t>Each bid must be accompanied by a Guarantee in an amount of the lesser of ten percent (10%) of the total bid price or Twenty Thousand Dollars ($20,000.00), in the form of a certified check or cashier’s check payable to the Borough or a Bid Bond issued by a Surety authorized to transact business in New Jersey and found acceptable by the Borough.  Each bid must also be accompanied by the consent of a similarly acceptable Surety, guaranteeing a one hundred percent (100%) Performance Bond and a one hundred percent (100%) Labor and Material Payment Bond will be furnished upon award of the Contract.</w:t>
      </w:r>
      <w:r w:rsidR="00BA10AF">
        <w:br/>
      </w:r>
      <w:r w:rsidR="00BA10AF">
        <w:br/>
      </w:r>
      <w:r>
        <w:t>Bidders are required to comply with the Equal Employment Opportunity Requirements of N.J.S.A. 10:5-31 et seq. and the Affirmative Action Requirements of N.J.A.C. 17:27.  Bidders are also required to comply with Chapter 150 of P.L. 1963 and the prevailing wage regulations promulgated thereunder.</w:t>
      </w:r>
      <w:r w:rsidR="00BA10AF">
        <w:br/>
      </w:r>
      <w:r w:rsidR="00BA10AF">
        <w:br/>
      </w:r>
      <w:r>
        <w:t>Simultaneously to bid submission, a Bidder must submit a Corporate Ownership Disclosure Statement in accordance with c.33, P.L. 1977.  Failure to submit a Corporate Ownership Disclosure Statement with the bid shall result in the rejection of the bid pursuant to N.J.S.A. 40A:11-23.2.  Each Bidder must also complete the Non-Collusion Affidavit contained in the Bid package.</w:t>
      </w:r>
      <w:r w:rsidR="00BA10AF">
        <w:br/>
      </w:r>
      <w:r w:rsidR="00BA10AF">
        <w:lastRenderedPageBreak/>
        <w:br/>
      </w:r>
      <w:r>
        <w:t>Bidders are required to comply with the requirements of the Local Public Contracts Law under N.J.S.A. 40A:11-1, et seq.  Bidders are also required to comply with the Public Works Contractor Registration Act (N.J.S.A. 34:11-56.48, et seq.) which requires all contractors, subcontractors, or lower tier subcontractors (including subcontractors listed in bid proposals) who bid on or engage in the performance of any public work register with the New Jersey Department of Labor and Workforce Development.</w:t>
      </w:r>
      <w:r w:rsidR="00BA10AF">
        <w:br/>
      </w:r>
      <w:r w:rsidR="00BA10AF">
        <w:br/>
        <w:t>I</w:t>
      </w:r>
      <w:r>
        <w:t>f perspective bidder makes a formal request and payment for bid documents, then perspective bidder is placed on the list of bidders and will be notified of all amendments and changes to the bid documents. However, if perspective bidder obtains bid documents pursuant to the Open Public Records Act, perspective bidder will not be on the list of bidders and will not be provided with notice of any amendments or changes to the bid documents.</w:t>
      </w:r>
      <w:r w:rsidR="00BA10AF">
        <w:br/>
      </w:r>
      <w:r w:rsidR="00BA10AF">
        <w:br/>
      </w:r>
      <w:r>
        <w:t>All business organizations doing business with a local contracting agency are required to be registered with the State of New Jersey prior to submitting bid proposals.  Proof of registration shall be provided to the contracting agency for all Contractors and Subcontractors before the contracting agency may enter into a contract with the business.  Contracts awarded after September 1, 2004, must comply with this requirement.</w:t>
      </w:r>
      <w:r w:rsidR="00BA10AF">
        <w:br/>
      </w:r>
      <w:r w:rsidR="00BA10AF">
        <w:br/>
      </w:r>
      <w:r>
        <w:t>BY: Breeanna Calabro, R.M.C.</w:t>
      </w:r>
      <w:r w:rsidR="00BA10AF">
        <w:br/>
      </w:r>
      <w:r>
        <w:t>TITLE: Municipal Clerk</w:t>
      </w:r>
    </w:p>
    <w:sectPr w:rsidR="00250F51" w:rsidSect="005847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CC"/>
    <w:rsid w:val="0005125C"/>
    <w:rsid w:val="00173215"/>
    <w:rsid w:val="001D527E"/>
    <w:rsid w:val="00250F51"/>
    <w:rsid w:val="003A249E"/>
    <w:rsid w:val="004371CC"/>
    <w:rsid w:val="004E371C"/>
    <w:rsid w:val="005847AF"/>
    <w:rsid w:val="00591753"/>
    <w:rsid w:val="006A0536"/>
    <w:rsid w:val="007A09E4"/>
    <w:rsid w:val="007B4916"/>
    <w:rsid w:val="009A0E9B"/>
    <w:rsid w:val="00A904E6"/>
    <w:rsid w:val="00BA10AF"/>
    <w:rsid w:val="00D0307C"/>
    <w:rsid w:val="00FD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6FB2"/>
  <w15:chartTrackingRefBased/>
  <w15:docId w15:val="{95F7FB5A-066F-4912-B062-2EE86681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249E"/>
    <w:pPr>
      <w:spacing w:after="0" w:line="240" w:lineRule="auto"/>
    </w:pPr>
    <w:rPr>
      <w:rFonts w:eastAsiaTheme="majorEastAsia" w:cstheme="majorBidi"/>
      <w:b/>
      <w:sz w:val="20"/>
      <w:szCs w:val="20"/>
    </w:rPr>
  </w:style>
  <w:style w:type="paragraph" w:styleId="EnvelopeAddress">
    <w:name w:val="envelope address"/>
    <w:basedOn w:val="Normal"/>
    <w:uiPriority w:val="99"/>
    <w:semiHidden/>
    <w:unhideWhenUsed/>
    <w:rsid w:val="001D527E"/>
    <w:pPr>
      <w:framePr w:w="7920" w:h="1980" w:hRule="exact" w:hSpace="180" w:wrap="auto" w:hAnchor="page" w:xAlign="center" w:yAlign="bottom"/>
      <w:spacing w:after="0" w:line="240" w:lineRule="auto"/>
      <w:ind w:left="2880"/>
    </w:pPr>
    <w:rPr>
      <w:rFonts w:eastAsiaTheme="majorEastAsia" w:cstheme="majorBidi"/>
      <w:b/>
      <w:sz w:val="28"/>
      <w:szCs w:val="24"/>
    </w:rPr>
  </w:style>
  <w:style w:type="character" w:styleId="Hyperlink">
    <w:name w:val="Hyperlink"/>
    <w:basedOn w:val="DefaultParagraphFont"/>
    <w:uiPriority w:val="99"/>
    <w:unhideWhenUsed/>
    <w:rsid w:val="00591753"/>
    <w:rPr>
      <w:color w:val="0563C1" w:themeColor="hyperlink"/>
      <w:u w:val="single"/>
    </w:rPr>
  </w:style>
  <w:style w:type="character" w:styleId="UnresolvedMention">
    <w:name w:val="Unresolved Mention"/>
    <w:basedOn w:val="DefaultParagraphFont"/>
    <w:uiPriority w:val="99"/>
    <w:semiHidden/>
    <w:unhideWhenUsed/>
    <w:rsid w:val="0059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7228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Boorady</dc:creator>
  <cp:keywords/>
  <dc:description/>
  <cp:lastModifiedBy>Breeanna Calabro</cp:lastModifiedBy>
  <cp:revision>2</cp:revision>
  <dcterms:created xsi:type="dcterms:W3CDTF">2020-04-30T21:01:00Z</dcterms:created>
  <dcterms:modified xsi:type="dcterms:W3CDTF">2020-04-30T21:01:00Z</dcterms:modified>
</cp:coreProperties>
</file>